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24A8" w14:textId="5D962C66" w:rsidR="00271F03" w:rsidRPr="00DA54E8" w:rsidRDefault="007B418A" w:rsidP="009C47C9">
      <w:pPr>
        <w:pStyle w:val="Tijeloteksta"/>
        <w:spacing w:before="77" w:line="264" w:lineRule="auto"/>
        <w:ind w:left="0" w:right="-12"/>
        <w:jc w:val="both"/>
        <w:rPr>
          <w:sz w:val="24"/>
          <w:szCs w:val="24"/>
        </w:rPr>
      </w:pPr>
      <w:r w:rsidRPr="00DA54E8">
        <w:rPr>
          <w:sz w:val="24"/>
          <w:szCs w:val="24"/>
        </w:rPr>
        <w:t>Temeljem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članka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69.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stavak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4.</w:t>
      </w:r>
      <w:r w:rsidR="00DA54E8">
        <w:rPr>
          <w:sz w:val="24"/>
          <w:szCs w:val="24"/>
        </w:rPr>
        <w:t xml:space="preserve"> </w:t>
      </w:r>
      <w:r w:rsidRPr="00DA54E8">
        <w:rPr>
          <w:sz w:val="24"/>
          <w:szCs w:val="24"/>
        </w:rPr>
        <w:t>Zakona o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šumama (</w:t>
      </w:r>
      <w:r w:rsidR="00DA54E8">
        <w:rPr>
          <w:sz w:val="24"/>
          <w:szCs w:val="24"/>
        </w:rPr>
        <w:t>„Narodne novine“ broj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68/18,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115/18</w:t>
      </w:r>
      <w:r w:rsidR="00AA7912" w:rsidRPr="00DA54E8">
        <w:rPr>
          <w:sz w:val="24"/>
          <w:szCs w:val="24"/>
        </w:rPr>
        <w:t>,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98/19</w:t>
      </w:r>
      <w:r w:rsidR="00AA7912" w:rsidRPr="00DA54E8">
        <w:rPr>
          <w:sz w:val="24"/>
          <w:szCs w:val="24"/>
        </w:rPr>
        <w:t>, 30/20</w:t>
      </w:r>
      <w:r w:rsidR="001F4078" w:rsidRPr="00DA54E8">
        <w:rPr>
          <w:sz w:val="24"/>
          <w:szCs w:val="24"/>
        </w:rPr>
        <w:t>,</w:t>
      </w:r>
      <w:r w:rsidR="00AA7912" w:rsidRPr="00DA54E8">
        <w:rPr>
          <w:sz w:val="24"/>
          <w:szCs w:val="24"/>
        </w:rPr>
        <w:t xml:space="preserve"> 145/20</w:t>
      </w:r>
      <w:r w:rsidR="001F4078" w:rsidRPr="00DA54E8">
        <w:rPr>
          <w:sz w:val="24"/>
          <w:szCs w:val="24"/>
        </w:rPr>
        <w:t xml:space="preserve"> i 101/23 i 36/24</w:t>
      </w:r>
      <w:r w:rsidRPr="00DA54E8">
        <w:rPr>
          <w:sz w:val="24"/>
          <w:szCs w:val="24"/>
        </w:rPr>
        <w:t>),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članka 35.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Zakona</w:t>
      </w:r>
      <w:r w:rsidRPr="00DA54E8">
        <w:rPr>
          <w:spacing w:val="-1"/>
          <w:sz w:val="24"/>
          <w:szCs w:val="24"/>
        </w:rPr>
        <w:t xml:space="preserve"> </w:t>
      </w:r>
      <w:r w:rsidRPr="00DA54E8">
        <w:rPr>
          <w:sz w:val="24"/>
          <w:szCs w:val="24"/>
        </w:rPr>
        <w:t>o lokalnoj i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područnoj (regionalnoj)</w:t>
      </w:r>
      <w:r w:rsidRPr="00DA54E8">
        <w:rPr>
          <w:spacing w:val="-1"/>
          <w:sz w:val="24"/>
          <w:szCs w:val="24"/>
        </w:rPr>
        <w:t xml:space="preserve"> </w:t>
      </w:r>
      <w:r w:rsidRPr="00DA54E8">
        <w:rPr>
          <w:sz w:val="24"/>
          <w:szCs w:val="24"/>
        </w:rPr>
        <w:t>samoupravi</w:t>
      </w:r>
      <w:r w:rsidRPr="00DA54E8">
        <w:rPr>
          <w:spacing w:val="1"/>
          <w:sz w:val="24"/>
          <w:szCs w:val="24"/>
        </w:rPr>
        <w:t xml:space="preserve"> </w:t>
      </w:r>
      <w:r w:rsidR="00DA54E8" w:rsidRPr="00DA54E8">
        <w:rPr>
          <w:sz w:val="24"/>
          <w:szCs w:val="24"/>
        </w:rPr>
        <w:t>(</w:t>
      </w:r>
      <w:r w:rsidR="00DA54E8">
        <w:rPr>
          <w:sz w:val="24"/>
          <w:szCs w:val="24"/>
        </w:rPr>
        <w:t>„Narodne novine“ broj</w:t>
      </w:r>
      <w:r w:rsidR="00DA54E8"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33/01, 60/01, 129/05,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109/07,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129/08,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36/09,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150/11,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144/12,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19/13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- pročišćeni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tekst,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137/15,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123/17,</w:t>
      </w:r>
      <w:r w:rsidRPr="00DA54E8">
        <w:rPr>
          <w:spacing w:val="2"/>
          <w:sz w:val="24"/>
          <w:szCs w:val="24"/>
        </w:rPr>
        <w:t xml:space="preserve"> </w:t>
      </w:r>
      <w:r w:rsidRPr="00DA54E8">
        <w:rPr>
          <w:sz w:val="24"/>
          <w:szCs w:val="24"/>
        </w:rPr>
        <w:t>98/19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i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144/20),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članka</w:t>
      </w:r>
      <w:r w:rsidR="009C47C9" w:rsidRPr="00DA54E8">
        <w:rPr>
          <w:sz w:val="24"/>
          <w:szCs w:val="24"/>
        </w:rPr>
        <w:t xml:space="preserve"> </w:t>
      </w:r>
      <w:r w:rsidRPr="00DA54E8">
        <w:rPr>
          <w:sz w:val="24"/>
          <w:szCs w:val="24"/>
        </w:rPr>
        <w:t>40. Statuta Grada Delnica (</w:t>
      </w:r>
      <w:r w:rsidR="00DA54E8">
        <w:rPr>
          <w:sz w:val="24"/>
          <w:szCs w:val="24"/>
        </w:rPr>
        <w:t>„</w:t>
      </w:r>
      <w:r w:rsidRPr="00DA54E8">
        <w:rPr>
          <w:sz w:val="24"/>
          <w:szCs w:val="24"/>
        </w:rPr>
        <w:t>S</w:t>
      </w:r>
      <w:r w:rsidR="00DA54E8">
        <w:rPr>
          <w:sz w:val="24"/>
          <w:szCs w:val="24"/>
        </w:rPr>
        <w:t>lužbene novine Grad Delnice“ broj</w:t>
      </w:r>
      <w:r w:rsidRPr="00DA54E8">
        <w:rPr>
          <w:sz w:val="24"/>
          <w:szCs w:val="24"/>
        </w:rPr>
        <w:t xml:space="preserve"> 2/21</w:t>
      </w:r>
      <w:r w:rsidR="000C7A52" w:rsidRPr="00DA54E8">
        <w:rPr>
          <w:sz w:val="24"/>
          <w:szCs w:val="24"/>
        </w:rPr>
        <w:t xml:space="preserve"> i 6/25</w:t>
      </w:r>
      <w:r w:rsidRPr="00DA54E8">
        <w:rPr>
          <w:sz w:val="24"/>
          <w:szCs w:val="24"/>
        </w:rPr>
        <w:t xml:space="preserve">), </w:t>
      </w:r>
      <w:r w:rsidR="0086183D" w:rsidRPr="00DA54E8">
        <w:rPr>
          <w:sz w:val="24"/>
          <w:szCs w:val="24"/>
        </w:rPr>
        <w:t xml:space="preserve">Gradsko vijeće Grada Delnica </w:t>
      </w:r>
      <w:r w:rsidRPr="00DA54E8">
        <w:rPr>
          <w:spacing w:val="-52"/>
          <w:sz w:val="24"/>
          <w:szCs w:val="24"/>
        </w:rPr>
        <w:t xml:space="preserve"> </w:t>
      </w:r>
      <w:r w:rsidR="0086183D" w:rsidRPr="00DA54E8">
        <w:rPr>
          <w:spacing w:val="-52"/>
          <w:sz w:val="24"/>
          <w:szCs w:val="24"/>
        </w:rPr>
        <w:t xml:space="preserve"> </w:t>
      </w:r>
      <w:r w:rsidRPr="00DA54E8">
        <w:rPr>
          <w:sz w:val="24"/>
          <w:szCs w:val="24"/>
        </w:rPr>
        <w:t>donosi</w:t>
      </w:r>
    </w:p>
    <w:p w14:paraId="12021E3F" w14:textId="77777777" w:rsidR="00271F03" w:rsidRPr="00DA54E8" w:rsidRDefault="00271F03" w:rsidP="009C47C9">
      <w:pPr>
        <w:pStyle w:val="Tijeloteksta"/>
        <w:spacing w:before="2"/>
        <w:ind w:left="0" w:right="-12"/>
        <w:rPr>
          <w:sz w:val="24"/>
          <w:szCs w:val="24"/>
        </w:rPr>
      </w:pPr>
    </w:p>
    <w:p w14:paraId="764F08DC" w14:textId="065F8828" w:rsidR="00271F03" w:rsidRPr="00DA54E8" w:rsidRDefault="008158B4" w:rsidP="008158B4">
      <w:pPr>
        <w:pStyle w:val="Naslov1"/>
        <w:ind w:left="0" w:right="-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4808AB" w:rsidRPr="00DA54E8">
        <w:rPr>
          <w:sz w:val="24"/>
          <w:szCs w:val="24"/>
        </w:rPr>
        <w:t xml:space="preserve">IZMJENE </w:t>
      </w:r>
      <w:r w:rsidR="007B418A" w:rsidRPr="00DA54E8">
        <w:rPr>
          <w:sz w:val="24"/>
          <w:szCs w:val="24"/>
        </w:rPr>
        <w:t>PROGRAM</w:t>
      </w:r>
      <w:r w:rsidR="004808AB" w:rsidRPr="00DA54E8">
        <w:rPr>
          <w:sz w:val="24"/>
          <w:szCs w:val="24"/>
        </w:rPr>
        <w:t>A</w:t>
      </w:r>
      <w:r w:rsidR="007B418A" w:rsidRPr="00DA54E8">
        <w:rPr>
          <w:spacing w:val="-2"/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UTROŠKA</w:t>
      </w:r>
      <w:r w:rsidR="007B418A" w:rsidRPr="00DA54E8">
        <w:rPr>
          <w:spacing w:val="-2"/>
          <w:sz w:val="24"/>
          <w:szCs w:val="24"/>
        </w:rPr>
        <w:t xml:space="preserve"> </w:t>
      </w:r>
      <w:r w:rsidR="001F4078" w:rsidRPr="00DA54E8">
        <w:rPr>
          <w:spacing w:val="-2"/>
          <w:sz w:val="24"/>
          <w:szCs w:val="24"/>
        </w:rPr>
        <w:t xml:space="preserve">SREDSTAVA </w:t>
      </w:r>
      <w:r w:rsidR="007B418A" w:rsidRPr="00DA54E8">
        <w:rPr>
          <w:sz w:val="24"/>
          <w:szCs w:val="24"/>
        </w:rPr>
        <w:t>ŠUMSKOG</w:t>
      </w:r>
      <w:r>
        <w:rPr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DOPRINOSA</w:t>
      </w:r>
      <w:r w:rsidR="007B418A" w:rsidRPr="00DA54E8">
        <w:rPr>
          <w:spacing w:val="-2"/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U</w:t>
      </w:r>
      <w:r w:rsidR="007B418A" w:rsidRPr="00DA54E8">
        <w:rPr>
          <w:spacing w:val="-2"/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202</w:t>
      </w:r>
      <w:r w:rsidR="000C7A52" w:rsidRPr="00DA54E8">
        <w:rPr>
          <w:sz w:val="24"/>
          <w:szCs w:val="24"/>
        </w:rPr>
        <w:t>6</w:t>
      </w:r>
      <w:r w:rsidR="007B418A" w:rsidRPr="00DA54E8">
        <w:rPr>
          <w:sz w:val="24"/>
          <w:szCs w:val="24"/>
        </w:rPr>
        <w:t>.</w:t>
      </w:r>
      <w:r w:rsidR="007B418A" w:rsidRPr="00DA54E8">
        <w:rPr>
          <w:spacing w:val="-1"/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GODINI</w:t>
      </w:r>
    </w:p>
    <w:p w14:paraId="5113E60B" w14:textId="77777777" w:rsidR="00271F03" w:rsidRPr="00DA54E8" w:rsidRDefault="00271F03" w:rsidP="009C47C9">
      <w:pPr>
        <w:pStyle w:val="Tijeloteksta"/>
        <w:spacing w:before="9"/>
        <w:ind w:left="0" w:right="-12"/>
        <w:rPr>
          <w:b/>
          <w:sz w:val="24"/>
          <w:szCs w:val="24"/>
        </w:rPr>
      </w:pPr>
    </w:p>
    <w:p w14:paraId="036D133C" w14:textId="77777777" w:rsidR="00271F03" w:rsidRPr="00DA54E8" w:rsidRDefault="007B418A" w:rsidP="009C47C9">
      <w:pPr>
        <w:ind w:right="-12"/>
        <w:jc w:val="center"/>
        <w:rPr>
          <w:b/>
          <w:sz w:val="24"/>
          <w:szCs w:val="24"/>
        </w:rPr>
      </w:pPr>
      <w:r w:rsidRPr="00DA54E8">
        <w:rPr>
          <w:b/>
          <w:sz w:val="24"/>
          <w:szCs w:val="24"/>
        </w:rPr>
        <w:t>Članak</w:t>
      </w:r>
      <w:r w:rsidRPr="00DA54E8">
        <w:rPr>
          <w:b/>
          <w:spacing w:val="1"/>
          <w:sz w:val="24"/>
          <w:szCs w:val="24"/>
        </w:rPr>
        <w:t xml:space="preserve"> </w:t>
      </w:r>
      <w:r w:rsidRPr="00DA54E8">
        <w:rPr>
          <w:b/>
          <w:sz w:val="24"/>
          <w:szCs w:val="24"/>
        </w:rPr>
        <w:t>1.</w:t>
      </w:r>
    </w:p>
    <w:p w14:paraId="0CED5FA2" w14:textId="77777777" w:rsidR="004808AB" w:rsidRPr="00DA54E8" w:rsidRDefault="004808AB" w:rsidP="009C47C9">
      <w:pPr>
        <w:pStyle w:val="Tijeloteksta"/>
        <w:spacing w:before="25" w:line="264" w:lineRule="auto"/>
        <w:ind w:left="0" w:right="-12"/>
        <w:rPr>
          <w:sz w:val="24"/>
          <w:szCs w:val="24"/>
        </w:rPr>
      </w:pPr>
      <w:r w:rsidRPr="00DA54E8">
        <w:rPr>
          <w:sz w:val="24"/>
          <w:szCs w:val="24"/>
        </w:rPr>
        <w:t>U Programu utroška sredstava šumskog doprinosa u 2026. godini mijenja se članak 1. i glasi:</w:t>
      </w:r>
    </w:p>
    <w:p w14:paraId="0A87931B" w14:textId="7C5FD60A" w:rsidR="00271F03" w:rsidRPr="00DA54E8" w:rsidRDefault="008158B4" w:rsidP="009C47C9">
      <w:pPr>
        <w:pStyle w:val="Tijeloteksta"/>
        <w:spacing w:before="25" w:line="264" w:lineRule="auto"/>
        <w:ind w:left="0" w:right="-12"/>
        <w:rPr>
          <w:sz w:val="24"/>
          <w:szCs w:val="24"/>
        </w:rPr>
      </w:pPr>
      <w:r>
        <w:rPr>
          <w:sz w:val="24"/>
          <w:szCs w:val="24"/>
        </w:rPr>
        <w:t>„</w:t>
      </w:r>
      <w:r w:rsidR="004808AB" w:rsidRPr="00DA54E8">
        <w:rPr>
          <w:sz w:val="24"/>
          <w:szCs w:val="24"/>
        </w:rPr>
        <w:t>U</w:t>
      </w:r>
      <w:r w:rsidR="007B418A" w:rsidRPr="00DA54E8">
        <w:rPr>
          <w:sz w:val="24"/>
          <w:szCs w:val="24"/>
        </w:rPr>
        <w:t>trošak sredstava šumskog</w:t>
      </w:r>
      <w:r w:rsidR="00DB2707" w:rsidRPr="00DA54E8">
        <w:rPr>
          <w:sz w:val="24"/>
          <w:szCs w:val="24"/>
        </w:rPr>
        <w:t xml:space="preserve"> </w:t>
      </w:r>
      <w:r w:rsidR="007B418A" w:rsidRPr="00DA54E8">
        <w:rPr>
          <w:spacing w:val="-52"/>
          <w:sz w:val="24"/>
          <w:szCs w:val="24"/>
        </w:rPr>
        <w:t xml:space="preserve"> </w:t>
      </w:r>
      <w:r w:rsidR="007B418A" w:rsidRPr="00DA54E8">
        <w:rPr>
          <w:sz w:val="24"/>
          <w:szCs w:val="24"/>
        </w:rPr>
        <w:t>doprinosa</w:t>
      </w:r>
      <w:r w:rsidR="007B418A" w:rsidRPr="00DA54E8">
        <w:rPr>
          <w:spacing w:val="-1"/>
          <w:sz w:val="24"/>
          <w:szCs w:val="24"/>
        </w:rPr>
        <w:t xml:space="preserve"> </w:t>
      </w:r>
      <w:r w:rsidR="001F4078" w:rsidRPr="00DA54E8">
        <w:rPr>
          <w:spacing w:val="-1"/>
          <w:sz w:val="24"/>
          <w:szCs w:val="24"/>
        </w:rPr>
        <w:t>u 202</w:t>
      </w:r>
      <w:r w:rsidR="000C7A52" w:rsidRPr="00DA54E8">
        <w:rPr>
          <w:spacing w:val="-1"/>
          <w:sz w:val="24"/>
          <w:szCs w:val="24"/>
        </w:rPr>
        <w:t>6</w:t>
      </w:r>
      <w:r w:rsidR="001F4078" w:rsidRPr="00DA54E8">
        <w:rPr>
          <w:spacing w:val="-1"/>
          <w:sz w:val="24"/>
          <w:szCs w:val="24"/>
        </w:rPr>
        <w:t xml:space="preserve">. godini planira se </w:t>
      </w:r>
      <w:r w:rsidR="007B418A" w:rsidRPr="00DA54E8">
        <w:rPr>
          <w:sz w:val="24"/>
          <w:szCs w:val="24"/>
        </w:rPr>
        <w:t>prema</w:t>
      </w:r>
      <w:r w:rsidR="007B418A" w:rsidRPr="00DA54E8">
        <w:rPr>
          <w:spacing w:val="-1"/>
          <w:sz w:val="24"/>
          <w:szCs w:val="24"/>
        </w:rPr>
        <w:t xml:space="preserve"> </w:t>
      </w:r>
      <w:r w:rsidR="00FF5595" w:rsidRPr="00DA54E8">
        <w:rPr>
          <w:sz w:val="24"/>
          <w:szCs w:val="24"/>
        </w:rPr>
        <w:t>p</w:t>
      </w:r>
      <w:r w:rsidR="007B418A" w:rsidRPr="00DA54E8">
        <w:rPr>
          <w:sz w:val="24"/>
          <w:szCs w:val="24"/>
        </w:rPr>
        <w:t>rogramu kako slijedi:</w:t>
      </w:r>
    </w:p>
    <w:tbl>
      <w:tblPr>
        <w:tblStyle w:val="TableNormal"/>
        <w:tblW w:w="10159" w:type="dxa"/>
        <w:jc w:val="center"/>
        <w:tblBorders>
          <w:top w:val="double" w:sz="3" w:space="0" w:color="3E3E3E"/>
          <w:left w:val="double" w:sz="3" w:space="0" w:color="3E3E3E"/>
          <w:bottom w:val="double" w:sz="3" w:space="0" w:color="3E3E3E"/>
          <w:right w:val="double" w:sz="3" w:space="0" w:color="3E3E3E"/>
          <w:insideH w:val="double" w:sz="3" w:space="0" w:color="3E3E3E"/>
          <w:insideV w:val="double" w:sz="3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685"/>
        <w:gridCol w:w="1276"/>
        <w:gridCol w:w="1559"/>
        <w:gridCol w:w="2217"/>
        <w:gridCol w:w="15"/>
      </w:tblGrid>
      <w:tr w:rsidR="00DA54E8" w:rsidRPr="00DA54E8" w14:paraId="04D66652" w14:textId="77777777" w:rsidTr="003B026C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shd w:val="clear" w:color="auto" w:fill="A4A4A4"/>
            <w:vAlign w:val="center"/>
          </w:tcPr>
          <w:p w14:paraId="0E233007" w14:textId="77777777" w:rsidR="004808AB" w:rsidRPr="00DA54E8" w:rsidRDefault="004808AB" w:rsidP="003B026C">
            <w:pPr>
              <w:pStyle w:val="TableParagraph"/>
              <w:ind w:left="0" w:right="-11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Pozicija</w:t>
            </w:r>
          </w:p>
          <w:p w14:paraId="76F63F60" w14:textId="77777777" w:rsidR="004808AB" w:rsidRPr="00DA54E8" w:rsidRDefault="004808AB" w:rsidP="003B026C">
            <w:pPr>
              <w:pStyle w:val="TableParagraph"/>
              <w:spacing w:before="25"/>
              <w:ind w:left="0" w:right="-11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u</w:t>
            </w:r>
            <w:r w:rsidRPr="00DA54E8">
              <w:rPr>
                <w:b/>
                <w:spacing w:val="1"/>
                <w:szCs w:val="24"/>
              </w:rPr>
              <w:t xml:space="preserve"> </w:t>
            </w:r>
            <w:r w:rsidRPr="00DA54E8">
              <w:rPr>
                <w:b/>
                <w:szCs w:val="24"/>
              </w:rPr>
              <w:t>proračunu</w:t>
            </w:r>
          </w:p>
        </w:tc>
        <w:tc>
          <w:tcPr>
            <w:tcW w:w="3685" w:type="dxa"/>
            <w:shd w:val="clear" w:color="auto" w:fill="A4A4A4"/>
            <w:vAlign w:val="center"/>
          </w:tcPr>
          <w:p w14:paraId="5FEA46FA" w14:textId="77777777" w:rsidR="004808AB" w:rsidRPr="00DA54E8" w:rsidRDefault="004808AB" w:rsidP="003B026C">
            <w:pPr>
              <w:pStyle w:val="TableParagraph"/>
              <w:ind w:left="0" w:right="-11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Aktivnost</w:t>
            </w:r>
          </w:p>
        </w:tc>
        <w:tc>
          <w:tcPr>
            <w:tcW w:w="1276" w:type="dxa"/>
            <w:shd w:val="clear" w:color="auto" w:fill="A4A4A4"/>
            <w:vAlign w:val="center"/>
          </w:tcPr>
          <w:p w14:paraId="39B1BD76" w14:textId="77777777" w:rsidR="004808AB" w:rsidRPr="00DA54E8" w:rsidRDefault="004808AB" w:rsidP="003B026C">
            <w:pPr>
              <w:pStyle w:val="TableParagraph"/>
              <w:spacing w:before="118" w:line="264" w:lineRule="auto"/>
              <w:ind w:left="0" w:right="-11" w:hanging="53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Plan</w:t>
            </w:r>
          </w:p>
        </w:tc>
        <w:tc>
          <w:tcPr>
            <w:tcW w:w="1559" w:type="dxa"/>
            <w:shd w:val="clear" w:color="auto" w:fill="A4A4A4"/>
            <w:vAlign w:val="center"/>
          </w:tcPr>
          <w:p w14:paraId="48897C5E" w14:textId="5EF4AAC4" w:rsidR="004808AB" w:rsidRPr="00DA54E8" w:rsidRDefault="008158B4" w:rsidP="008158B4">
            <w:pPr>
              <w:pStyle w:val="TableParagraph"/>
              <w:spacing w:line="264" w:lineRule="auto"/>
              <w:ind w:left="0" w:right="-11"/>
              <w:rPr>
                <w:b/>
                <w:szCs w:val="24"/>
              </w:rPr>
            </w:pPr>
            <w:r w:rsidRPr="008158B4">
              <w:rPr>
                <w:b/>
                <w:szCs w:val="24"/>
              </w:rPr>
              <w:t>I.</w:t>
            </w:r>
            <w:r>
              <w:rPr>
                <w:b/>
                <w:szCs w:val="24"/>
              </w:rPr>
              <w:t xml:space="preserve"> </w:t>
            </w:r>
            <w:r w:rsidR="003B026C" w:rsidRPr="00DA54E8">
              <w:rPr>
                <w:b/>
                <w:szCs w:val="24"/>
              </w:rPr>
              <w:t>izmjene</w:t>
            </w:r>
          </w:p>
        </w:tc>
        <w:tc>
          <w:tcPr>
            <w:tcW w:w="2217" w:type="dxa"/>
            <w:shd w:val="clear" w:color="auto" w:fill="A4A4A4"/>
            <w:vAlign w:val="center"/>
          </w:tcPr>
          <w:p w14:paraId="72BE2D22" w14:textId="62AAABB0" w:rsidR="004808AB" w:rsidRPr="00DA54E8" w:rsidRDefault="004808AB" w:rsidP="003B026C">
            <w:pPr>
              <w:pStyle w:val="TableParagraph"/>
              <w:spacing w:line="264" w:lineRule="auto"/>
              <w:ind w:left="0" w:right="-11" w:hanging="122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Izvor</w:t>
            </w:r>
            <w:r w:rsidRPr="00DA54E8">
              <w:rPr>
                <w:b/>
                <w:spacing w:val="1"/>
                <w:szCs w:val="24"/>
              </w:rPr>
              <w:t xml:space="preserve"> </w:t>
            </w:r>
            <w:r w:rsidRPr="00DA54E8">
              <w:rPr>
                <w:b/>
                <w:szCs w:val="24"/>
              </w:rPr>
              <w:t>financiranja-</w:t>
            </w:r>
            <w:r w:rsidRPr="00DA54E8">
              <w:rPr>
                <w:b/>
                <w:spacing w:val="-52"/>
                <w:szCs w:val="24"/>
              </w:rPr>
              <w:t xml:space="preserve"> </w:t>
            </w:r>
            <w:r w:rsidRPr="00DA54E8">
              <w:rPr>
                <w:b/>
                <w:szCs w:val="24"/>
              </w:rPr>
              <w:t>šumski doprinos</w:t>
            </w:r>
          </w:p>
        </w:tc>
      </w:tr>
      <w:tr w:rsidR="00DA54E8" w:rsidRPr="00DA54E8" w14:paraId="171DCAE0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762A856" w14:textId="2E9FF186" w:rsidR="004808AB" w:rsidRPr="00DA54E8" w:rsidRDefault="004808AB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334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EE0CA2D" w14:textId="66C00D51" w:rsidR="004808AB" w:rsidRPr="00DA54E8" w:rsidRDefault="004808AB" w:rsidP="00E00650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DA54E8">
              <w:rPr>
                <w:szCs w:val="24"/>
              </w:rPr>
              <w:t>Održavanje makadam cesta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70B8FF81" w14:textId="28E047AF" w:rsidR="004808AB" w:rsidRPr="00DA54E8" w:rsidRDefault="004808AB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60.000,00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C55A62F" w14:textId="3FA7A1E7" w:rsidR="004808AB" w:rsidRPr="00DA54E8" w:rsidRDefault="004808AB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60.000,00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42EEBEE" w14:textId="5D74FE89" w:rsidR="004808AB" w:rsidRPr="00DA54E8" w:rsidRDefault="004808AB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35.000,00</w:t>
            </w:r>
          </w:p>
        </w:tc>
      </w:tr>
      <w:tr w:rsidR="00DA54E8" w:rsidRPr="00DA54E8" w14:paraId="3E67CB68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72045FA1" w14:textId="0411477C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360,1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2CD59289" w14:textId="25F00909" w:rsidR="004808AB" w:rsidRPr="00DA54E8" w:rsidRDefault="004808AB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DA54E8">
              <w:rPr>
                <w:szCs w:val="24"/>
              </w:rPr>
              <w:t>Manja proširenje JR na području Grada Delnica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18634CBE" w14:textId="0AE604ED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15.000,00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C68C907" w14:textId="77777777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</w:p>
          <w:p w14:paraId="0BFD7684" w14:textId="22AEA292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15.000,00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483C6A1" w14:textId="2CD53FCD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15.000,00</w:t>
            </w:r>
          </w:p>
        </w:tc>
      </w:tr>
      <w:tr w:rsidR="00DA54E8" w:rsidRPr="00DA54E8" w14:paraId="2861AEEF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484E890" w14:textId="36D81343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509,4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9DABACD" w14:textId="1A67B348" w:rsidR="004808AB" w:rsidRPr="00DA54E8" w:rsidRDefault="004808AB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DA54E8">
              <w:rPr>
                <w:szCs w:val="24"/>
              </w:rPr>
              <w:t>Pojačano održavanje na grobljima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273CFFD3" w14:textId="2A6E3A7B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50.000,00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A8856F0" w14:textId="22D81927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50.000,00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A2F01B7" w14:textId="15B84DAB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50.000,00</w:t>
            </w:r>
          </w:p>
        </w:tc>
      </w:tr>
      <w:tr w:rsidR="00DA54E8" w:rsidRPr="00DA54E8" w14:paraId="74E762C0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2ADBC6EB" w14:textId="24B4A6C6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510,6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4C6AF193" w14:textId="416ECD40" w:rsidR="004808AB" w:rsidRPr="00DA54E8" w:rsidRDefault="004808AB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DA54E8">
              <w:rPr>
                <w:szCs w:val="24"/>
              </w:rPr>
              <w:t>Autobusne nadstrešnice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DC263D4" w14:textId="52C4E97D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8.000,00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081BAEB" w14:textId="7D2D580D" w:rsidR="004808AB" w:rsidRPr="00DA54E8" w:rsidRDefault="004808AB" w:rsidP="004808AB">
            <w:pPr>
              <w:pStyle w:val="TableParagraph"/>
              <w:spacing w:line="248" w:lineRule="exact"/>
              <w:ind w:left="0" w:right="-12"/>
              <w:jc w:val="left"/>
              <w:rPr>
                <w:szCs w:val="24"/>
              </w:rPr>
            </w:pPr>
            <w:r w:rsidRPr="00DA54E8">
              <w:rPr>
                <w:szCs w:val="24"/>
              </w:rPr>
              <w:t xml:space="preserve">       8.000,00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57C842B" w14:textId="3B7C0968" w:rsidR="004808AB" w:rsidRPr="00DA54E8" w:rsidRDefault="004808AB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8.000,00</w:t>
            </w:r>
          </w:p>
        </w:tc>
      </w:tr>
      <w:tr w:rsidR="00DA54E8" w:rsidRPr="00DA54E8" w14:paraId="7E5725AD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CFCBCCD" w14:textId="31DCCE54" w:rsidR="004808AB" w:rsidRPr="00DA54E8" w:rsidRDefault="004808AB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450,1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6E404FA" w14:textId="7690E1A6" w:rsidR="004808AB" w:rsidRPr="00DA54E8" w:rsidRDefault="004808AB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Nabava dj.igrala i urbane opreme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49FB213" w14:textId="7F34C6AB" w:rsidR="004808AB" w:rsidRPr="00DA54E8" w:rsidRDefault="004808AB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10.000,00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AC07F88" w14:textId="4CC278C6" w:rsidR="004808AB" w:rsidRPr="00DA54E8" w:rsidRDefault="004808AB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22.000,00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D7F7923" w14:textId="4CE1ADE3" w:rsidR="004808AB" w:rsidRPr="00DA54E8" w:rsidRDefault="004808AB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22.000,00</w:t>
            </w:r>
          </w:p>
        </w:tc>
      </w:tr>
      <w:tr w:rsidR="00DA54E8" w:rsidRPr="00DA54E8" w14:paraId="05AC4103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5051C" w14:textId="23824A98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512.4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DBA9" w14:textId="503E04C8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Sanacija klizišta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4D017" w14:textId="1C2A7E0C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6880" w14:textId="5888DEDF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196.000,00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D932" w14:textId="35E94BBD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100.000,00</w:t>
            </w:r>
          </w:p>
        </w:tc>
      </w:tr>
      <w:tr w:rsidR="00DA54E8" w:rsidRPr="00DA54E8" w14:paraId="0AB25987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A22F" w14:textId="5DC0EE36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512,9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A296" w14:textId="4D7F6A14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Elektrifikacija Presike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5991" w14:textId="2C1560A7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20.000,00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E8C0" w14:textId="3A6F0BFB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D9EF" w14:textId="03D13E0C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0,00</w:t>
            </w:r>
          </w:p>
        </w:tc>
      </w:tr>
      <w:tr w:rsidR="00DA54E8" w:rsidRPr="00DA54E8" w14:paraId="7CF22918" w14:textId="77777777" w:rsidTr="004808AB">
        <w:trPr>
          <w:gridAfter w:val="1"/>
          <w:wAfter w:w="15" w:type="dxa"/>
          <w:trHeight w:val="340"/>
          <w:jc w:val="center"/>
        </w:trPr>
        <w:tc>
          <w:tcPr>
            <w:tcW w:w="140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22F3" w14:textId="40F56950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513.3</w:t>
            </w:r>
          </w:p>
        </w:tc>
        <w:tc>
          <w:tcPr>
            <w:tcW w:w="368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A696" w14:textId="7C1816D6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Izgradnja spoja D3 i Kranjčevićeve ulice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87F4" w14:textId="58F4585C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175.000,00</w:t>
            </w:r>
          </w:p>
        </w:tc>
        <w:tc>
          <w:tcPr>
            <w:tcW w:w="155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EB70" w14:textId="25013338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175.000,00</w:t>
            </w:r>
          </w:p>
        </w:tc>
        <w:tc>
          <w:tcPr>
            <w:tcW w:w="2217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9612" w14:textId="623BEC52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DA54E8">
              <w:rPr>
                <w:szCs w:val="24"/>
              </w:rPr>
              <w:t>70.000,00</w:t>
            </w:r>
          </w:p>
        </w:tc>
      </w:tr>
      <w:tr w:rsidR="004808AB" w:rsidRPr="00DA54E8" w14:paraId="1A1DD26E" w14:textId="77777777" w:rsidTr="004808AB">
        <w:trPr>
          <w:trHeight w:val="340"/>
          <w:jc w:val="center"/>
        </w:trPr>
        <w:tc>
          <w:tcPr>
            <w:tcW w:w="6368" w:type="dxa"/>
            <w:gridSpan w:val="3"/>
            <w:tcBorders>
              <w:top w:val="single" w:sz="8" w:space="0" w:color="000000"/>
            </w:tcBorders>
            <w:shd w:val="clear" w:color="auto" w:fill="A4A4A4"/>
            <w:vAlign w:val="center"/>
          </w:tcPr>
          <w:p w14:paraId="4382BD20" w14:textId="77777777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jc w:val="right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A4A4A4"/>
          </w:tcPr>
          <w:p w14:paraId="148D6171" w14:textId="77777777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000000"/>
            </w:tcBorders>
            <w:shd w:val="clear" w:color="auto" w:fill="A4A4A4"/>
            <w:vAlign w:val="center"/>
          </w:tcPr>
          <w:p w14:paraId="099E5489" w14:textId="75E60652" w:rsidR="004808AB" w:rsidRPr="00DA54E8" w:rsidRDefault="004808AB" w:rsidP="000C7A52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  <w:r w:rsidRPr="00DA54E8">
              <w:rPr>
                <w:b/>
                <w:szCs w:val="24"/>
              </w:rPr>
              <w:t>300.000,00</w:t>
            </w:r>
          </w:p>
        </w:tc>
      </w:tr>
    </w:tbl>
    <w:p w14:paraId="051E8474" w14:textId="77777777" w:rsidR="00271F03" w:rsidRPr="00DA54E8" w:rsidRDefault="00271F03" w:rsidP="009C47C9">
      <w:pPr>
        <w:pStyle w:val="Tijeloteksta"/>
        <w:spacing w:before="6"/>
        <w:ind w:left="0" w:right="-12"/>
        <w:rPr>
          <w:sz w:val="24"/>
          <w:szCs w:val="24"/>
        </w:rPr>
      </w:pPr>
    </w:p>
    <w:p w14:paraId="7ECC1C58" w14:textId="77777777" w:rsidR="00271F03" w:rsidRPr="00DA54E8" w:rsidRDefault="007B418A" w:rsidP="009C47C9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DA54E8">
        <w:rPr>
          <w:sz w:val="24"/>
          <w:szCs w:val="24"/>
        </w:rPr>
        <w:t>Članak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2.</w:t>
      </w:r>
    </w:p>
    <w:p w14:paraId="776863BC" w14:textId="1E0C5BAF" w:rsidR="00271F03" w:rsidRPr="00DA54E8" w:rsidRDefault="007B418A" w:rsidP="004808AB">
      <w:pPr>
        <w:pStyle w:val="Bezproreda"/>
        <w:jc w:val="both"/>
        <w:rPr>
          <w:sz w:val="24"/>
          <w:szCs w:val="24"/>
        </w:rPr>
      </w:pPr>
      <w:r w:rsidRPr="00DA54E8">
        <w:rPr>
          <w:sz w:val="24"/>
          <w:szCs w:val="24"/>
        </w:rPr>
        <w:t>Ov</w:t>
      </w:r>
      <w:r w:rsidR="004808AB" w:rsidRPr="00DA54E8">
        <w:rPr>
          <w:sz w:val="24"/>
          <w:szCs w:val="24"/>
        </w:rPr>
        <w:t xml:space="preserve">e I. Izmjene </w:t>
      </w:r>
      <w:r w:rsidRPr="00DA54E8">
        <w:rPr>
          <w:sz w:val="24"/>
          <w:szCs w:val="24"/>
        </w:rPr>
        <w:t>Program</w:t>
      </w:r>
      <w:r w:rsidR="004808AB" w:rsidRPr="00DA54E8">
        <w:rPr>
          <w:sz w:val="24"/>
          <w:szCs w:val="24"/>
        </w:rPr>
        <w:t>a stupaju na snagu osmog dana od dana objave u „</w:t>
      </w:r>
      <w:r w:rsidRPr="00DA54E8">
        <w:rPr>
          <w:sz w:val="24"/>
          <w:szCs w:val="24"/>
        </w:rPr>
        <w:t>Službenim novinama Grada</w:t>
      </w:r>
      <w:r w:rsidRPr="00DA54E8">
        <w:rPr>
          <w:spacing w:val="-1"/>
          <w:sz w:val="24"/>
          <w:szCs w:val="24"/>
        </w:rPr>
        <w:t xml:space="preserve"> </w:t>
      </w:r>
      <w:r w:rsidRPr="00DA54E8">
        <w:rPr>
          <w:sz w:val="24"/>
          <w:szCs w:val="24"/>
        </w:rPr>
        <w:t>Delnica“</w:t>
      </w:r>
      <w:r w:rsidR="004808AB" w:rsidRPr="00DA54E8">
        <w:rPr>
          <w:sz w:val="24"/>
          <w:szCs w:val="24"/>
        </w:rPr>
        <w:t>.</w:t>
      </w:r>
    </w:p>
    <w:p w14:paraId="7AC72897" w14:textId="77777777" w:rsidR="00271F03" w:rsidRPr="00DA54E8" w:rsidRDefault="00271F03" w:rsidP="009C47C9">
      <w:pPr>
        <w:pStyle w:val="Bezproreda"/>
        <w:rPr>
          <w:sz w:val="24"/>
          <w:szCs w:val="24"/>
        </w:rPr>
      </w:pPr>
    </w:p>
    <w:p w14:paraId="456D2E74" w14:textId="4327BE65" w:rsidR="009C47C9" w:rsidRPr="00DA54E8" w:rsidRDefault="007B418A" w:rsidP="009C47C9">
      <w:pPr>
        <w:pStyle w:val="Bezproreda"/>
        <w:rPr>
          <w:spacing w:val="1"/>
          <w:sz w:val="24"/>
          <w:szCs w:val="24"/>
        </w:rPr>
      </w:pPr>
      <w:r w:rsidRPr="00DA54E8">
        <w:rPr>
          <w:sz w:val="24"/>
          <w:szCs w:val="24"/>
        </w:rPr>
        <w:t>KLASA: 363-01/2</w:t>
      </w:r>
      <w:r w:rsidR="007B4634" w:rsidRPr="00DA54E8">
        <w:rPr>
          <w:sz w:val="24"/>
          <w:szCs w:val="24"/>
        </w:rPr>
        <w:t>5</w:t>
      </w:r>
      <w:r w:rsidRPr="00DA54E8">
        <w:rPr>
          <w:sz w:val="24"/>
          <w:szCs w:val="24"/>
        </w:rPr>
        <w:t>-01/</w:t>
      </w:r>
      <w:r w:rsidR="007B4634" w:rsidRPr="00DA54E8">
        <w:rPr>
          <w:sz w:val="24"/>
          <w:szCs w:val="24"/>
        </w:rPr>
        <w:t>27</w:t>
      </w:r>
    </w:p>
    <w:p w14:paraId="089BECE3" w14:textId="4D2C6102" w:rsidR="00271F03" w:rsidRPr="00DA54E8" w:rsidRDefault="007B418A" w:rsidP="009C47C9">
      <w:pPr>
        <w:pStyle w:val="Bezproreda"/>
        <w:rPr>
          <w:sz w:val="24"/>
          <w:szCs w:val="24"/>
        </w:rPr>
      </w:pPr>
      <w:r w:rsidRPr="00DA54E8">
        <w:rPr>
          <w:sz w:val="24"/>
          <w:szCs w:val="24"/>
        </w:rPr>
        <w:t>URBROJ:</w:t>
      </w:r>
      <w:r w:rsidRPr="00DA54E8">
        <w:rPr>
          <w:spacing w:val="1"/>
          <w:sz w:val="24"/>
          <w:szCs w:val="24"/>
        </w:rPr>
        <w:t xml:space="preserve"> </w:t>
      </w:r>
      <w:r w:rsidRPr="00DA54E8">
        <w:rPr>
          <w:sz w:val="24"/>
          <w:szCs w:val="24"/>
        </w:rPr>
        <w:t>21</w:t>
      </w:r>
      <w:r w:rsidR="00AA7912" w:rsidRPr="00DA54E8">
        <w:rPr>
          <w:sz w:val="24"/>
          <w:szCs w:val="24"/>
        </w:rPr>
        <w:t>70-6-4-</w:t>
      </w:r>
      <w:r w:rsidR="00F46225" w:rsidRPr="00DA54E8">
        <w:rPr>
          <w:sz w:val="24"/>
          <w:szCs w:val="24"/>
        </w:rPr>
        <w:t>3</w:t>
      </w:r>
      <w:r w:rsidR="00AA7912" w:rsidRPr="00DA54E8">
        <w:rPr>
          <w:sz w:val="24"/>
          <w:szCs w:val="24"/>
        </w:rPr>
        <w:t>-2</w:t>
      </w:r>
      <w:r w:rsidR="004808AB" w:rsidRPr="00DA54E8">
        <w:rPr>
          <w:sz w:val="24"/>
          <w:szCs w:val="24"/>
        </w:rPr>
        <w:t>6</w:t>
      </w:r>
      <w:r w:rsidR="000C7A52" w:rsidRPr="00DA54E8">
        <w:rPr>
          <w:sz w:val="24"/>
          <w:szCs w:val="24"/>
        </w:rPr>
        <w:t>-</w:t>
      </w:r>
      <w:r w:rsidR="00AA7912" w:rsidRPr="00DA54E8">
        <w:rPr>
          <w:sz w:val="24"/>
          <w:szCs w:val="24"/>
        </w:rPr>
        <w:t>0</w:t>
      </w:r>
      <w:r w:rsidR="004808AB" w:rsidRPr="00DA54E8">
        <w:rPr>
          <w:sz w:val="24"/>
          <w:szCs w:val="24"/>
        </w:rPr>
        <w:t>2</w:t>
      </w:r>
    </w:p>
    <w:p w14:paraId="60DB84A6" w14:textId="4A86CDF1" w:rsidR="00271F03" w:rsidRPr="00DA54E8" w:rsidRDefault="004C3C9D" w:rsidP="009C47C9">
      <w:pPr>
        <w:pStyle w:val="Bezproreda"/>
        <w:rPr>
          <w:sz w:val="24"/>
          <w:szCs w:val="24"/>
        </w:rPr>
      </w:pPr>
      <w:r w:rsidRPr="00DA54E8">
        <w:rPr>
          <w:sz w:val="24"/>
          <w:szCs w:val="24"/>
        </w:rPr>
        <w:t xml:space="preserve">Delnice, </w:t>
      </w:r>
      <w:r w:rsidR="004808AB" w:rsidRPr="00DA54E8">
        <w:rPr>
          <w:sz w:val="24"/>
          <w:szCs w:val="24"/>
        </w:rPr>
        <w:t>27</w:t>
      </w:r>
      <w:r w:rsidR="000C7A52" w:rsidRPr="00DA54E8">
        <w:rPr>
          <w:sz w:val="24"/>
          <w:szCs w:val="24"/>
        </w:rPr>
        <w:t>.</w:t>
      </w:r>
      <w:r w:rsidR="007B418A" w:rsidRPr="00DA54E8">
        <w:rPr>
          <w:sz w:val="24"/>
          <w:szCs w:val="24"/>
        </w:rPr>
        <w:t xml:space="preserve"> </w:t>
      </w:r>
      <w:r w:rsidR="004808AB" w:rsidRPr="00DA54E8">
        <w:rPr>
          <w:sz w:val="24"/>
          <w:szCs w:val="24"/>
        </w:rPr>
        <w:t>travnja</w:t>
      </w:r>
      <w:r w:rsidRPr="00DA54E8">
        <w:rPr>
          <w:sz w:val="24"/>
          <w:szCs w:val="24"/>
        </w:rPr>
        <w:t xml:space="preserve"> 202</w:t>
      </w:r>
      <w:r w:rsidR="004808AB" w:rsidRPr="00DA54E8">
        <w:rPr>
          <w:sz w:val="24"/>
          <w:szCs w:val="24"/>
        </w:rPr>
        <w:t>6</w:t>
      </w:r>
      <w:r w:rsidR="007B418A" w:rsidRPr="00DA54E8">
        <w:rPr>
          <w:sz w:val="24"/>
          <w:szCs w:val="24"/>
        </w:rPr>
        <w:t>. godine</w:t>
      </w:r>
    </w:p>
    <w:p w14:paraId="607CB962" w14:textId="77777777" w:rsidR="00271F03" w:rsidRPr="00DA54E8" w:rsidRDefault="00271F03" w:rsidP="009C47C9">
      <w:pPr>
        <w:pStyle w:val="Bezproreda"/>
        <w:rPr>
          <w:sz w:val="24"/>
          <w:szCs w:val="24"/>
        </w:rPr>
      </w:pPr>
    </w:p>
    <w:p w14:paraId="2BE0BFB7" w14:textId="77777777" w:rsidR="009C47C9" w:rsidRPr="00DA54E8" w:rsidRDefault="007B418A" w:rsidP="009C47C9">
      <w:pPr>
        <w:pStyle w:val="Bezproreda"/>
        <w:jc w:val="center"/>
        <w:rPr>
          <w:spacing w:val="-52"/>
          <w:sz w:val="24"/>
          <w:szCs w:val="24"/>
        </w:rPr>
      </w:pPr>
      <w:r w:rsidRPr="00DA54E8">
        <w:rPr>
          <w:sz w:val="24"/>
          <w:szCs w:val="24"/>
        </w:rPr>
        <w:t>Gradsko vijeće Grada Delnica</w:t>
      </w:r>
    </w:p>
    <w:p w14:paraId="6827A486" w14:textId="15B43C23" w:rsidR="00271F03" w:rsidRPr="00DA54E8" w:rsidRDefault="007B418A" w:rsidP="009C47C9">
      <w:pPr>
        <w:pStyle w:val="Bezproreda"/>
        <w:jc w:val="center"/>
        <w:rPr>
          <w:sz w:val="24"/>
          <w:szCs w:val="24"/>
        </w:rPr>
      </w:pPr>
      <w:r w:rsidRPr="00DA54E8">
        <w:rPr>
          <w:sz w:val="24"/>
          <w:szCs w:val="24"/>
        </w:rPr>
        <w:t>Predsjedni</w:t>
      </w:r>
      <w:r w:rsidR="000C7A52" w:rsidRPr="00DA54E8">
        <w:rPr>
          <w:sz w:val="24"/>
          <w:szCs w:val="24"/>
        </w:rPr>
        <w:t>k</w:t>
      </w:r>
    </w:p>
    <w:p w14:paraId="53DF88BD" w14:textId="4A2ABF07" w:rsidR="00E020C8" w:rsidRPr="00DA54E8" w:rsidRDefault="007B418A" w:rsidP="00EF29AF">
      <w:pPr>
        <w:pStyle w:val="Bezproreda"/>
        <w:jc w:val="center"/>
        <w:rPr>
          <w:sz w:val="24"/>
          <w:szCs w:val="24"/>
        </w:rPr>
      </w:pPr>
      <w:r w:rsidRPr="00DA54E8">
        <w:rPr>
          <w:sz w:val="24"/>
          <w:szCs w:val="24"/>
        </w:rPr>
        <w:t>Ivan</w:t>
      </w:r>
      <w:r w:rsidR="000C7A52" w:rsidRPr="00DA54E8">
        <w:rPr>
          <w:sz w:val="24"/>
          <w:szCs w:val="24"/>
        </w:rPr>
        <w:t xml:space="preserve"> Piškor</w:t>
      </w:r>
      <w:r w:rsidRPr="00DA54E8">
        <w:rPr>
          <w:sz w:val="24"/>
          <w:szCs w:val="24"/>
        </w:rPr>
        <w:t>,</w:t>
      </w:r>
      <w:r w:rsidRPr="00DA54E8">
        <w:rPr>
          <w:spacing w:val="-2"/>
          <w:sz w:val="24"/>
          <w:szCs w:val="24"/>
        </w:rPr>
        <w:t xml:space="preserve"> </w:t>
      </w:r>
      <w:r w:rsidRPr="00DA54E8">
        <w:rPr>
          <w:sz w:val="24"/>
          <w:szCs w:val="24"/>
        </w:rPr>
        <w:t>v.r.</w:t>
      </w:r>
    </w:p>
    <w:sectPr w:rsidR="00E020C8" w:rsidRPr="00DA54E8">
      <w:type w:val="continuous"/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7029"/>
    <w:multiLevelType w:val="hybridMultilevel"/>
    <w:tmpl w:val="6AC463DC"/>
    <w:lvl w:ilvl="0" w:tplc="0C823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1305"/>
    <w:multiLevelType w:val="hybridMultilevel"/>
    <w:tmpl w:val="077EDC9C"/>
    <w:lvl w:ilvl="0" w:tplc="39B67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6F8C"/>
    <w:multiLevelType w:val="hybridMultilevel"/>
    <w:tmpl w:val="EF72AADE"/>
    <w:lvl w:ilvl="0" w:tplc="23980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414B7"/>
    <w:multiLevelType w:val="hybridMultilevel"/>
    <w:tmpl w:val="C7545B22"/>
    <w:lvl w:ilvl="0" w:tplc="0A1C4C84">
      <w:start w:val="1"/>
      <w:numFmt w:val="upperRoman"/>
      <w:lvlText w:val="%1."/>
      <w:lvlJc w:val="left"/>
      <w:pPr>
        <w:ind w:left="59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8" w:hanging="360"/>
      </w:pPr>
    </w:lvl>
    <w:lvl w:ilvl="2" w:tplc="041A001B" w:tentative="1">
      <w:start w:val="1"/>
      <w:numFmt w:val="lowerRoman"/>
      <w:lvlText w:val="%3."/>
      <w:lvlJc w:val="right"/>
      <w:pPr>
        <w:ind w:left="1678" w:hanging="180"/>
      </w:pPr>
    </w:lvl>
    <w:lvl w:ilvl="3" w:tplc="041A000F" w:tentative="1">
      <w:start w:val="1"/>
      <w:numFmt w:val="decimal"/>
      <w:lvlText w:val="%4."/>
      <w:lvlJc w:val="left"/>
      <w:pPr>
        <w:ind w:left="2398" w:hanging="360"/>
      </w:pPr>
    </w:lvl>
    <w:lvl w:ilvl="4" w:tplc="041A0019" w:tentative="1">
      <w:start w:val="1"/>
      <w:numFmt w:val="lowerLetter"/>
      <w:lvlText w:val="%5."/>
      <w:lvlJc w:val="left"/>
      <w:pPr>
        <w:ind w:left="3118" w:hanging="360"/>
      </w:pPr>
    </w:lvl>
    <w:lvl w:ilvl="5" w:tplc="041A001B" w:tentative="1">
      <w:start w:val="1"/>
      <w:numFmt w:val="lowerRoman"/>
      <w:lvlText w:val="%6."/>
      <w:lvlJc w:val="right"/>
      <w:pPr>
        <w:ind w:left="3838" w:hanging="180"/>
      </w:pPr>
    </w:lvl>
    <w:lvl w:ilvl="6" w:tplc="041A000F" w:tentative="1">
      <w:start w:val="1"/>
      <w:numFmt w:val="decimal"/>
      <w:lvlText w:val="%7."/>
      <w:lvlJc w:val="left"/>
      <w:pPr>
        <w:ind w:left="4558" w:hanging="360"/>
      </w:pPr>
    </w:lvl>
    <w:lvl w:ilvl="7" w:tplc="041A0019" w:tentative="1">
      <w:start w:val="1"/>
      <w:numFmt w:val="lowerLetter"/>
      <w:lvlText w:val="%8."/>
      <w:lvlJc w:val="left"/>
      <w:pPr>
        <w:ind w:left="5278" w:hanging="360"/>
      </w:pPr>
    </w:lvl>
    <w:lvl w:ilvl="8" w:tplc="041A001B" w:tentative="1">
      <w:start w:val="1"/>
      <w:numFmt w:val="lowerRoman"/>
      <w:lvlText w:val="%9."/>
      <w:lvlJc w:val="right"/>
      <w:pPr>
        <w:ind w:left="5998" w:hanging="180"/>
      </w:pPr>
    </w:lvl>
  </w:abstractNum>
  <w:num w:numId="1" w16cid:durableId="1558928974">
    <w:abstractNumId w:val="1"/>
  </w:num>
  <w:num w:numId="2" w16cid:durableId="738863042">
    <w:abstractNumId w:val="0"/>
  </w:num>
  <w:num w:numId="3" w16cid:durableId="260144716">
    <w:abstractNumId w:val="3"/>
  </w:num>
  <w:num w:numId="4" w16cid:durableId="814175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3"/>
    <w:rsid w:val="000C7A52"/>
    <w:rsid w:val="00105801"/>
    <w:rsid w:val="00163EA1"/>
    <w:rsid w:val="001F4078"/>
    <w:rsid w:val="00222BCE"/>
    <w:rsid w:val="002635BB"/>
    <w:rsid w:val="00271F03"/>
    <w:rsid w:val="00357D66"/>
    <w:rsid w:val="00374A26"/>
    <w:rsid w:val="00394933"/>
    <w:rsid w:val="003B026C"/>
    <w:rsid w:val="003E06B0"/>
    <w:rsid w:val="00450CAB"/>
    <w:rsid w:val="00454F23"/>
    <w:rsid w:val="004808AB"/>
    <w:rsid w:val="004C3C9D"/>
    <w:rsid w:val="0056377E"/>
    <w:rsid w:val="005F58F4"/>
    <w:rsid w:val="00632FA5"/>
    <w:rsid w:val="006B454A"/>
    <w:rsid w:val="0073057C"/>
    <w:rsid w:val="007B418A"/>
    <w:rsid w:val="007B4634"/>
    <w:rsid w:val="007B4651"/>
    <w:rsid w:val="008158B4"/>
    <w:rsid w:val="0086183D"/>
    <w:rsid w:val="009A601B"/>
    <w:rsid w:val="009C47C9"/>
    <w:rsid w:val="00AA7912"/>
    <w:rsid w:val="00AE16B1"/>
    <w:rsid w:val="00D61EB2"/>
    <w:rsid w:val="00DA54E8"/>
    <w:rsid w:val="00DB2707"/>
    <w:rsid w:val="00E00650"/>
    <w:rsid w:val="00E020C8"/>
    <w:rsid w:val="00E13AC2"/>
    <w:rsid w:val="00EF29AF"/>
    <w:rsid w:val="00F46225"/>
    <w:rsid w:val="00FB28C6"/>
    <w:rsid w:val="00FE1DEC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39"/>
  <w15:docId w15:val="{A328558C-DE1D-496D-91E8-30B10E1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  <w:jc w:val="center"/>
    </w:pPr>
  </w:style>
  <w:style w:type="paragraph" w:styleId="Bezproreda">
    <w:name w:val="No Spacing"/>
    <w:uiPriority w:val="1"/>
    <w:qFormat/>
    <w:rsid w:val="009C47C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8</cp:revision>
  <dcterms:created xsi:type="dcterms:W3CDTF">2026-04-10T06:50:00Z</dcterms:created>
  <dcterms:modified xsi:type="dcterms:W3CDTF">2026-04-20T08:26:00Z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