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6" w14:textId="16FA41D8" w:rsidR="00AF62CE" w:rsidRPr="00AE2CC3" w:rsidRDefault="002F5820" w:rsidP="00AE2CC3">
      <w:pPr>
        <w:pStyle w:val="Bezproreda"/>
        <w:jc w:val="both"/>
        <w:rPr>
          <w:rFonts w:ascii="Times New Roman" w:hAnsi="Times New Roman" w:cs="Times New Roman"/>
          <w:color w:val="EE0000"/>
          <w:sz w:val="24"/>
          <w:szCs w:val="24"/>
        </w:rPr>
      </w:pPr>
      <w:r w:rsidRPr="00AE2CC3">
        <w:rPr>
          <w:rFonts w:ascii="Times New Roman" w:hAnsi="Times New Roman" w:cs="Times New Roman"/>
          <w:sz w:val="24"/>
          <w:szCs w:val="24"/>
        </w:rPr>
        <w:t>Temeljem članka 48. stavak 4. Zakona o predškolskom odgoju i obrazovanju („Narodne novine“ broj 10/97, 107/07, 94/13, 98/19, 57/22, 101/23</w:t>
      </w:r>
      <w:r w:rsidR="00146D64">
        <w:rPr>
          <w:rFonts w:ascii="Times New Roman" w:hAnsi="Times New Roman" w:cs="Times New Roman"/>
          <w:sz w:val="24"/>
          <w:szCs w:val="24"/>
        </w:rPr>
        <w:t>, 145/23, 145/24, 146/25 i 22/26</w:t>
      </w:r>
      <w:r w:rsidRPr="00AE2CC3">
        <w:rPr>
          <w:rFonts w:ascii="Times New Roman" w:hAnsi="Times New Roman" w:cs="Times New Roman"/>
          <w:sz w:val="24"/>
          <w:szCs w:val="24"/>
        </w:rPr>
        <w:t xml:space="preserve">), članka 6. Odluke o utvrđivanju mjerila za osiguranje sredstava za zadovoljavanje javnih potreba u djelatnosti predškolskog odgoja i naobrazbe u Primorsko-goranskoj županiji („Službene novine Primorsko-goranske županije“ broj 10/11) Gradsko vijeće Grada Delnica na </w:t>
      </w:r>
      <w:r w:rsidR="00CD07CA">
        <w:rPr>
          <w:rFonts w:ascii="Times New Roman" w:hAnsi="Times New Roman" w:cs="Times New Roman"/>
          <w:sz w:val="24"/>
          <w:szCs w:val="24"/>
        </w:rPr>
        <w:t>8</w:t>
      </w:r>
      <w:r w:rsidRPr="00AE2CC3">
        <w:rPr>
          <w:rFonts w:ascii="Times New Roman" w:hAnsi="Times New Roman" w:cs="Times New Roman"/>
          <w:sz w:val="24"/>
          <w:szCs w:val="24"/>
        </w:rPr>
        <w:t xml:space="preserve">. sjednici održanoj </w:t>
      </w:r>
      <w:r w:rsidR="00CD07CA">
        <w:rPr>
          <w:rFonts w:ascii="Times New Roman" w:hAnsi="Times New Roman" w:cs="Times New Roman"/>
          <w:sz w:val="24"/>
          <w:szCs w:val="24"/>
        </w:rPr>
        <w:t>27</w:t>
      </w:r>
      <w:r w:rsidRPr="00AE2CC3">
        <w:rPr>
          <w:rFonts w:ascii="Times New Roman" w:hAnsi="Times New Roman" w:cs="Times New Roman"/>
          <w:sz w:val="24"/>
          <w:szCs w:val="24"/>
        </w:rPr>
        <w:t xml:space="preserve">. </w:t>
      </w:r>
      <w:r w:rsidR="00CD07CA">
        <w:rPr>
          <w:rFonts w:ascii="Times New Roman" w:hAnsi="Times New Roman" w:cs="Times New Roman"/>
          <w:sz w:val="24"/>
          <w:szCs w:val="24"/>
        </w:rPr>
        <w:t>travnja</w:t>
      </w:r>
      <w:r w:rsidRPr="00AE2CC3">
        <w:rPr>
          <w:rFonts w:ascii="Times New Roman" w:hAnsi="Times New Roman" w:cs="Times New Roman"/>
          <w:sz w:val="24"/>
          <w:szCs w:val="24"/>
        </w:rPr>
        <w:t xml:space="preserve"> 2026. godine donosi  </w:t>
      </w:r>
    </w:p>
    <w:p w14:paraId="00000017" w14:textId="77777777" w:rsidR="00AF62CE" w:rsidRPr="00AE2CC3" w:rsidRDefault="00AF62CE" w:rsidP="00AE2CC3">
      <w:pPr>
        <w:pStyle w:val="Bezproreda"/>
        <w:jc w:val="both"/>
        <w:rPr>
          <w:rFonts w:ascii="Times New Roman" w:hAnsi="Times New Roman" w:cs="Times New Roman"/>
          <w:sz w:val="24"/>
          <w:szCs w:val="24"/>
        </w:rPr>
      </w:pPr>
    </w:p>
    <w:p w14:paraId="00000019" w14:textId="2E63C6DF" w:rsidR="00AF62CE" w:rsidRPr="00CE3E19" w:rsidRDefault="00CE3E19" w:rsidP="00CD5885">
      <w:pPr>
        <w:pStyle w:val="Bezproreda"/>
        <w:jc w:val="center"/>
        <w:rPr>
          <w:rFonts w:ascii="Times New Roman" w:hAnsi="Times New Roman" w:cs="Times New Roman"/>
          <w:b/>
          <w:sz w:val="24"/>
          <w:szCs w:val="24"/>
        </w:rPr>
      </w:pPr>
      <w:r w:rsidRPr="00CE3E19">
        <w:rPr>
          <w:rFonts w:ascii="Times New Roman" w:hAnsi="Times New Roman" w:cs="Times New Roman"/>
          <w:b/>
          <w:sz w:val="24"/>
          <w:szCs w:val="24"/>
        </w:rPr>
        <w:t>ODLUKU O UTVRĐIVANJU UVJETA I MJERILA ZA NAPLATU USLUGA DJEČJEG VRTIĆA HLOJKICA OD RODITELJA - KORISNIKA USLUGA</w:t>
      </w:r>
    </w:p>
    <w:p w14:paraId="0000001A" w14:textId="77777777" w:rsidR="00AF62CE" w:rsidRPr="00AE2CC3" w:rsidRDefault="00AF62CE" w:rsidP="00AE2CC3">
      <w:pPr>
        <w:pStyle w:val="Bezproreda"/>
        <w:jc w:val="both"/>
        <w:rPr>
          <w:rFonts w:ascii="Times New Roman" w:hAnsi="Times New Roman" w:cs="Times New Roman"/>
          <w:b/>
          <w:sz w:val="24"/>
          <w:szCs w:val="24"/>
        </w:rPr>
      </w:pPr>
    </w:p>
    <w:p w14:paraId="0000001B" w14:textId="6DABB9A7" w:rsidR="00AF62CE" w:rsidRDefault="00000000" w:rsidP="00CE3E19">
      <w:pPr>
        <w:pStyle w:val="Bezproreda"/>
        <w:numPr>
          <w:ilvl w:val="0"/>
          <w:numId w:val="16"/>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OPĆE ODREDBE</w:t>
      </w:r>
    </w:p>
    <w:p w14:paraId="0000001C" w14:textId="77777777"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1.</w:t>
      </w:r>
    </w:p>
    <w:p w14:paraId="0000001E" w14:textId="45FB2721" w:rsidR="00AF62CE" w:rsidRPr="00CD07CA" w:rsidRDefault="00000000" w:rsidP="00CE3E19">
      <w:pPr>
        <w:pStyle w:val="Bezproreda"/>
        <w:numPr>
          <w:ilvl w:val="0"/>
          <w:numId w:val="19"/>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Ovom Odlukom se utvrđuju uvjeti i mjerila za naplatu usluga Dječjeg vrtića HLOJKICA (u daljnjem tekstu „Dječji vrtić“), ekonomska cijena vrtića, udio roditelja-korisnika u cijeni, kriterij</w:t>
      </w:r>
      <w:r w:rsidR="00CD07CA">
        <w:rPr>
          <w:rFonts w:ascii="Times New Roman" w:hAnsi="Times New Roman" w:cs="Times New Roman"/>
          <w:color w:val="000000"/>
          <w:sz w:val="24"/>
          <w:szCs w:val="24"/>
        </w:rPr>
        <w:t>i</w:t>
      </w:r>
      <w:r w:rsidRPr="00AE2CC3">
        <w:rPr>
          <w:rFonts w:ascii="Times New Roman" w:hAnsi="Times New Roman" w:cs="Times New Roman"/>
          <w:color w:val="000000"/>
          <w:sz w:val="24"/>
          <w:szCs w:val="24"/>
        </w:rPr>
        <w:t xml:space="preserve"> po kojima se određene kategorije korisnika mogu potpuno ili djelomično osloboditi plaćanja usluga u Dječjem vrtiću.</w:t>
      </w:r>
    </w:p>
    <w:p w14:paraId="0000001F" w14:textId="29F7D5EA" w:rsidR="00AF62CE" w:rsidRPr="00AE2CC3" w:rsidRDefault="00000000" w:rsidP="00CE3E19">
      <w:pPr>
        <w:pStyle w:val="Bezproreda"/>
        <w:numPr>
          <w:ilvl w:val="0"/>
          <w:numId w:val="19"/>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Odredbe ove Odluke koje se odnose na roditelje-korisnike na odgovarajući način se primjenjuju na skrbnike i udomitelje djece koja pohađaju Dječji vrtić.</w:t>
      </w:r>
    </w:p>
    <w:p w14:paraId="00000021" w14:textId="77777777" w:rsidR="00AF62CE" w:rsidRPr="00AE2CC3" w:rsidRDefault="00AF62CE" w:rsidP="00CE3E19">
      <w:pPr>
        <w:pStyle w:val="Bezproreda"/>
        <w:jc w:val="both"/>
        <w:rPr>
          <w:rFonts w:ascii="Times New Roman" w:hAnsi="Times New Roman" w:cs="Times New Roman"/>
          <w:color w:val="000000"/>
          <w:sz w:val="24"/>
          <w:szCs w:val="24"/>
        </w:rPr>
      </w:pPr>
    </w:p>
    <w:p w14:paraId="00000022" w14:textId="4D0CA5D7" w:rsidR="00AF62CE" w:rsidRDefault="00000000" w:rsidP="00CE3E19">
      <w:pPr>
        <w:pStyle w:val="Bezproreda"/>
        <w:numPr>
          <w:ilvl w:val="0"/>
          <w:numId w:val="16"/>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PROGRAMI PREDŠKOLSKOG ODGOJA I OBRAZOVANJA</w:t>
      </w:r>
    </w:p>
    <w:p w14:paraId="00000023" w14:textId="77777777"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2.</w:t>
      </w:r>
    </w:p>
    <w:p w14:paraId="00000024" w14:textId="77777777" w:rsidR="00AF62CE" w:rsidRPr="00AE2CC3" w:rsidRDefault="00000000" w:rsidP="00CE3E19">
      <w:pPr>
        <w:pStyle w:val="Bezproreda"/>
        <w:jc w:val="both"/>
        <w:rPr>
          <w:rFonts w:ascii="Times New Roman" w:hAnsi="Times New Roman" w:cs="Times New Roman"/>
          <w:sz w:val="24"/>
          <w:szCs w:val="24"/>
        </w:rPr>
      </w:pPr>
      <w:r w:rsidRPr="00AE2CC3">
        <w:rPr>
          <w:rFonts w:ascii="Times New Roman" w:hAnsi="Times New Roman" w:cs="Times New Roman"/>
          <w:sz w:val="24"/>
          <w:szCs w:val="24"/>
        </w:rPr>
        <w:t>U Dječjem vrtiću mogu se ostvariti sljedeći programi:</w:t>
      </w:r>
    </w:p>
    <w:p w14:paraId="00000025" w14:textId="1F546A6C" w:rsidR="00AF62CE" w:rsidRPr="00AE2CC3" w:rsidRDefault="00000000" w:rsidP="00CE3E19">
      <w:pPr>
        <w:pStyle w:val="Bezproreda"/>
        <w:numPr>
          <w:ilvl w:val="0"/>
          <w:numId w:val="20"/>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Cjelodnevni u trajanju od 7 do 10 sati d</w:t>
      </w:r>
      <w:r w:rsidRPr="00AE2CC3">
        <w:rPr>
          <w:rFonts w:ascii="Times New Roman" w:hAnsi="Times New Roman" w:cs="Times New Roman"/>
          <w:sz w:val="24"/>
          <w:szCs w:val="24"/>
        </w:rPr>
        <w:t>nevno</w:t>
      </w:r>
    </w:p>
    <w:p w14:paraId="00000026" w14:textId="430479C5" w:rsidR="00AF62CE" w:rsidRPr="00AE2CC3" w:rsidRDefault="00000000" w:rsidP="00CE3E19">
      <w:pPr>
        <w:pStyle w:val="Bezproreda"/>
        <w:numPr>
          <w:ilvl w:val="0"/>
          <w:numId w:val="20"/>
        </w:numPr>
        <w:ind w:left="0" w:firstLine="0"/>
        <w:jc w:val="both"/>
        <w:rPr>
          <w:rFonts w:ascii="Times New Roman" w:hAnsi="Times New Roman" w:cs="Times New Roman"/>
          <w:color w:val="000000"/>
          <w:sz w:val="24"/>
          <w:szCs w:val="24"/>
        </w:rPr>
      </w:pPr>
      <w:r w:rsidRPr="00AE2CC3">
        <w:rPr>
          <w:rFonts w:ascii="Times New Roman" w:hAnsi="Times New Roman" w:cs="Times New Roman"/>
          <w:sz w:val="24"/>
          <w:szCs w:val="24"/>
        </w:rPr>
        <w:t>Poludnevni u trajanju od 4 do 6 sati</w:t>
      </w:r>
    </w:p>
    <w:p w14:paraId="00000027" w14:textId="0EC8E2BE" w:rsidR="00AF62CE" w:rsidRPr="00AE2CC3" w:rsidRDefault="00000000" w:rsidP="00CE3E19">
      <w:pPr>
        <w:pStyle w:val="Bezproreda"/>
        <w:numPr>
          <w:ilvl w:val="0"/>
          <w:numId w:val="20"/>
        </w:numPr>
        <w:ind w:left="0" w:firstLine="0"/>
        <w:jc w:val="both"/>
        <w:rPr>
          <w:rFonts w:ascii="Times New Roman" w:hAnsi="Times New Roman" w:cs="Times New Roman"/>
          <w:color w:val="000000"/>
          <w:sz w:val="24"/>
          <w:szCs w:val="24"/>
        </w:rPr>
      </w:pPr>
      <w:r w:rsidRPr="00AE2CC3">
        <w:rPr>
          <w:rFonts w:ascii="Times New Roman" w:hAnsi="Times New Roman" w:cs="Times New Roman"/>
          <w:sz w:val="24"/>
          <w:szCs w:val="24"/>
        </w:rPr>
        <w:t>Kraći p</w:t>
      </w:r>
      <w:r w:rsidRPr="00AE2CC3">
        <w:rPr>
          <w:rFonts w:ascii="Times New Roman" w:hAnsi="Times New Roman" w:cs="Times New Roman"/>
          <w:color w:val="000000"/>
          <w:sz w:val="24"/>
          <w:szCs w:val="24"/>
        </w:rPr>
        <w:t>rogram predškole</w:t>
      </w:r>
      <w:r w:rsidRPr="00AE2CC3">
        <w:rPr>
          <w:rFonts w:ascii="Times New Roman" w:hAnsi="Times New Roman" w:cs="Times New Roman"/>
          <w:sz w:val="24"/>
          <w:szCs w:val="24"/>
        </w:rPr>
        <w:t xml:space="preserve"> </w:t>
      </w:r>
      <w:r w:rsidR="006E059C" w:rsidRPr="00AE2CC3">
        <w:rPr>
          <w:rFonts w:ascii="Times New Roman" w:hAnsi="Times New Roman" w:cs="Times New Roman"/>
          <w:sz w:val="24"/>
          <w:szCs w:val="24"/>
        </w:rPr>
        <w:t>– k</w:t>
      </w:r>
      <w:r w:rsidRPr="00AE2CC3">
        <w:rPr>
          <w:rFonts w:ascii="Times New Roman" w:hAnsi="Times New Roman" w:cs="Times New Roman"/>
          <w:sz w:val="24"/>
          <w:szCs w:val="24"/>
        </w:rPr>
        <w:t>oji se provodi i financira sukladno Zakonu o predškolskom odgoju i obrazovanju i koji je za roditelje besplatan</w:t>
      </w:r>
    </w:p>
    <w:p w14:paraId="00000028" w14:textId="644D7550" w:rsidR="00AF62CE" w:rsidRPr="00AE2CC3" w:rsidRDefault="00000000" w:rsidP="00CE3E19">
      <w:pPr>
        <w:pStyle w:val="Bezproreda"/>
        <w:numPr>
          <w:ilvl w:val="0"/>
          <w:numId w:val="20"/>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Krać</w:t>
      </w:r>
      <w:r w:rsidRPr="00AE2CC3">
        <w:rPr>
          <w:rFonts w:ascii="Times New Roman" w:hAnsi="Times New Roman" w:cs="Times New Roman"/>
          <w:sz w:val="24"/>
          <w:szCs w:val="24"/>
        </w:rPr>
        <w:t xml:space="preserve">i </w:t>
      </w:r>
      <w:r w:rsidRPr="00AE2CC3">
        <w:rPr>
          <w:rFonts w:ascii="Times New Roman" w:hAnsi="Times New Roman" w:cs="Times New Roman"/>
          <w:color w:val="000000"/>
          <w:sz w:val="24"/>
          <w:szCs w:val="24"/>
        </w:rPr>
        <w:t>program</w:t>
      </w:r>
      <w:r w:rsidRPr="00AE2CC3">
        <w:rPr>
          <w:rFonts w:ascii="Times New Roman" w:hAnsi="Times New Roman" w:cs="Times New Roman"/>
          <w:sz w:val="24"/>
          <w:szCs w:val="24"/>
        </w:rPr>
        <w:t>i u trajanju do tri sata dnevno</w:t>
      </w:r>
      <w:r w:rsidR="0030517C" w:rsidRPr="00AE2CC3">
        <w:rPr>
          <w:rFonts w:ascii="Times New Roman" w:hAnsi="Times New Roman" w:cs="Times New Roman"/>
          <w:sz w:val="24"/>
          <w:szCs w:val="24"/>
        </w:rPr>
        <w:t>, verificirani od strane M</w:t>
      </w:r>
      <w:r w:rsidR="00A80ED8" w:rsidRPr="00AE2CC3">
        <w:rPr>
          <w:rFonts w:ascii="Times New Roman" w:hAnsi="Times New Roman" w:cs="Times New Roman"/>
          <w:sz w:val="24"/>
          <w:szCs w:val="24"/>
        </w:rPr>
        <w:t>inistarstva znanosti, obrazovanja i mladih</w:t>
      </w:r>
    </w:p>
    <w:p w14:paraId="6ECEBC83" w14:textId="77777777" w:rsidR="00AB1BE7" w:rsidRPr="00AE2CC3" w:rsidRDefault="00AB1BE7" w:rsidP="00CE3E19">
      <w:pPr>
        <w:pStyle w:val="Bezproreda"/>
        <w:jc w:val="both"/>
        <w:rPr>
          <w:rFonts w:ascii="Times New Roman" w:hAnsi="Times New Roman" w:cs="Times New Roman"/>
          <w:sz w:val="24"/>
          <w:szCs w:val="24"/>
        </w:rPr>
      </w:pPr>
    </w:p>
    <w:p w14:paraId="0000002A" w14:textId="383F2D4E" w:rsidR="00AF62CE" w:rsidRDefault="00000000" w:rsidP="00CE3E19">
      <w:pPr>
        <w:pStyle w:val="Bezproreda"/>
        <w:numPr>
          <w:ilvl w:val="0"/>
          <w:numId w:val="16"/>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UVJETI I MJERILA ZA UTVRĐIVANJE CIJENE I PROVEDBE PROGRAMA</w:t>
      </w:r>
    </w:p>
    <w:p w14:paraId="0000002B" w14:textId="77777777"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3.</w:t>
      </w:r>
    </w:p>
    <w:p w14:paraId="0000002C" w14:textId="105EEC5A" w:rsidR="00AF62CE" w:rsidRPr="00AE2CC3" w:rsidRDefault="00000000" w:rsidP="00CE3E19">
      <w:pPr>
        <w:pStyle w:val="Bezproreda"/>
        <w:numPr>
          <w:ilvl w:val="0"/>
          <w:numId w:val="21"/>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Ukupna visina potrebnih sredstava za provedbu programa ranog i predškolskog odgoja i obrazovanja djece rane i predškolske dobi u Dječjem vrtiću predstavlja ekonomsku cijenu (u daljnjem tekstu „Ekonomska cijena“).</w:t>
      </w:r>
    </w:p>
    <w:p w14:paraId="0000002D" w14:textId="489BA261" w:rsidR="00AF62CE" w:rsidRPr="00AE2CC3" w:rsidRDefault="00000000" w:rsidP="00CE3E19">
      <w:pPr>
        <w:pStyle w:val="Bezproreda"/>
        <w:numPr>
          <w:ilvl w:val="0"/>
          <w:numId w:val="21"/>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Ekonomska cijena utvrđuje se temeljem</w:t>
      </w:r>
      <w:r w:rsidR="00A270B6" w:rsidRPr="00AE2CC3">
        <w:rPr>
          <w:rFonts w:ascii="Times New Roman" w:hAnsi="Times New Roman" w:cs="Times New Roman"/>
          <w:color w:val="000000"/>
          <w:sz w:val="24"/>
          <w:szCs w:val="24"/>
        </w:rPr>
        <w:t xml:space="preserve"> </w:t>
      </w:r>
      <w:r w:rsidRPr="00AE2CC3">
        <w:rPr>
          <w:rFonts w:ascii="Times New Roman" w:hAnsi="Times New Roman" w:cs="Times New Roman"/>
          <w:color w:val="000000"/>
          <w:sz w:val="24"/>
          <w:szCs w:val="24"/>
        </w:rPr>
        <w:t>procijenjenih ukupnih godišnjih rashoda i kapaciteta Dječjeg vrtića, odnosno broja djece koja mogu pohađati Dječji vrtić prema Državnom pedagoškom standardu.</w:t>
      </w:r>
    </w:p>
    <w:p w14:paraId="0000002E" w14:textId="341B309B" w:rsidR="00AF62CE" w:rsidRPr="00AE2CC3" w:rsidRDefault="00000000" w:rsidP="00CE3E19">
      <w:pPr>
        <w:pStyle w:val="Bezproreda"/>
        <w:numPr>
          <w:ilvl w:val="0"/>
          <w:numId w:val="21"/>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Rashodi iz stavka 2. ovog članka obuhvaćaju rashode za radnike, prehranu djece, uvjete boravka djece, nabavu namještaja i opreme te nabavu sitnog materijala, osim rashoda za kapitalna ulaganja u objekte.</w:t>
      </w:r>
    </w:p>
    <w:p w14:paraId="0000002F" w14:textId="72101B3B" w:rsidR="00AF62CE" w:rsidRPr="00AE2CC3" w:rsidRDefault="00000000" w:rsidP="00CE3E19">
      <w:pPr>
        <w:pStyle w:val="Bezproreda"/>
        <w:numPr>
          <w:ilvl w:val="0"/>
          <w:numId w:val="21"/>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Ekonomska cijena Dječjeg vrtića iznosi:</w:t>
      </w:r>
    </w:p>
    <w:p w14:paraId="00000030" w14:textId="31A451C1" w:rsidR="00AF62CE" w:rsidRPr="00AE2CC3" w:rsidRDefault="00000000" w:rsidP="00CE3E19">
      <w:pPr>
        <w:pStyle w:val="Bezproreda"/>
        <w:numPr>
          <w:ilvl w:val="0"/>
          <w:numId w:val="20"/>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 xml:space="preserve">Cjelodnevni </w:t>
      </w:r>
      <w:r w:rsidRPr="00AE2CC3">
        <w:rPr>
          <w:rFonts w:ascii="Times New Roman" w:hAnsi="Times New Roman" w:cs="Times New Roman"/>
          <w:sz w:val="24"/>
          <w:szCs w:val="24"/>
        </w:rPr>
        <w:t xml:space="preserve">program u trajanju od 7 do 10 sati </w:t>
      </w:r>
      <w:r w:rsidRPr="00AE2CC3">
        <w:rPr>
          <w:rFonts w:ascii="Times New Roman" w:hAnsi="Times New Roman" w:cs="Times New Roman"/>
          <w:color w:val="000000"/>
          <w:sz w:val="24"/>
          <w:szCs w:val="24"/>
        </w:rPr>
        <w:t>–</w:t>
      </w:r>
      <w:r w:rsidR="005C7FD5" w:rsidRPr="00AE2CC3">
        <w:rPr>
          <w:rFonts w:ascii="Times New Roman" w:hAnsi="Times New Roman" w:cs="Times New Roman"/>
          <w:color w:val="000000"/>
          <w:sz w:val="24"/>
          <w:szCs w:val="24"/>
        </w:rPr>
        <w:t xml:space="preserve"> </w:t>
      </w:r>
      <w:r w:rsidR="000D26DD" w:rsidRPr="00AE2CC3">
        <w:rPr>
          <w:rFonts w:ascii="Times New Roman" w:hAnsi="Times New Roman" w:cs="Times New Roman"/>
          <w:color w:val="000000"/>
          <w:sz w:val="24"/>
          <w:szCs w:val="24"/>
        </w:rPr>
        <w:t xml:space="preserve">632,74 </w:t>
      </w:r>
      <w:r w:rsidR="005C7FD5" w:rsidRPr="00AE2CC3">
        <w:rPr>
          <w:rFonts w:ascii="Times New Roman" w:hAnsi="Times New Roman" w:cs="Times New Roman"/>
          <w:color w:val="000000"/>
          <w:sz w:val="24"/>
          <w:szCs w:val="24"/>
        </w:rPr>
        <w:t>€</w:t>
      </w:r>
    </w:p>
    <w:p w14:paraId="00000031" w14:textId="08950518" w:rsidR="00AF62CE" w:rsidRPr="00AE2CC3" w:rsidRDefault="00000000" w:rsidP="00CE3E19">
      <w:pPr>
        <w:pStyle w:val="Bezproreda"/>
        <w:numPr>
          <w:ilvl w:val="0"/>
          <w:numId w:val="20"/>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Poludnevni program u trajanju od 4 do 6 sat</w:t>
      </w:r>
      <w:r w:rsidR="00B56433" w:rsidRPr="00AE2CC3">
        <w:rPr>
          <w:rFonts w:ascii="Times New Roman" w:hAnsi="Times New Roman" w:cs="Times New Roman"/>
          <w:color w:val="000000"/>
          <w:sz w:val="24"/>
          <w:szCs w:val="24"/>
        </w:rPr>
        <w:t>i</w:t>
      </w:r>
      <w:r w:rsidRPr="00AE2CC3">
        <w:rPr>
          <w:rFonts w:ascii="Times New Roman" w:hAnsi="Times New Roman" w:cs="Times New Roman"/>
          <w:color w:val="000000"/>
          <w:sz w:val="24"/>
          <w:szCs w:val="24"/>
        </w:rPr>
        <w:t xml:space="preserve"> – </w:t>
      </w:r>
      <w:r w:rsidR="000D26DD" w:rsidRPr="00AE2CC3">
        <w:rPr>
          <w:rFonts w:ascii="Times New Roman" w:hAnsi="Times New Roman" w:cs="Times New Roman"/>
          <w:color w:val="000000"/>
          <w:sz w:val="24"/>
          <w:szCs w:val="24"/>
        </w:rPr>
        <w:t xml:space="preserve">319,64 </w:t>
      </w:r>
      <w:r w:rsidR="005C7FD5" w:rsidRPr="00AE2CC3">
        <w:rPr>
          <w:rFonts w:ascii="Times New Roman" w:hAnsi="Times New Roman" w:cs="Times New Roman"/>
          <w:color w:val="000000"/>
          <w:sz w:val="24"/>
          <w:szCs w:val="24"/>
        </w:rPr>
        <w:t>€</w:t>
      </w:r>
    </w:p>
    <w:p w14:paraId="00000032" w14:textId="77777777" w:rsidR="00AF62CE" w:rsidRDefault="00AF62CE" w:rsidP="00CE3E19">
      <w:pPr>
        <w:pStyle w:val="Bezproreda"/>
        <w:jc w:val="both"/>
        <w:rPr>
          <w:rFonts w:ascii="Times New Roman" w:hAnsi="Times New Roman" w:cs="Times New Roman"/>
          <w:color w:val="000000"/>
          <w:sz w:val="24"/>
          <w:szCs w:val="24"/>
        </w:rPr>
      </w:pPr>
    </w:p>
    <w:p w14:paraId="00000033" w14:textId="624C4A7F" w:rsidR="00AF62CE" w:rsidRPr="00AE2CC3" w:rsidRDefault="00000000" w:rsidP="00CE3E19">
      <w:pPr>
        <w:pStyle w:val="Bezproreda"/>
        <w:numPr>
          <w:ilvl w:val="0"/>
          <w:numId w:val="16"/>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UVJETI I MJERILA ZA NAPLATU USLUGE</w:t>
      </w:r>
    </w:p>
    <w:p w14:paraId="00000034" w14:textId="6F66556D"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4.</w:t>
      </w:r>
    </w:p>
    <w:p w14:paraId="00000035" w14:textId="6DA0AA23" w:rsidR="00AF62CE" w:rsidRPr="00AE2CC3" w:rsidRDefault="00000000" w:rsidP="00CE3E19">
      <w:pPr>
        <w:pStyle w:val="Bezproreda"/>
        <w:jc w:val="both"/>
        <w:rPr>
          <w:rFonts w:ascii="Times New Roman" w:hAnsi="Times New Roman" w:cs="Times New Roman"/>
          <w:sz w:val="24"/>
          <w:szCs w:val="24"/>
        </w:rPr>
      </w:pPr>
      <w:r w:rsidRPr="00AE2CC3">
        <w:rPr>
          <w:rFonts w:ascii="Times New Roman" w:hAnsi="Times New Roman" w:cs="Times New Roman"/>
          <w:sz w:val="24"/>
          <w:szCs w:val="24"/>
        </w:rPr>
        <w:t xml:space="preserve">Sredstva za provedbu programa predškolskog odgoja i obrazovanja djece predškolske dobi u Dječjem vrtiću </w:t>
      </w:r>
      <w:r w:rsidR="00B56433" w:rsidRPr="00F87D9C">
        <w:rPr>
          <w:rFonts w:ascii="Times New Roman" w:hAnsi="Times New Roman" w:cs="Times New Roman"/>
          <w:sz w:val="24"/>
          <w:szCs w:val="24"/>
        </w:rPr>
        <w:t>osiguravaju</w:t>
      </w:r>
      <w:r w:rsidRPr="00F87D9C">
        <w:rPr>
          <w:rFonts w:ascii="Times New Roman" w:hAnsi="Times New Roman" w:cs="Times New Roman"/>
          <w:sz w:val="24"/>
          <w:szCs w:val="24"/>
        </w:rPr>
        <w:t xml:space="preserve"> </w:t>
      </w:r>
      <w:r w:rsidRPr="00AE2CC3">
        <w:rPr>
          <w:rFonts w:ascii="Times New Roman" w:hAnsi="Times New Roman" w:cs="Times New Roman"/>
          <w:sz w:val="24"/>
          <w:szCs w:val="24"/>
        </w:rPr>
        <w:t>se dijelom iz Proračuna Grada Delnica</w:t>
      </w:r>
      <w:r w:rsidR="00805E4A" w:rsidRPr="00AE2CC3">
        <w:rPr>
          <w:rFonts w:ascii="Times New Roman" w:hAnsi="Times New Roman" w:cs="Times New Roman"/>
          <w:sz w:val="24"/>
          <w:szCs w:val="24"/>
        </w:rPr>
        <w:t xml:space="preserve"> te </w:t>
      </w:r>
      <w:r w:rsidRPr="00AE2CC3">
        <w:rPr>
          <w:rFonts w:ascii="Times New Roman" w:hAnsi="Times New Roman" w:cs="Times New Roman"/>
          <w:sz w:val="24"/>
          <w:szCs w:val="24"/>
        </w:rPr>
        <w:t>iz dijela koji plaćaju roditelji-korisnici</w:t>
      </w:r>
      <w:r w:rsidR="00805E4A" w:rsidRPr="00AE2CC3">
        <w:rPr>
          <w:rFonts w:ascii="Times New Roman" w:hAnsi="Times New Roman" w:cs="Times New Roman"/>
          <w:sz w:val="24"/>
          <w:szCs w:val="24"/>
        </w:rPr>
        <w:t xml:space="preserve"> usluge</w:t>
      </w:r>
      <w:r w:rsidRPr="00AE2CC3">
        <w:rPr>
          <w:rFonts w:ascii="Times New Roman" w:hAnsi="Times New Roman" w:cs="Times New Roman"/>
          <w:sz w:val="24"/>
          <w:szCs w:val="24"/>
        </w:rPr>
        <w:t>.</w:t>
      </w:r>
    </w:p>
    <w:p w14:paraId="3E34EC1A" w14:textId="77777777" w:rsidR="00AB1BE7" w:rsidRDefault="00AB1BE7" w:rsidP="00CE3E19">
      <w:pPr>
        <w:pStyle w:val="Bezproreda"/>
        <w:jc w:val="both"/>
        <w:rPr>
          <w:rFonts w:ascii="Times New Roman" w:hAnsi="Times New Roman" w:cs="Times New Roman"/>
          <w:sz w:val="24"/>
          <w:szCs w:val="24"/>
        </w:rPr>
      </w:pPr>
    </w:p>
    <w:p w14:paraId="00000036" w14:textId="43E8348D"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lastRenderedPageBreak/>
        <w:t>Članak 5.</w:t>
      </w:r>
    </w:p>
    <w:p w14:paraId="00000037" w14:textId="1A903CF8" w:rsidR="00AF62CE" w:rsidRPr="00AE2CC3" w:rsidRDefault="00000000" w:rsidP="00CE3E19">
      <w:pPr>
        <w:pStyle w:val="Bezproreda"/>
        <w:numPr>
          <w:ilvl w:val="0"/>
          <w:numId w:val="22"/>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Sufinanciranje cijene usluge iznosi:</w:t>
      </w: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449"/>
        <w:gridCol w:w="1870"/>
        <w:gridCol w:w="1637"/>
        <w:gridCol w:w="2106"/>
      </w:tblGrid>
      <w:tr w:rsidR="000D26DD" w:rsidRPr="00AE2CC3" w14:paraId="4F0F2EDA" w14:textId="77777777" w:rsidTr="000D26DD">
        <w:tc>
          <w:tcPr>
            <w:tcW w:w="1903" w:type="pct"/>
            <w:vAlign w:val="center"/>
          </w:tcPr>
          <w:p w14:paraId="00000039" w14:textId="77777777"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Program/ekonomska cijena u €</w:t>
            </w:r>
          </w:p>
        </w:tc>
        <w:tc>
          <w:tcPr>
            <w:tcW w:w="1032" w:type="pct"/>
            <w:vAlign w:val="center"/>
          </w:tcPr>
          <w:p w14:paraId="0000003A" w14:textId="77777777"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Udio iz proračuna u %</w:t>
            </w:r>
          </w:p>
        </w:tc>
        <w:tc>
          <w:tcPr>
            <w:tcW w:w="903" w:type="pct"/>
            <w:vAlign w:val="center"/>
          </w:tcPr>
          <w:p w14:paraId="0000003B" w14:textId="77777777"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Udio roditelja u %</w:t>
            </w:r>
          </w:p>
        </w:tc>
        <w:tc>
          <w:tcPr>
            <w:tcW w:w="1162" w:type="pct"/>
            <w:vAlign w:val="center"/>
          </w:tcPr>
          <w:p w14:paraId="0000003D" w14:textId="7A3E4AFD"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Ukupno</w:t>
            </w:r>
          </w:p>
        </w:tc>
      </w:tr>
      <w:tr w:rsidR="000D26DD" w:rsidRPr="00AE2CC3" w14:paraId="1485466D" w14:textId="77777777" w:rsidTr="000D26DD">
        <w:tc>
          <w:tcPr>
            <w:tcW w:w="1903" w:type="pct"/>
            <w:vAlign w:val="center"/>
          </w:tcPr>
          <w:p w14:paraId="0000003E" w14:textId="522DE754"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sz w:val="24"/>
                <w:szCs w:val="24"/>
              </w:rPr>
              <w:t xml:space="preserve">Cjelodnevni program u trajanju od 7 do 10 sati / </w:t>
            </w:r>
            <w:r w:rsidR="00CE2B3D" w:rsidRPr="00AE2CC3">
              <w:rPr>
                <w:rFonts w:ascii="Times New Roman" w:hAnsi="Times New Roman" w:cs="Times New Roman"/>
                <w:color w:val="000000"/>
                <w:sz w:val="24"/>
                <w:szCs w:val="24"/>
              </w:rPr>
              <w:t>632,74</w:t>
            </w:r>
            <w:r w:rsidRPr="00AE2CC3">
              <w:rPr>
                <w:rFonts w:ascii="Times New Roman" w:hAnsi="Times New Roman" w:cs="Times New Roman"/>
                <w:sz w:val="24"/>
                <w:szCs w:val="24"/>
              </w:rPr>
              <w:t xml:space="preserve"> €</w:t>
            </w:r>
          </w:p>
        </w:tc>
        <w:tc>
          <w:tcPr>
            <w:tcW w:w="1032" w:type="pct"/>
            <w:vAlign w:val="center"/>
          </w:tcPr>
          <w:p w14:paraId="0000003F" w14:textId="711E85AC"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84,196</w:t>
            </w:r>
          </w:p>
        </w:tc>
        <w:tc>
          <w:tcPr>
            <w:tcW w:w="903" w:type="pct"/>
            <w:vAlign w:val="center"/>
          </w:tcPr>
          <w:p w14:paraId="00000040" w14:textId="357F4BED"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15,804</w:t>
            </w:r>
          </w:p>
        </w:tc>
        <w:tc>
          <w:tcPr>
            <w:tcW w:w="1162" w:type="pct"/>
            <w:vAlign w:val="center"/>
          </w:tcPr>
          <w:p w14:paraId="00000042" w14:textId="47ABEB6A"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100</w:t>
            </w:r>
            <w:r w:rsidR="00B56433" w:rsidRPr="00AE2CC3">
              <w:rPr>
                <w:rFonts w:ascii="Times New Roman" w:hAnsi="Times New Roman" w:cs="Times New Roman"/>
                <w:color w:val="000000"/>
                <w:sz w:val="24"/>
                <w:szCs w:val="24"/>
              </w:rPr>
              <w:t>%</w:t>
            </w:r>
          </w:p>
        </w:tc>
      </w:tr>
      <w:tr w:rsidR="000D26DD" w:rsidRPr="00AE2CC3" w14:paraId="57EB8648" w14:textId="77777777" w:rsidTr="000D26DD">
        <w:tc>
          <w:tcPr>
            <w:tcW w:w="1903" w:type="pct"/>
            <w:vAlign w:val="center"/>
          </w:tcPr>
          <w:p w14:paraId="00000043" w14:textId="6EF6D846"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sz w:val="24"/>
                <w:szCs w:val="24"/>
              </w:rPr>
              <w:t xml:space="preserve">Poludnevni program u trajanju od 4 do 6 sati / </w:t>
            </w:r>
            <w:r w:rsidR="00CE2B3D" w:rsidRPr="00AE2CC3">
              <w:rPr>
                <w:rFonts w:ascii="Times New Roman" w:hAnsi="Times New Roman" w:cs="Times New Roman"/>
                <w:color w:val="000000"/>
                <w:sz w:val="24"/>
                <w:szCs w:val="24"/>
              </w:rPr>
              <w:t>319,64</w:t>
            </w:r>
            <w:r w:rsidRPr="00AE2CC3">
              <w:rPr>
                <w:rFonts w:ascii="Times New Roman" w:hAnsi="Times New Roman" w:cs="Times New Roman"/>
                <w:sz w:val="24"/>
                <w:szCs w:val="24"/>
              </w:rPr>
              <w:t xml:space="preserve"> €</w:t>
            </w:r>
          </w:p>
        </w:tc>
        <w:tc>
          <w:tcPr>
            <w:tcW w:w="1032" w:type="pct"/>
            <w:vAlign w:val="center"/>
          </w:tcPr>
          <w:p w14:paraId="00000044" w14:textId="75FDE9F5"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74,972</w:t>
            </w:r>
          </w:p>
        </w:tc>
        <w:tc>
          <w:tcPr>
            <w:tcW w:w="903" w:type="pct"/>
            <w:vAlign w:val="center"/>
          </w:tcPr>
          <w:p w14:paraId="00000045" w14:textId="2115A6E2"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25,028</w:t>
            </w:r>
          </w:p>
        </w:tc>
        <w:tc>
          <w:tcPr>
            <w:tcW w:w="1162" w:type="pct"/>
            <w:vAlign w:val="center"/>
          </w:tcPr>
          <w:p w14:paraId="00000047" w14:textId="29730E29" w:rsidR="000D26DD" w:rsidRPr="00AE2CC3" w:rsidRDefault="000D26DD" w:rsidP="00CE3E19">
            <w:pPr>
              <w:pStyle w:val="Bezproreda"/>
              <w:jc w:val="center"/>
              <w:rPr>
                <w:rFonts w:ascii="Times New Roman" w:hAnsi="Times New Roman" w:cs="Times New Roman"/>
                <w:color w:val="000000"/>
                <w:sz w:val="24"/>
                <w:szCs w:val="24"/>
              </w:rPr>
            </w:pPr>
            <w:r w:rsidRPr="00AE2CC3">
              <w:rPr>
                <w:rFonts w:ascii="Times New Roman" w:hAnsi="Times New Roman" w:cs="Times New Roman"/>
                <w:color w:val="000000"/>
                <w:sz w:val="24"/>
                <w:szCs w:val="24"/>
              </w:rPr>
              <w:t>100</w:t>
            </w:r>
            <w:r w:rsidR="00B56433" w:rsidRPr="00AE2CC3">
              <w:rPr>
                <w:rFonts w:ascii="Times New Roman" w:hAnsi="Times New Roman" w:cs="Times New Roman"/>
                <w:color w:val="000000"/>
                <w:sz w:val="24"/>
                <w:szCs w:val="24"/>
              </w:rPr>
              <w:t>%</w:t>
            </w:r>
          </w:p>
        </w:tc>
      </w:tr>
    </w:tbl>
    <w:p w14:paraId="00000049" w14:textId="4BB38937" w:rsidR="00AF62CE" w:rsidRPr="00AE2CC3" w:rsidRDefault="0030517C" w:rsidP="00CE3E19">
      <w:pPr>
        <w:pStyle w:val="Bezproreda"/>
        <w:numPr>
          <w:ilvl w:val="0"/>
          <w:numId w:val="22"/>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 xml:space="preserve">Udio roditelja-korisnika s prebivalištem na području Grada Delnica, državljana zemalja članica Europske Unije koji ima boravište na području Grada Delnica i stranca sa stalnim boravištem na području Grada Delnica u pedagoškoj godini iznosi: </w:t>
      </w:r>
    </w:p>
    <w:p w14:paraId="0000004A" w14:textId="0EF70496" w:rsidR="00AF62CE" w:rsidRPr="00AE2CC3" w:rsidRDefault="00000000" w:rsidP="00CE3E19">
      <w:pPr>
        <w:pStyle w:val="Bezproreda"/>
        <w:numPr>
          <w:ilvl w:val="0"/>
          <w:numId w:val="20"/>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za cjelodnevn</w:t>
      </w:r>
      <w:r w:rsidRPr="00AE2CC3">
        <w:rPr>
          <w:rFonts w:ascii="Times New Roman" w:hAnsi="Times New Roman" w:cs="Times New Roman"/>
          <w:sz w:val="24"/>
          <w:szCs w:val="24"/>
        </w:rPr>
        <w:t>i</w:t>
      </w:r>
      <w:r w:rsidRPr="00AE2CC3">
        <w:rPr>
          <w:rFonts w:ascii="Times New Roman" w:hAnsi="Times New Roman" w:cs="Times New Roman"/>
          <w:color w:val="000000"/>
          <w:sz w:val="24"/>
          <w:szCs w:val="24"/>
        </w:rPr>
        <w:t xml:space="preserve"> p</w:t>
      </w:r>
      <w:r w:rsidRPr="00AE2CC3">
        <w:rPr>
          <w:rFonts w:ascii="Times New Roman" w:hAnsi="Times New Roman" w:cs="Times New Roman"/>
          <w:sz w:val="24"/>
          <w:szCs w:val="24"/>
        </w:rPr>
        <w:t xml:space="preserve">rogram u trajanju od 7 do </w:t>
      </w:r>
      <w:r w:rsidRPr="00AE2CC3">
        <w:rPr>
          <w:rFonts w:ascii="Times New Roman" w:hAnsi="Times New Roman" w:cs="Times New Roman"/>
          <w:color w:val="000000"/>
          <w:sz w:val="24"/>
          <w:szCs w:val="24"/>
        </w:rPr>
        <w:t xml:space="preserve">10 sati </w:t>
      </w:r>
      <w:r w:rsidR="0030517C" w:rsidRPr="00AE2CC3">
        <w:rPr>
          <w:rFonts w:ascii="Times New Roman" w:hAnsi="Times New Roman" w:cs="Times New Roman"/>
          <w:color w:val="000000"/>
          <w:sz w:val="24"/>
          <w:szCs w:val="24"/>
        </w:rPr>
        <w:t xml:space="preserve">100 </w:t>
      </w:r>
      <w:r w:rsidRPr="00AE2CC3">
        <w:rPr>
          <w:rFonts w:ascii="Times New Roman" w:hAnsi="Times New Roman" w:cs="Times New Roman"/>
          <w:color w:val="000000"/>
          <w:sz w:val="24"/>
          <w:szCs w:val="24"/>
        </w:rPr>
        <w:t>€ mjesečno,</w:t>
      </w:r>
    </w:p>
    <w:p w14:paraId="0000004B" w14:textId="6169BBAE" w:rsidR="00AF62CE" w:rsidRPr="00AE2CC3" w:rsidRDefault="00000000" w:rsidP="00CE3E19">
      <w:pPr>
        <w:pStyle w:val="Bezproreda"/>
        <w:numPr>
          <w:ilvl w:val="0"/>
          <w:numId w:val="20"/>
        </w:numPr>
        <w:ind w:left="0" w:firstLine="0"/>
        <w:jc w:val="both"/>
        <w:rPr>
          <w:rFonts w:ascii="Times New Roman" w:hAnsi="Times New Roman" w:cs="Times New Roman"/>
          <w:color w:val="000000"/>
          <w:sz w:val="24"/>
          <w:szCs w:val="24"/>
        </w:rPr>
      </w:pPr>
      <w:r w:rsidRPr="00AE2CC3">
        <w:rPr>
          <w:rFonts w:ascii="Times New Roman" w:hAnsi="Times New Roman" w:cs="Times New Roman"/>
          <w:color w:val="000000"/>
          <w:sz w:val="24"/>
          <w:szCs w:val="24"/>
        </w:rPr>
        <w:t>za poludnevn</w:t>
      </w:r>
      <w:r w:rsidRPr="00AE2CC3">
        <w:rPr>
          <w:rFonts w:ascii="Times New Roman" w:hAnsi="Times New Roman" w:cs="Times New Roman"/>
          <w:sz w:val="24"/>
          <w:szCs w:val="24"/>
        </w:rPr>
        <w:t>i program u trajanju od 4 do</w:t>
      </w:r>
      <w:r w:rsidRPr="00AE2CC3">
        <w:rPr>
          <w:rFonts w:ascii="Times New Roman" w:hAnsi="Times New Roman" w:cs="Times New Roman"/>
          <w:color w:val="000000"/>
          <w:sz w:val="24"/>
          <w:szCs w:val="24"/>
        </w:rPr>
        <w:t xml:space="preserve"> 6 sa</w:t>
      </w:r>
      <w:r w:rsidRPr="00AE2CC3">
        <w:rPr>
          <w:rFonts w:ascii="Times New Roman" w:hAnsi="Times New Roman" w:cs="Times New Roman"/>
          <w:sz w:val="24"/>
          <w:szCs w:val="24"/>
        </w:rPr>
        <w:t>ti,</w:t>
      </w:r>
      <w:r w:rsidRPr="00AE2CC3">
        <w:rPr>
          <w:rFonts w:ascii="Times New Roman" w:hAnsi="Times New Roman" w:cs="Times New Roman"/>
          <w:color w:val="000000"/>
          <w:sz w:val="24"/>
          <w:szCs w:val="24"/>
        </w:rPr>
        <w:t xml:space="preserve"> s ručkom</w:t>
      </w:r>
      <w:r w:rsidR="00B56433" w:rsidRPr="00AE2CC3">
        <w:rPr>
          <w:rFonts w:ascii="Times New Roman" w:hAnsi="Times New Roman" w:cs="Times New Roman"/>
          <w:color w:val="000000"/>
          <w:sz w:val="24"/>
          <w:szCs w:val="24"/>
        </w:rPr>
        <w:t>,</w:t>
      </w:r>
      <w:r w:rsidRPr="00AE2CC3">
        <w:rPr>
          <w:rFonts w:ascii="Times New Roman" w:hAnsi="Times New Roman" w:cs="Times New Roman"/>
          <w:sz w:val="24"/>
          <w:szCs w:val="24"/>
        </w:rPr>
        <w:t xml:space="preserve"> </w:t>
      </w:r>
      <w:r w:rsidR="0030517C" w:rsidRPr="00AE2CC3">
        <w:rPr>
          <w:rFonts w:ascii="Times New Roman" w:hAnsi="Times New Roman" w:cs="Times New Roman"/>
          <w:color w:val="000000"/>
          <w:sz w:val="24"/>
          <w:szCs w:val="24"/>
        </w:rPr>
        <w:t>80 €</w:t>
      </w:r>
      <w:r w:rsidRPr="00AE2CC3">
        <w:rPr>
          <w:rFonts w:ascii="Times New Roman" w:hAnsi="Times New Roman" w:cs="Times New Roman"/>
          <w:color w:val="000000"/>
          <w:sz w:val="24"/>
          <w:szCs w:val="24"/>
        </w:rPr>
        <w:t xml:space="preserve"> mjesečno. </w:t>
      </w:r>
    </w:p>
    <w:p w14:paraId="0000004C" w14:textId="6FDB941C" w:rsidR="00AF62CE" w:rsidRPr="00AE2CC3" w:rsidRDefault="007A4A45" w:rsidP="00CE3E19">
      <w:pPr>
        <w:pStyle w:val="Bezproreda"/>
        <w:numPr>
          <w:ilvl w:val="0"/>
          <w:numId w:val="22"/>
        </w:numPr>
        <w:ind w:left="0" w:firstLine="0"/>
        <w:jc w:val="both"/>
        <w:rPr>
          <w:rFonts w:ascii="Times New Roman" w:hAnsi="Times New Roman" w:cs="Times New Roman"/>
          <w:color w:val="000000"/>
          <w:sz w:val="24"/>
          <w:szCs w:val="24"/>
        </w:rPr>
      </w:pPr>
      <w:r>
        <w:rPr>
          <w:rFonts w:ascii="Times New Roman" w:hAnsi="Times New Roman" w:cs="Times New Roman"/>
          <w:sz w:val="24"/>
          <w:szCs w:val="24"/>
        </w:rPr>
        <w:t>Za ostvarivanje prava iz stavka 1. ovog članka</w:t>
      </w:r>
      <w:r w:rsidRPr="00AE2CC3">
        <w:rPr>
          <w:rFonts w:ascii="Times New Roman" w:hAnsi="Times New Roman" w:cs="Times New Roman"/>
          <w:sz w:val="24"/>
          <w:szCs w:val="24"/>
        </w:rPr>
        <w:t xml:space="preserve">, </w:t>
      </w:r>
      <w:r w:rsidRPr="00AE2CC3">
        <w:rPr>
          <w:rFonts w:ascii="Times New Roman" w:hAnsi="Times New Roman" w:cs="Times New Roman"/>
          <w:color w:val="000000"/>
          <w:sz w:val="24"/>
          <w:szCs w:val="24"/>
        </w:rPr>
        <w:t>potrebno je da roditelj koji podnosi zahtjev za upis djeteta i dijete imaju prebivalište ili boravište (stranac) na području Grada Delnica</w:t>
      </w:r>
      <w:r w:rsidRPr="00AE2CC3">
        <w:rPr>
          <w:rFonts w:ascii="Times New Roman" w:hAnsi="Times New Roman" w:cs="Times New Roman"/>
          <w:sz w:val="24"/>
          <w:szCs w:val="24"/>
        </w:rPr>
        <w:t xml:space="preserve">, i to na istoj adresi. </w:t>
      </w:r>
    </w:p>
    <w:p w14:paraId="0000004D" w14:textId="77D49666" w:rsidR="00AF62CE" w:rsidRPr="00AE2CC3" w:rsidRDefault="007A4A45" w:rsidP="00CE3E19">
      <w:pPr>
        <w:pStyle w:val="Bezproreda"/>
        <w:numPr>
          <w:ilvl w:val="0"/>
          <w:numId w:val="22"/>
        </w:numPr>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Za roditelje, odnosno djecu koja nemaju prebivalište ili odobreni boravak na području Grada Delnica, ekonomska cijena ostaje jednaka, ali se udio u plaćanju između roditelja i jedinice lokalne samouprave može mijenjati sukladno ugovorenim obvezama koje određuje druga jedinica lokalne samouprave svojim aktima.</w:t>
      </w:r>
    </w:p>
    <w:p w14:paraId="72443376" w14:textId="77777777" w:rsidR="00CE2B3D" w:rsidRPr="00AE2CC3" w:rsidRDefault="00CE2B3D" w:rsidP="00CE3E19">
      <w:pPr>
        <w:pStyle w:val="Bezproreda"/>
        <w:jc w:val="both"/>
        <w:rPr>
          <w:rFonts w:ascii="Times New Roman" w:hAnsi="Times New Roman" w:cs="Times New Roman"/>
          <w:sz w:val="24"/>
          <w:szCs w:val="24"/>
        </w:rPr>
      </w:pPr>
    </w:p>
    <w:p w14:paraId="0000004E" w14:textId="41BD63F9"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6.</w:t>
      </w:r>
    </w:p>
    <w:p w14:paraId="0000004F" w14:textId="0DCBD992" w:rsidR="00AF62CE" w:rsidRPr="00AB1BE7" w:rsidRDefault="00000000" w:rsidP="00CE3E19">
      <w:pPr>
        <w:pStyle w:val="Bezproreda"/>
        <w:numPr>
          <w:ilvl w:val="0"/>
          <w:numId w:val="24"/>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Cijena jednog krać</w:t>
      </w:r>
      <w:r w:rsidR="007A4A45">
        <w:rPr>
          <w:rFonts w:ascii="Times New Roman" w:hAnsi="Times New Roman" w:cs="Times New Roman"/>
          <w:sz w:val="24"/>
          <w:szCs w:val="24"/>
        </w:rPr>
        <w:t>eg</w:t>
      </w:r>
      <w:r w:rsidRPr="00AB1BE7">
        <w:rPr>
          <w:rFonts w:ascii="Times New Roman" w:hAnsi="Times New Roman" w:cs="Times New Roman"/>
          <w:sz w:val="24"/>
          <w:szCs w:val="24"/>
        </w:rPr>
        <w:t xml:space="preserve"> programa u trajanju do 3 sata koji se provode u Dječjem vrtiću iznosi 10</w:t>
      </w:r>
      <w:r w:rsidR="006E059C" w:rsidRPr="00AB1BE7">
        <w:rPr>
          <w:rFonts w:ascii="Times New Roman" w:hAnsi="Times New Roman" w:cs="Times New Roman"/>
          <w:sz w:val="24"/>
          <w:szCs w:val="24"/>
        </w:rPr>
        <w:t xml:space="preserve"> </w:t>
      </w:r>
      <w:r w:rsidRPr="00AB1BE7">
        <w:rPr>
          <w:rFonts w:ascii="Times New Roman" w:hAnsi="Times New Roman" w:cs="Times New Roman"/>
          <w:sz w:val="24"/>
          <w:szCs w:val="24"/>
        </w:rPr>
        <w:t>€ mjesečno.</w:t>
      </w:r>
    </w:p>
    <w:p w14:paraId="00000050" w14:textId="29FB0480" w:rsidR="00AF62CE" w:rsidRPr="00AB1BE7" w:rsidRDefault="00000000" w:rsidP="00CE3E19">
      <w:pPr>
        <w:pStyle w:val="Bezproreda"/>
        <w:numPr>
          <w:ilvl w:val="0"/>
          <w:numId w:val="24"/>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Roditelj-korisnik plaća punu cijenu sudjelovanja djeteta u kraćem programu.</w:t>
      </w:r>
    </w:p>
    <w:p w14:paraId="00000051" w14:textId="77777777" w:rsidR="00AF62CE" w:rsidRPr="00AB1BE7" w:rsidRDefault="00AF62CE" w:rsidP="00CE3E19">
      <w:pPr>
        <w:pStyle w:val="Bezproreda"/>
        <w:jc w:val="both"/>
        <w:rPr>
          <w:rFonts w:ascii="Times New Roman" w:hAnsi="Times New Roman" w:cs="Times New Roman"/>
          <w:sz w:val="24"/>
          <w:szCs w:val="24"/>
        </w:rPr>
      </w:pPr>
    </w:p>
    <w:p w14:paraId="00000052" w14:textId="6E1A77E0" w:rsidR="00AF62CE" w:rsidRPr="00AB1BE7" w:rsidRDefault="00000000" w:rsidP="00CE3E19">
      <w:pPr>
        <w:pStyle w:val="Bezproreda"/>
        <w:numPr>
          <w:ilvl w:val="0"/>
          <w:numId w:val="16"/>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UMANJENJA CIJENE USLUGE</w:t>
      </w:r>
    </w:p>
    <w:p w14:paraId="593A5952" w14:textId="77777777" w:rsidR="00AB1BE7"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7.</w:t>
      </w:r>
    </w:p>
    <w:p w14:paraId="00000054" w14:textId="124A6E1A" w:rsidR="00AF62CE" w:rsidRPr="00AB1BE7" w:rsidRDefault="001D6F27" w:rsidP="00CE3E19">
      <w:pPr>
        <w:pStyle w:val="Bezproreda"/>
        <w:numPr>
          <w:ilvl w:val="0"/>
          <w:numId w:val="25"/>
        </w:numPr>
        <w:ind w:left="0" w:firstLine="0"/>
        <w:jc w:val="both"/>
        <w:rPr>
          <w:rFonts w:ascii="Times New Roman" w:hAnsi="Times New Roman" w:cs="Times New Roman"/>
          <w:sz w:val="24"/>
          <w:szCs w:val="24"/>
        </w:rPr>
      </w:pPr>
      <w:r>
        <w:rPr>
          <w:rFonts w:ascii="Times New Roman" w:hAnsi="Times New Roman" w:cs="Times New Roman"/>
          <w:sz w:val="24"/>
          <w:szCs w:val="24"/>
        </w:rPr>
        <w:t>Roditeljski udio može biti i u cijelosti podmiren iz Proračuna Grada Delnica kao poseban oblik prava ili pomoći propisan odredbama Odluke o socijalnoj skrbi Grada Delnica.</w:t>
      </w:r>
    </w:p>
    <w:p w14:paraId="00000055" w14:textId="5BA3B0BB" w:rsidR="00AF62CE" w:rsidRPr="00AB1BE7" w:rsidRDefault="00000000" w:rsidP="00CE3E19">
      <w:pPr>
        <w:pStyle w:val="Bezproreda"/>
        <w:numPr>
          <w:ilvl w:val="0"/>
          <w:numId w:val="25"/>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 xml:space="preserve">Mjesečni udio roditelja-korisnika usluga koji ima prebivalište na području Grada Delnica, državljana zemalja članica Europske Unije koji ima boravište na području Grada Delnica i stranca sa stalnim boravištem na području Grada Delnica, u ekonomskoj cijeni redovitih programa iz članka 5. ove Odluke umanjuje se na sljedeći način: </w:t>
      </w:r>
    </w:p>
    <w:p w14:paraId="00000056" w14:textId="26CCA1E6" w:rsidR="00AF62CE" w:rsidRPr="00AB1BE7" w:rsidRDefault="00000000" w:rsidP="00CE3E19">
      <w:pPr>
        <w:pStyle w:val="Bezproreda"/>
        <w:numPr>
          <w:ilvl w:val="0"/>
          <w:numId w:val="20"/>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za drugo dijete iz iste obitelji (istog domaćinstva) upisano u programe Dječjeg vrtića umanjenje iznosi 20% cijene usluge,</w:t>
      </w:r>
    </w:p>
    <w:p w14:paraId="00000057" w14:textId="54B74E4A" w:rsidR="00AF62CE" w:rsidRPr="00AB1BE7" w:rsidRDefault="00000000" w:rsidP="00CE3E19">
      <w:pPr>
        <w:pStyle w:val="Bezproreda"/>
        <w:numPr>
          <w:ilvl w:val="0"/>
          <w:numId w:val="20"/>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za treće i svako sljedeće dijete iz iste obitelji (istog domaćinstva) upisano u programe Dječjeg vrtića umanjenje iznosi 100% cijene usluge,</w:t>
      </w:r>
    </w:p>
    <w:p w14:paraId="00000058" w14:textId="37EA55C8" w:rsidR="00AF62CE" w:rsidRPr="00AB1BE7" w:rsidRDefault="00000000" w:rsidP="00CE3E19">
      <w:pPr>
        <w:pStyle w:val="Bezproreda"/>
        <w:numPr>
          <w:ilvl w:val="0"/>
          <w:numId w:val="20"/>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 xml:space="preserve">za dijete, koje na traženje roditelja-korisnika ne prisustvuje 30 dana u kontinuitetu, umanjuje se cijena usluge za 50% za taj mjesec, pod uvjetom da se roditelj-korisnik pisano izjasni minimalno dva tjedna ranije o </w:t>
      </w:r>
      <w:r w:rsidR="001D6F27">
        <w:rPr>
          <w:rFonts w:ascii="Times New Roman" w:hAnsi="Times New Roman" w:cs="Times New Roman"/>
          <w:sz w:val="24"/>
          <w:szCs w:val="24"/>
        </w:rPr>
        <w:t>periodu</w:t>
      </w:r>
      <w:r w:rsidRPr="00AB1BE7">
        <w:rPr>
          <w:rFonts w:ascii="Times New Roman" w:hAnsi="Times New Roman" w:cs="Times New Roman"/>
          <w:sz w:val="24"/>
          <w:szCs w:val="24"/>
        </w:rPr>
        <w:t xml:space="preserve"> kada dijete neće pohađati </w:t>
      </w:r>
      <w:r w:rsidR="00B56433" w:rsidRPr="00AB1BE7">
        <w:rPr>
          <w:rFonts w:ascii="Times New Roman" w:hAnsi="Times New Roman" w:cs="Times New Roman"/>
          <w:sz w:val="24"/>
          <w:szCs w:val="24"/>
        </w:rPr>
        <w:t>V</w:t>
      </w:r>
      <w:r w:rsidRPr="00AB1BE7">
        <w:rPr>
          <w:rFonts w:ascii="Times New Roman" w:hAnsi="Times New Roman" w:cs="Times New Roman"/>
          <w:sz w:val="24"/>
          <w:szCs w:val="24"/>
        </w:rPr>
        <w:t xml:space="preserve">rtić. Navedeno umanjenje može se ostvariti najviše dva </w:t>
      </w:r>
      <w:r w:rsidR="001D6F27">
        <w:rPr>
          <w:rFonts w:ascii="Times New Roman" w:hAnsi="Times New Roman" w:cs="Times New Roman"/>
          <w:sz w:val="24"/>
          <w:szCs w:val="24"/>
        </w:rPr>
        <w:t>puta</w:t>
      </w:r>
      <w:r w:rsidRPr="00AB1BE7">
        <w:rPr>
          <w:rFonts w:ascii="Times New Roman" w:hAnsi="Times New Roman" w:cs="Times New Roman"/>
          <w:sz w:val="24"/>
          <w:szCs w:val="24"/>
        </w:rPr>
        <w:t xml:space="preserve"> u</w:t>
      </w:r>
      <w:r w:rsidR="002A0CDF" w:rsidRPr="00AB1BE7">
        <w:rPr>
          <w:rFonts w:ascii="Times New Roman" w:hAnsi="Times New Roman" w:cs="Times New Roman"/>
          <w:sz w:val="24"/>
          <w:szCs w:val="24"/>
        </w:rPr>
        <w:t xml:space="preserve"> </w:t>
      </w:r>
      <w:r w:rsidR="002A0CDF" w:rsidRPr="00F87D9C">
        <w:rPr>
          <w:rFonts w:ascii="Times New Roman" w:hAnsi="Times New Roman" w:cs="Times New Roman"/>
          <w:sz w:val="24"/>
          <w:szCs w:val="24"/>
        </w:rPr>
        <w:t>pedagoškoj</w:t>
      </w:r>
      <w:r w:rsidRPr="00AB1BE7">
        <w:rPr>
          <w:rFonts w:ascii="Times New Roman" w:hAnsi="Times New Roman" w:cs="Times New Roman"/>
          <w:sz w:val="24"/>
          <w:szCs w:val="24"/>
        </w:rPr>
        <w:t xml:space="preserve"> godini.</w:t>
      </w:r>
    </w:p>
    <w:p w14:paraId="00000059" w14:textId="33E99A52" w:rsidR="00AF62CE" w:rsidRPr="00AB1BE7" w:rsidRDefault="00000000" w:rsidP="00CE3E19">
      <w:pPr>
        <w:pStyle w:val="Bezproreda"/>
        <w:numPr>
          <w:ilvl w:val="0"/>
          <w:numId w:val="20"/>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za mjesece kada dijete boravi u Dječjem vrtiću do najviše tri sata dnevno zbog opservacije ili utvrđenih teškoća u njegovu razvoju, iznos sudjelovanja u mjesečnoj cijeni usluga Dječjeg vrtića smanjuje se za 50%</w:t>
      </w:r>
      <w:r w:rsidR="001D6F27">
        <w:rPr>
          <w:rFonts w:ascii="Times New Roman" w:hAnsi="Times New Roman" w:cs="Times New Roman"/>
          <w:sz w:val="24"/>
          <w:szCs w:val="24"/>
        </w:rPr>
        <w:t>.</w:t>
      </w:r>
    </w:p>
    <w:p w14:paraId="0000005A" w14:textId="08E95614" w:rsidR="00AF62CE" w:rsidRDefault="00000000" w:rsidP="00CE3E19">
      <w:pPr>
        <w:pStyle w:val="Bezproreda"/>
        <w:numPr>
          <w:ilvl w:val="0"/>
          <w:numId w:val="25"/>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Pod djetetom iz iste obitelji, odnosno istog domaćinstva podrazumijeva se dijete koje ima isto prebivalište/boravište kao i ostala djeca istog roditelja-korisnika usluga upisana u Dječji vrtić.</w:t>
      </w:r>
    </w:p>
    <w:p w14:paraId="30C228CB" w14:textId="77777777" w:rsidR="00AB1BE7" w:rsidRPr="00AB1BE7" w:rsidRDefault="00AB1BE7" w:rsidP="00CE3E19">
      <w:pPr>
        <w:pStyle w:val="Bezproreda"/>
        <w:jc w:val="both"/>
        <w:rPr>
          <w:rFonts w:ascii="Times New Roman" w:hAnsi="Times New Roman" w:cs="Times New Roman"/>
          <w:sz w:val="24"/>
          <w:szCs w:val="24"/>
        </w:rPr>
      </w:pPr>
    </w:p>
    <w:p w14:paraId="0000005C" w14:textId="77777777"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8.</w:t>
      </w:r>
    </w:p>
    <w:p w14:paraId="0000005D" w14:textId="7FB7304D" w:rsidR="00AF62CE" w:rsidRPr="00AB1BE7" w:rsidRDefault="00000000" w:rsidP="00CE3E19">
      <w:pPr>
        <w:pStyle w:val="Bezproreda"/>
        <w:numPr>
          <w:ilvl w:val="0"/>
          <w:numId w:val="26"/>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lastRenderedPageBreak/>
        <w:t>U slučajevima da se zbog izvanrednih situacija uzrokovanim elementarnim nepogodama, epidemijama, građevinskim radovima u trajanju dužem od mjesec dana objekt u kojem dijete pohađa program privremeno zatvori ili u slučaju kada se zbog organizacije rada objekt u kojem je upisano dijete privremeno zatvori, a nije osigurano privremeno pohađanje i smještaj djeteta u drugim objektima Dječjeg vrtića, roditelji-korisnici oslobođeni su plaćanja usluge, na način da se udio u cijeni smještaja koju plaćaju roditelji smanjuje razmjerno broju dana trajanja nemogućnosti korištenja usluga Dječjeg vrtića.</w:t>
      </w:r>
    </w:p>
    <w:p w14:paraId="0000005E" w14:textId="2707733B" w:rsidR="00AF62CE" w:rsidRPr="00AB1BE7" w:rsidRDefault="00000000" w:rsidP="00CE3E19">
      <w:pPr>
        <w:pStyle w:val="Bezproreda"/>
        <w:numPr>
          <w:ilvl w:val="0"/>
          <w:numId w:val="26"/>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 xml:space="preserve">Postojanje okolnosti kojima se ostvaruju prava </w:t>
      </w:r>
      <w:r w:rsidRPr="00F87D9C">
        <w:rPr>
          <w:rFonts w:ascii="Times New Roman" w:hAnsi="Times New Roman" w:cs="Times New Roman"/>
          <w:sz w:val="24"/>
          <w:szCs w:val="24"/>
        </w:rPr>
        <w:t xml:space="preserve">na </w:t>
      </w:r>
      <w:r w:rsidR="002A0CDF" w:rsidRPr="00F87D9C">
        <w:rPr>
          <w:rFonts w:ascii="Times New Roman" w:hAnsi="Times New Roman" w:cs="Times New Roman"/>
          <w:sz w:val="24"/>
          <w:szCs w:val="24"/>
        </w:rPr>
        <w:t>umanjenje</w:t>
      </w:r>
      <w:r w:rsidRPr="00F87D9C">
        <w:rPr>
          <w:rFonts w:ascii="Times New Roman" w:hAnsi="Times New Roman" w:cs="Times New Roman"/>
          <w:sz w:val="24"/>
          <w:szCs w:val="24"/>
        </w:rPr>
        <w:t xml:space="preserve"> </w:t>
      </w:r>
      <w:r w:rsidRPr="00AB1BE7">
        <w:rPr>
          <w:rFonts w:ascii="Times New Roman" w:hAnsi="Times New Roman" w:cs="Times New Roman"/>
          <w:sz w:val="24"/>
          <w:szCs w:val="24"/>
        </w:rPr>
        <w:t xml:space="preserve">iz stavka 1. ovoga članka utvrđuje </w:t>
      </w:r>
      <w:r w:rsidR="005D1813" w:rsidRPr="00AB1BE7">
        <w:rPr>
          <w:rFonts w:ascii="Times New Roman" w:hAnsi="Times New Roman" w:cs="Times New Roman"/>
          <w:sz w:val="24"/>
          <w:szCs w:val="24"/>
        </w:rPr>
        <w:t>ravnatelj Vrtića, uz prethodnu suglasnost izvršnog tijela Osnivača.</w:t>
      </w:r>
    </w:p>
    <w:p w14:paraId="0000005F" w14:textId="14D216BE" w:rsidR="00AF62CE" w:rsidRPr="00AB1BE7" w:rsidRDefault="00000000" w:rsidP="00CE3E19">
      <w:pPr>
        <w:pStyle w:val="Bezproreda"/>
        <w:numPr>
          <w:ilvl w:val="0"/>
          <w:numId w:val="26"/>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 xml:space="preserve">U slučaju bolesti djeteta koja traje </w:t>
      </w:r>
      <w:r w:rsidR="009C4792" w:rsidRPr="00AB1BE7">
        <w:rPr>
          <w:rFonts w:ascii="Times New Roman" w:hAnsi="Times New Roman" w:cs="Times New Roman"/>
          <w:sz w:val="24"/>
          <w:szCs w:val="24"/>
        </w:rPr>
        <w:t>11</w:t>
      </w:r>
      <w:r w:rsidRPr="00AB1BE7">
        <w:rPr>
          <w:rFonts w:ascii="Times New Roman" w:hAnsi="Times New Roman" w:cs="Times New Roman"/>
          <w:sz w:val="24"/>
          <w:szCs w:val="24"/>
        </w:rPr>
        <w:t xml:space="preserve"> (</w:t>
      </w:r>
      <w:r w:rsidR="009C4792" w:rsidRPr="00AB1BE7">
        <w:rPr>
          <w:rFonts w:ascii="Times New Roman" w:hAnsi="Times New Roman" w:cs="Times New Roman"/>
          <w:sz w:val="24"/>
          <w:szCs w:val="24"/>
        </w:rPr>
        <w:t>jedanaest</w:t>
      </w:r>
      <w:r w:rsidRPr="00AB1BE7">
        <w:rPr>
          <w:rFonts w:ascii="Times New Roman" w:hAnsi="Times New Roman" w:cs="Times New Roman"/>
          <w:sz w:val="24"/>
          <w:szCs w:val="24"/>
        </w:rPr>
        <w:t xml:space="preserve">) ili više uzastopnih radnih dana, roditelju-korisniku umanjuje se </w:t>
      </w:r>
      <w:r w:rsidR="00F76705" w:rsidRPr="00AB1BE7">
        <w:rPr>
          <w:rFonts w:ascii="Times New Roman" w:hAnsi="Times New Roman" w:cs="Times New Roman"/>
          <w:sz w:val="24"/>
          <w:szCs w:val="24"/>
        </w:rPr>
        <w:t>c</w:t>
      </w:r>
      <w:r w:rsidRPr="00AB1BE7">
        <w:rPr>
          <w:rFonts w:ascii="Times New Roman" w:hAnsi="Times New Roman" w:cs="Times New Roman"/>
          <w:sz w:val="24"/>
          <w:szCs w:val="24"/>
        </w:rPr>
        <w:t>ijena usluge za dane odsutnosti djeteta za iznos troška prehrane i ostalih potrošni</w:t>
      </w:r>
      <w:r w:rsidR="002A0CDF" w:rsidRPr="00AB1BE7">
        <w:rPr>
          <w:rFonts w:ascii="Times New Roman" w:hAnsi="Times New Roman" w:cs="Times New Roman"/>
          <w:sz w:val="24"/>
          <w:szCs w:val="24"/>
        </w:rPr>
        <w:t>h</w:t>
      </w:r>
      <w:r w:rsidRPr="00AB1BE7">
        <w:rPr>
          <w:rFonts w:ascii="Times New Roman" w:hAnsi="Times New Roman" w:cs="Times New Roman"/>
          <w:sz w:val="24"/>
          <w:szCs w:val="24"/>
        </w:rPr>
        <w:t xml:space="preserve"> </w:t>
      </w:r>
      <w:r w:rsidR="002A0CDF" w:rsidRPr="00AB1BE7">
        <w:rPr>
          <w:rFonts w:ascii="Times New Roman" w:hAnsi="Times New Roman" w:cs="Times New Roman"/>
          <w:sz w:val="24"/>
          <w:szCs w:val="24"/>
        </w:rPr>
        <w:t>materijala.</w:t>
      </w:r>
      <w:r w:rsidR="00CE3E19">
        <w:rPr>
          <w:rFonts w:ascii="Times New Roman" w:hAnsi="Times New Roman" w:cs="Times New Roman"/>
          <w:sz w:val="24"/>
          <w:szCs w:val="24"/>
        </w:rPr>
        <w:t xml:space="preserve"> </w:t>
      </w:r>
      <w:r w:rsidRPr="00AB1BE7">
        <w:rPr>
          <w:rFonts w:ascii="Times New Roman" w:hAnsi="Times New Roman" w:cs="Times New Roman"/>
          <w:sz w:val="24"/>
          <w:szCs w:val="24"/>
        </w:rPr>
        <w:t xml:space="preserve">Umanjenje se ostvaruje uz obveznu dostavu liječničke potvrde, izdane od strane obiteljskog liječnika ili liječnika specijalista. </w:t>
      </w:r>
    </w:p>
    <w:p w14:paraId="00000060" w14:textId="2D1711DF" w:rsidR="00AF62CE" w:rsidRPr="00AB1BE7" w:rsidRDefault="00000000" w:rsidP="00CE3E19">
      <w:pPr>
        <w:pStyle w:val="Bezproreda"/>
        <w:numPr>
          <w:ilvl w:val="0"/>
          <w:numId w:val="26"/>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 xml:space="preserve">U posebnim slučajevima teže bolesti djeteta i/ili članova obitelji, smrtnim slučajevima u obitelji djeteta, kao i drugim uvjetima koji nastanu zbog otežane socijalne situacije u obitelji djeteta </w:t>
      </w:r>
      <w:r w:rsidR="0090233E" w:rsidRPr="00AB1BE7">
        <w:rPr>
          <w:rFonts w:ascii="Times New Roman" w:hAnsi="Times New Roman" w:cs="Times New Roman"/>
          <w:sz w:val="24"/>
          <w:szCs w:val="24"/>
        </w:rPr>
        <w:t>ravnatelj Vrtića, uz prethodn</w:t>
      </w:r>
      <w:r w:rsidR="00C911D3">
        <w:rPr>
          <w:rFonts w:ascii="Times New Roman" w:hAnsi="Times New Roman" w:cs="Times New Roman"/>
          <w:sz w:val="24"/>
          <w:szCs w:val="24"/>
        </w:rPr>
        <w:t xml:space="preserve">o mišljenje stručnog tima Vrtića temeljem dostavljene dokumentacije od strane roditelja-korisnika, </w:t>
      </w:r>
      <w:r w:rsidRPr="00AB1BE7">
        <w:rPr>
          <w:rFonts w:ascii="Times New Roman" w:hAnsi="Times New Roman" w:cs="Times New Roman"/>
          <w:sz w:val="24"/>
          <w:szCs w:val="24"/>
        </w:rPr>
        <w:t xml:space="preserve">može donijeti odluku o umanjenju cijene usluge. </w:t>
      </w:r>
    </w:p>
    <w:p w14:paraId="00000061" w14:textId="438B4823" w:rsidR="00AF62CE" w:rsidRPr="00F87D9C" w:rsidRDefault="00000000" w:rsidP="00CE3E19">
      <w:pPr>
        <w:pStyle w:val="Bezproreda"/>
        <w:numPr>
          <w:ilvl w:val="0"/>
          <w:numId w:val="26"/>
        </w:numPr>
        <w:ind w:left="0" w:firstLine="0"/>
        <w:jc w:val="both"/>
        <w:rPr>
          <w:rFonts w:ascii="Times New Roman" w:hAnsi="Times New Roman" w:cs="Times New Roman"/>
          <w:sz w:val="24"/>
          <w:szCs w:val="24"/>
        </w:rPr>
      </w:pPr>
      <w:r w:rsidRPr="00F87D9C">
        <w:rPr>
          <w:rFonts w:ascii="Times New Roman" w:hAnsi="Times New Roman" w:cs="Times New Roman"/>
          <w:sz w:val="24"/>
          <w:szCs w:val="24"/>
        </w:rPr>
        <w:t>U slučaju iz stavka 3. ovog članka kada se izostanak radi bolesti proteže unutar dva mjeseca umanjenje se obračunava za svaki mjesec pri čemu iznos umanjenja po mjesecu ne može biti više od 50% cijene usluge.</w:t>
      </w:r>
    </w:p>
    <w:p w14:paraId="00000062" w14:textId="77777777" w:rsidR="00AF62CE" w:rsidRPr="00AB1BE7" w:rsidRDefault="00AF62CE" w:rsidP="00CE3E19">
      <w:pPr>
        <w:pStyle w:val="Bezproreda"/>
        <w:jc w:val="both"/>
        <w:rPr>
          <w:rFonts w:ascii="Times New Roman" w:hAnsi="Times New Roman" w:cs="Times New Roman"/>
          <w:sz w:val="24"/>
          <w:szCs w:val="24"/>
        </w:rPr>
      </w:pPr>
    </w:p>
    <w:p w14:paraId="00000063" w14:textId="2E866FC4" w:rsidR="00AF62CE" w:rsidRPr="00AB1BE7" w:rsidRDefault="00000000" w:rsidP="00CE3E19">
      <w:pPr>
        <w:pStyle w:val="Bezproreda"/>
        <w:numPr>
          <w:ilvl w:val="0"/>
          <w:numId w:val="16"/>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UGOVARANJE USLUGE</w:t>
      </w:r>
    </w:p>
    <w:p w14:paraId="00000065" w14:textId="77777777"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9.</w:t>
      </w:r>
    </w:p>
    <w:p w14:paraId="00000066" w14:textId="48D3D81C" w:rsidR="00AF62CE" w:rsidRPr="00AB1BE7" w:rsidRDefault="00000000" w:rsidP="00CE3E19">
      <w:pPr>
        <w:pStyle w:val="Bezproreda"/>
        <w:numPr>
          <w:ilvl w:val="0"/>
          <w:numId w:val="27"/>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Dječji vrtić u skladu s odredbama ove Odluke, s roditeljima-korisnicima usluga zaključuje ugovor u kojemu se definiraju prava i obveze ugovornih strana, naročito u slučaju nepridržavanja odredbi ugovora.</w:t>
      </w:r>
    </w:p>
    <w:p w14:paraId="00000067" w14:textId="1C8FC1EB" w:rsidR="00AF62CE" w:rsidRPr="00AB1BE7" w:rsidRDefault="00000000" w:rsidP="00CE3E19">
      <w:pPr>
        <w:pStyle w:val="Bezproreda"/>
        <w:numPr>
          <w:ilvl w:val="0"/>
          <w:numId w:val="27"/>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U slučaju nepridržavanja odredbi ugovora, roditelju-korisniku može se obračunati zatezna kamata za zakašnjelo plaćanje, uskratiti pravo na određene povlastice ili, u krajnjem slučaju otkazati ugovor, uz prethodno pisanu opomenu i odgovarajući rok za ispunjenje obveza.</w:t>
      </w:r>
    </w:p>
    <w:p w14:paraId="00000069" w14:textId="7DF53561" w:rsidR="00AF62CE" w:rsidRPr="00AB1BE7" w:rsidRDefault="00000000" w:rsidP="00CE3E19">
      <w:pPr>
        <w:pStyle w:val="Bezproreda"/>
        <w:numPr>
          <w:ilvl w:val="0"/>
          <w:numId w:val="27"/>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Cijena usluge prihod je Dječjeg vrtića i uplaćuje</w:t>
      </w:r>
      <w:r w:rsidR="007A6292" w:rsidRPr="00AB1BE7">
        <w:rPr>
          <w:rFonts w:ascii="Times New Roman" w:hAnsi="Times New Roman" w:cs="Times New Roman"/>
          <w:sz w:val="24"/>
          <w:szCs w:val="24"/>
        </w:rPr>
        <w:t xml:space="preserve"> </w:t>
      </w:r>
      <w:r w:rsidRPr="00AB1BE7">
        <w:rPr>
          <w:rFonts w:ascii="Times New Roman" w:hAnsi="Times New Roman" w:cs="Times New Roman"/>
          <w:sz w:val="24"/>
          <w:szCs w:val="24"/>
        </w:rPr>
        <w:t xml:space="preserve">se na </w:t>
      </w:r>
      <w:r w:rsidR="007A6292" w:rsidRPr="00AB1BE7">
        <w:rPr>
          <w:rFonts w:ascii="Times New Roman" w:hAnsi="Times New Roman" w:cs="Times New Roman"/>
          <w:sz w:val="24"/>
          <w:szCs w:val="24"/>
        </w:rPr>
        <w:t>jedinstveni račun riznice Grada Delnica</w:t>
      </w:r>
      <w:r w:rsidRPr="00AB1BE7">
        <w:rPr>
          <w:rFonts w:ascii="Times New Roman" w:hAnsi="Times New Roman" w:cs="Times New Roman"/>
          <w:sz w:val="24"/>
          <w:szCs w:val="24"/>
        </w:rPr>
        <w:t>.</w:t>
      </w:r>
    </w:p>
    <w:p w14:paraId="024D2C1D" w14:textId="77777777" w:rsidR="00AB1BE7" w:rsidRPr="00AB1BE7" w:rsidRDefault="00AB1BE7" w:rsidP="00CE3E19">
      <w:pPr>
        <w:pStyle w:val="Bezproreda"/>
        <w:jc w:val="both"/>
        <w:rPr>
          <w:rFonts w:ascii="Times New Roman" w:hAnsi="Times New Roman" w:cs="Times New Roman"/>
          <w:sz w:val="24"/>
          <w:szCs w:val="24"/>
        </w:rPr>
      </w:pPr>
    </w:p>
    <w:p w14:paraId="0000006C" w14:textId="4D05E9BA"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10.</w:t>
      </w:r>
    </w:p>
    <w:p w14:paraId="0000006D" w14:textId="08E9DA06" w:rsidR="00AF62CE" w:rsidRPr="00AB1BE7" w:rsidRDefault="00000000" w:rsidP="00CE3E19">
      <w:pPr>
        <w:pStyle w:val="Bezproreda"/>
        <w:numPr>
          <w:ilvl w:val="0"/>
          <w:numId w:val="28"/>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 xml:space="preserve">Prilikom upisa djeteta u Dječji vrtić, roditelj je dužan uplatiti Dječjem vrtiću predujam u paušalnom iznosu </w:t>
      </w:r>
      <w:r w:rsidR="00981F40" w:rsidRPr="00AB1BE7">
        <w:rPr>
          <w:rFonts w:ascii="Times New Roman" w:hAnsi="Times New Roman" w:cs="Times New Roman"/>
          <w:sz w:val="24"/>
          <w:szCs w:val="24"/>
        </w:rPr>
        <w:t xml:space="preserve">mjesečnog udjela roditelja-korisnika usluge. </w:t>
      </w:r>
    </w:p>
    <w:p w14:paraId="0000006F" w14:textId="43EA7301" w:rsidR="00AF62CE" w:rsidRPr="00AB1BE7" w:rsidRDefault="00000000" w:rsidP="00CE3E19">
      <w:pPr>
        <w:pStyle w:val="Bezproreda"/>
        <w:numPr>
          <w:ilvl w:val="0"/>
          <w:numId w:val="28"/>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Uplaćeni predujam iz stavka 1. ovoga članka obračunava se zadnjim obračunom sudjelovanja roditelja-korisnika usluga u punoj mjesečnoj cijeni usluga Dječjeg vrtića prilikom ispisa djeteta iz Dječjeg vrtića</w:t>
      </w:r>
      <w:r w:rsidR="005C7FD5" w:rsidRPr="00AB1BE7">
        <w:rPr>
          <w:rFonts w:ascii="Times New Roman" w:hAnsi="Times New Roman" w:cs="Times New Roman"/>
          <w:sz w:val="24"/>
          <w:szCs w:val="24"/>
        </w:rPr>
        <w:t>.</w:t>
      </w:r>
    </w:p>
    <w:p w14:paraId="1575344C" w14:textId="77777777" w:rsidR="00AB1BE7" w:rsidRDefault="00AB1BE7" w:rsidP="00CE3E19">
      <w:pPr>
        <w:pStyle w:val="Bezproreda"/>
        <w:jc w:val="both"/>
        <w:rPr>
          <w:rFonts w:ascii="Times New Roman" w:hAnsi="Times New Roman" w:cs="Times New Roman"/>
          <w:sz w:val="24"/>
          <w:szCs w:val="24"/>
        </w:rPr>
      </w:pPr>
    </w:p>
    <w:p w14:paraId="00000070" w14:textId="35AB3637" w:rsidR="00AF62CE" w:rsidRPr="00AB1BE7" w:rsidRDefault="00000000" w:rsidP="00CE3E19">
      <w:pPr>
        <w:pStyle w:val="Bezproreda"/>
        <w:numPr>
          <w:ilvl w:val="0"/>
          <w:numId w:val="16"/>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PRIJELAZNE I ZAVRŠNE ODREDBE</w:t>
      </w:r>
    </w:p>
    <w:p w14:paraId="00000075" w14:textId="72EEC1A9" w:rsidR="00AF62CE" w:rsidRPr="00CE3E19" w:rsidRDefault="00000000" w:rsidP="00CE3E19">
      <w:pPr>
        <w:pStyle w:val="Bezproreda"/>
        <w:jc w:val="center"/>
        <w:rPr>
          <w:rFonts w:ascii="Times New Roman" w:hAnsi="Times New Roman" w:cs="Times New Roman"/>
          <w:b/>
          <w:bCs/>
          <w:sz w:val="24"/>
          <w:szCs w:val="24"/>
        </w:rPr>
      </w:pPr>
      <w:r w:rsidRPr="00CE3E19">
        <w:rPr>
          <w:rFonts w:ascii="Times New Roman" w:hAnsi="Times New Roman" w:cs="Times New Roman"/>
          <w:b/>
          <w:bCs/>
          <w:sz w:val="24"/>
          <w:szCs w:val="24"/>
        </w:rPr>
        <w:t>Članak 1</w:t>
      </w:r>
      <w:r w:rsidR="00981F40" w:rsidRPr="00CE3E19">
        <w:rPr>
          <w:rFonts w:ascii="Times New Roman" w:hAnsi="Times New Roman" w:cs="Times New Roman"/>
          <w:b/>
          <w:bCs/>
          <w:sz w:val="24"/>
          <w:szCs w:val="24"/>
        </w:rPr>
        <w:t>1</w:t>
      </w:r>
      <w:r w:rsidRPr="00CE3E19">
        <w:rPr>
          <w:rFonts w:ascii="Times New Roman" w:hAnsi="Times New Roman" w:cs="Times New Roman"/>
          <w:b/>
          <w:bCs/>
          <w:sz w:val="24"/>
          <w:szCs w:val="24"/>
        </w:rPr>
        <w:t>.</w:t>
      </w:r>
    </w:p>
    <w:p w14:paraId="00000076" w14:textId="74F2F67C" w:rsidR="00AF62CE" w:rsidRPr="00AB1BE7" w:rsidRDefault="00000000" w:rsidP="00CE3E19">
      <w:pPr>
        <w:pStyle w:val="Bezproreda"/>
        <w:numPr>
          <w:ilvl w:val="0"/>
          <w:numId w:val="29"/>
        </w:numPr>
        <w:ind w:left="0" w:firstLine="0"/>
        <w:jc w:val="both"/>
        <w:rPr>
          <w:rFonts w:ascii="Times New Roman" w:hAnsi="Times New Roman" w:cs="Times New Roman"/>
          <w:sz w:val="24"/>
          <w:szCs w:val="24"/>
        </w:rPr>
      </w:pPr>
      <w:r w:rsidRPr="00AB1BE7">
        <w:rPr>
          <w:rFonts w:ascii="Times New Roman" w:hAnsi="Times New Roman" w:cs="Times New Roman"/>
          <w:sz w:val="24"/>
          <w:szCs w:val="24"/>
        </w:rPr>
        <w:t>Stupanjem na snagu ove Odluke prestaje važiti Odluka o djelatnosti i načinu financiranja Dječjeg vrtića H</w:t>
      </w:r>
      <w:r w:rsidR="00AC55C2" w:rsidRPr="00AB1BE7">
        <w:rPr>
          <w:rFonts w:ascii="Times New Roman" w:hAnsi="Times New Roman" w:cs="Times New Roman"/>
          <w:sz w:val="24"/>
          <w:szCs w:val="24"/>
        </w:rPr>
        <w:t>lojkica</w:t>
      </w:r>
      <w:r w:rsidRPr="00AB1BE7">
        <w:rPr>
          <w:rFonts w:ascii="Times New Roman" w:hAnsi="Times New Roman" w:cs="Times New Roman"/>
          <w:sz w:val="24"/>
          <w:szCs w:val="24"/>
        </w:rPr>
        <w:t xml:space="preserve"> </w:t>
      </w:r>
      <w:r w:rsidR="006E059C" w:rsidRPr="00AB1BE7">
        <w:rPr>
          <w:rFonts w:ascii="Times New Roman" w:hAnsi="Times New Roman" w:cs="Times New Roman"/>
          <w:sz w:val="24"/>
          <w:szCs w:val="24"/>
        </w:rPr>
        <w:t>(</w:t>
      </w:r>
      <w:r w:rsidR="00AC55C2" w:rsidRPr="00AB1BE7">
        <w:rPr>
          <w:rFonts w:ascii="Times New Roman" w:hAnsi="Times New Roman" w:cs="Times New Roman"/>
          <w:sz w:val="24"/>
          <w:szCs w:val="24"/>
        </w:rPr>
        <w:t>„Službene novine Grada Delnica“ broj</w:t>
      </w:r>
      <w:r w:rsidR="00C76D69" w:rsidRPr="00AB1BE7">
        <w:rPr>
          <w:rFonts w:ascii="Times New Roman" w:hAnsi="Times New Roman" w:cs="Times New Roman"/>
          <w:sz w:val="24"/>
          <w:szCs w:val="24"/>
        </w:rPr>
        <w:t xml:space="preserve"> 7/24, 8/25).</w:t>
      </w:r>
    </w:p>
    <w:p w14:paraId="00000078" w14:textId="41E82784" w:rsidR="00AF62CE" w:rsidRDefault="00000000" w:rsidP="00CE3E19">
      <w:pPr>
        <w:pStyle w:val="Bezproreda"/>
        <w:numPr>
          <w:ilvl w:val="0"/>
          <w:numId w:val="29"/>
        </w:numPr>
        <w:ind w:left="0" w:firstLine="0"/>
        <w:jc w:val="both"/>
        <w:rPr>
          <w:rFonts w:ascii="Times New Roman" w:hAnsi="Times New Roman" w:cs="Times New Roman"/>
          <w:sz w:val="24"/>
          <w:szCs w:val="24"/>
        </w:rPr>
      </w:pPr>
      <w:r w:rsidRPr="00F87D9C">
        <w:rPr>
          <w:rFonts w:ascii="Times New Roman" w:hAnsi="Times New Roman" w:cs="Times New Roman"/>
          <w:sz w:val="24"/>
          <w:szCs w:val="24"/>
        </w:rPr>
        <w:t>Odluka</w:t>
      </w:r>
      <w:r w:rsidR="00AC55C2" w:rsidRPr="00F87D9C">
        <w:rPr>
          <w:rFonts w:ascii="Times New Roman" w:hAnsi="Times New Roman" w:cs="Times New Roman"/>
          <w:sz w:val="24"/>
          <w:szCs w:val="24"/>
        </w:rPr>
        <w:t xml:space="preserve"> se</w:t>
      </w:r>
      <w:r w:rsidRPr="00F87D9C">
        <w:rPr>
          <w:rFonts w:ascii="Times New Roman" w:hAnsi="Times New Roman" w:cs="Times New Roman"/>
          <w:sz w:val="24"/>
          <w:szCs w:val="24"/>
        </w:rPr>
        <w:t xml:space="preserve"> objavljuje u „Službenim novinama </w:t>
      </w:r>
      <w:r w:rsidR="00C76D69" w:rsidRPr="00F87D9C">
        <w:rPr>
          <w:rFonts w:ascii="Times New Roman" w:hAnsi="Times New Roman" w:cs="Times New Roman"/>
          <w:sz w:val="24"/>
          <w:szCs w:val="24"/>
        </w:rPr>
        <w:t>Grada Delnica</w:t>
      </w:r>
      <w:r w:rsidRPr="00F87D9C">
        <w:rPr>
          <w:rFonts w:ascii="Times New Roman" w:hAnsi="Times New Roman" w:cs="Times New Roman"/>
          <w:sz w:val="24"/>
          <w:szCs w:val="24"/>
        </w:rPr>
        <w:t>“, a stupa</w:t>
      </w:r>
      <w:r w:rsidR="00A82F88" w:rsidRPr="00F87D9C">
        <w:rPr>
          <w:rFonts w:ascii="Times New Roman" w:hAnsi="Times New Roman" w:cs="Times New Roman"/>
          <w:sz w:val="24"/>
          <w:szCs w:val="24"/>
        </w:rPr>
        <w:t xml:space="preserve"> </w:t>
      </w:r>
      <w:r w:rsidRPr="00F87D9C">
        <w:rPr>
          <w:rFonts w:ascii="Times New Roman" w:hAnsi="Times New Roman" w:cs="Times New Roman"/>
          <w:sz w:val="24"/>
          <w:szCs w:val="24"/>
        </w:rPr>
        <w:t xml:space="preserve">na snagu </w:t>
      </w:r>
      <w:r w:rsidR="00AC55C2" w:rsidRPr="00F87D9C">
        <w:rPr>
          <w:rFonts w:ascii="Times New Roman" w:hAnsi="Times New Roman" w:cs="Times New Roman"/>
          <w:sz w:val="24"/>
          <w:szCs w:val="24"/>
        </w:rPr>
        <w:t xml:space="preserve">1. </w:t>
      </w:r>
      <w:r w:rsidR="008E5227">
        <w:rPr>
          <w:rFonts w:ascii="Times New Roman" w:hAnsi="Times New Roman" w:cs="Times New Roman"/>
          <w:sz w:val="24"/>
          <w:szCs w:val="24"/>
        </w:rPr>
        <w:t>svibnja</w:t>
      </w:r>
      <w:r w:rsidR="00AC55C2" w:rsidRPr="00F87D9C">
        <w:rPr>
          <w:rFonts w:ascii="Times New Roman" w:hAnsi="Times New Roman" w:cs="Times New Roman"/>
          <w:sz w:val="24"/>
          <w:szCs w:val="24"/>
        </w:rPr>
        <w:t xml:space="preserve"> 2026. godine</w:t>
      </w:r>
      <w:r w:rsidRPr="00F87D9C">
        <w:rPr>
          <w:rFonts w:ascii="Times New Roman" w:hAnsi="Times New Roman" w:cs="Times New Roman"/>
          <w:sz w:val="24"/>
          <w:szCs w:val="24"/>
        </w:rPr>
        <w:t>.</w:t>
      </w:r>
      <w:r w:rsidR="005C6542" w:rsidRPr="00F87D9C">
        <w:rPr>
          <w:rFonts w:ascii="Times New Roman" w:hAnsi="Times New Roman" w:cs="Times New Roman"/>
          <w:sz w:val="24"/>
          <w:szCs w:val="24"/>
        </w:rPr>
        <w:t xml:space="preserve"> </w:t>
      </w:r>
    </w:p>
    <w:p w14:paraId="1C6C018C" w14:textId="77777777" w:rsidR="00AB1BE7" w:rsidRPr="00AB1BE7" w:rsidRDefault="00AB1BE7" w:rsidP="00CE3E19">
      <w:pPr>
        <w:pStyle w:val="Bezproreda"/>
        <w:jc w:val="both"/>
        <w:rPr>
          <w:rFonts w:ascii="Times New Roman" w:hAnsi="Times New Roman" w:cs="Times New Roman"/>
          <w:sz w:val="24"/>
          <w:szCs w:val="24"/>
        </w:rPr>
      </w:pPr>
    </w:p>
    <w:p w14:paraId="00000079" w14:textId="04B4F97E" w:rsidR="00AF62CE" w:rsidRPr="00AB1BE7" w:rsidRDefault="00000000" w:rsidP="00CE3E19">
      <w:pPr>
        <w:pStyle w:val="Bezproreda"/>
        <w:jc w:val="both"/>
        <w:rPr>
          <w:rFonts w:ascii="Times New Roman" w:hAnsi="Times New Roman" w:cs="Times New Roman"/>
          <w:sz w:val="24"/>
          <w:szCs w:val="24"/>
        </w:rPr>
      </w:pPr>
      <w:r w:rsidRPr="00AB1BE7">
        <w:rPr>
          <w:rFonts w:ascii="Times New Roman" w:hAnsi="Times New Roman" w:cs="Times New Roman"/>
          <w:sz w:val="24"/>
          <w:szCs w:val="24"/>
        </w:rPr>
        <w:t xml:space="preserve">KLASA: </w:t>
      </w:r>
      <w:r w:rsidR="00957DDA">
        <w:rPr>
          <w:rFonts w:ascii="Times New Roman" w:hAnsi="Times New Roman" w:cs="Times New Roman"/>
          <w:sz w:val="24"/>
          <w:szCs w:val="24"/>
        </w:rPr>
        <w:t>601-03/26-01/1</w:t>
      </w:r>
    </w:p>
    <w:p w14:paraId="0000007A" w14:textId="5251B0DB" w:rsidR="00AF62CE" w:rsidRPr="00AB1BE7" w:rsidRDefault="00000000" w:rsidP="00CE3E19">
      <w:pPr>
        <w:pStyle w:val="Bezproreda"/>
        <w:jc w:val="both"/>
        <w:rPr>
          <w:rFonts w:ascii="Times New Roman" w:hAnsi="Times New Roman" w:cs="Times New Roman"/>
          <w:sz w:val="24"/>
          <w:szCs w:val="24"/>
        </w:rPr>
      </w:pPr>
      <w:r w:rsidRPr="00AB1BE7">
        <w:rPr>
          <w:rFonts w:ascii="Times New Roman" w:hAnsi="Times New Roman" w:cs="Times New Roman"/>
          <w:sz w:val="24"/>
          <w:szCs w:val="24"/>
        </w:rPr>
        <w:t>URBROJ:</w:t>
      </w:r>
      <w:r w:rsidR="00AC55C2" w:rsidRPr="00AB1BE7">
        <w:rPr>
          <w:rFonts w:ascii="Times New Roman" w:hAnsi="Times New Roman" w:cs="Times New Roman"/>
          <w:sz w:val="24"/>
          <w:szCs w:val="24"/>
        </w:rPr>
        <w:t xml:space="preserve"> 2170-6-5-4-26-1</w:t>
      </w:r>
    </w:p>
    <w:p w14:paraId="0000007B" w14:textId="706D637E" w:rsidR="00AF62CE" w:rsidRPr="00AB1BE7" w:rsidRDefault="00000000" w:rsidP="00CE3E19">
      <w:pPr>
        <w:pStyle w:val="Bezproreda"/>
        <w:jc w:val="both"/>
        <w:rPr>
          <w:rFonts w:ascii="Times New Roman" w:hAnsi="Times New Roman" w:cs="Times New Roman"/>
          <w:sz w:val="24"/>
          <w:szCs w:val="24"/>
        </w:rPr>
      </w:pPr>
      <w:r w:rsidRPr="00AB1BE7">
        <w:rPr>
          <w:rFonts w:ascii="Times New Roman" w:hAnsi="Times New Roman" w:cs="Times New Roman"/>
          <w:sz w:val="24"/>
          <w:szCs w:val="24"/>
        </w:rPr>
        <w:t>Delnice,</w:t>
      </w:r>
      <w:r w:rsidR="00AC55C2" w:rsidRPr="00AB1BE7">
        <w:rPr>
          <w:rFonts w:ascii="Times New Roman" w:hAnsi="Times New Roman" w:cs="Times New Roman"/>
          <w:sz w:val="24"/>
          <w:szCs w:val="24"/>
        </w:rPr>
        <w:t xml:space="preserve"> </w:t>
      </w:r>
      <w:r w:rsidR="008E5227">
        <w:rPr>
          <w:rFonts w:ascii="Times New Roman" w:hAnsi="Times New Roman" w:cs="Times New Roman"/>
          <w:sz w:val="24"/>
          <w:szCs w:val="24"/>
        </w:rPr>
        <w:t>27</w:t>
      </w:r>
      <w:r w:rsidR="00AC55C2" w:rsidRPr="00AB1BE7">
        <w:rPr>
          <w:rFonts w:ascii="Times New Roman" w:hAnsi="Times New Roman" w:cs="Times New Roman"/>
          <w:sz w:val="24"/>
          <w:szCs w:val="24"/>
        </w:rPr>
        <w:t xml:space="preserve">. </w:t>
      </w:r>
      <w:r w:rsidR="008E5227">
        <w:rPr>
          <w:rFonts w:ascii="Times New Roman" w:hAnsi="Times New Roman" w:cs="Times New Roman"/>
          <w:sz w:val="24"/>
          <w:szCs w:val="24"/>
        </w:rPr>
        <w:t>travnja</w:t>
      </w:r>
      <w:r w:rsidR="00AC55C2" w:rsidRPr="00AB1BE7">
        <w:rPr>
          <w:rFonts w:ascii="Times New Roman" w:hAnsi="Times New Roman" w:cs="Times New Roman"/>
          <w:sz w:val="24"/>
          <w:szCs w:val="24"/>
        </w:rPr>
        <w:t xml:space="preserve"> 2026. godine </w:t>
      </w:r>
    </w:p>
    <w:p w14:paraId="0000007C" w14:textId="77777777" w:rsidR="00AF62CE" w:rsidRPr="00AB1BE7" w:rsidRDefault="00AF62CE" w:rsidP="00CE3E19">
      <w:pPr>
        <w:pStyle w:val="Bezproreda"/>
        <w:jc w:val="both"/>
        <w:rPr>
          <w:rFonts w:ascii="Times New Roman" w:hAnsi="Times New Roman" w:cs="Times New Roman"/>
          <w:sz w:val="24"/>
          <w:szCs w:val="24"/>
        </w:rPr>
      </w:pPr>
    </w:p>
    <w:p w14:paraId="295EB9D8" w14:textId="77777777" w:rsidR="00CE2B3D" w:rsidRPr="00AB1BE7" w:rsidRDefault="00CE2B3D" w:rsidP="00CE3E19">
      <w:pPr>
        <w:pStyle w:val="Bezproreda"/>
        <w:jc w:val="both"/>
        <w:rPr>
          <w:rFonts w:ascii="Times New Roman" w:hAnsi="Times New Roman" w:cs="Times New Roman"/>
          <w:sz w:val="24"/>
          <w:szCs w:val="24"/>
        </w:rPr>
      </w:pPr>
    </w:p>
    <w:p w14:paraId="6BF4C3BD" w14:textId="45BF9E6C" w:rsidR="00CE3E19" w:rsidRDefault="00CE3E19" w:rsidP="00CE3E19">
      <w:pPr>
        <w:pStyle w:val="Bezproreda"/>
        <w:jc w:val="center"/>
        <w:rPr>
          <w:rFonts w:ascii="Times New Roman" w:hAnsi="Times New Roman" w:cs="Times New Roman"/>
          <w:sz w:val="24"/>
          <w:szCs w:val="24"/>
        </w:rPr>
      </w:pPr>
      <w:r w:rsidRPr="00AB1BE7">
        <w:rPr>
          <w:rFonts w:ascii="Times New Roman" w:hAnsi="Times New Roman" w:cs="Times New Roman"/>
          <w:sz w:val="24"/>
          <w:szCs w:val="24"/>
        </w:rPr>
        <w:t xml:space="preserve">Gradsko </w:t>
      </w:r>
      <w:r>
        <w:rPr>
          <w:rFonts w:ascii="Times New Roman" w:hAnsi="Times New Roman" w:cs="Times New Roman"/>
          <w:sz w:val="24"/>
          <w:szCs w:val="24"/>
        </w:rPr>
        <w:t>v</w:t>
      </w:r>
      <w:r w:rsidRPr="00AB1BE7">
        <w:rPr>
          <w:rFonts w:ascii="Times New Roman" w:hAnsi="Times New Roman" w:cs="Times New Roman"/>
          <w:sz w:val="24"/>
          <w:szCs w:val="24"/>
        </w:rPr>
        <w:t>ijeće Grada Delnica</w:t>
      </w:r>
    </w:p>
    <w:p w14:paraId="2332F899" w14:textId="77777777" w:rsidR="00CE3E19" w:rsidRDefault="00CE3E19" w:rsidP="00CE3E19">
      <w:pPr>
        <w:pStyle w:val="Bezproreda"/>
        <w:jc w:val="center"/>
        <w:rPr>
          <w:rFonts w:ascii="Times New Roman" w:hAnsi="Times New Roman" w:cs="Times New Roman"/>
          <w:sz w:val="24"/>
          <w:szCs w:val="24"/>
        </w:rPr>
      </w:pPr>
      <w:r>
        <w:rPr>
          <w:rFonts w:ascii="Times New Roman" w:hAnsi="Times New Roman" w:cs="Times New Roman"/>
          <w:sz w:val="24"/>
          <w:szCs w:val="24"/>
        </w:rPr>
        <w:t>P</w:t>
      </w:r>
      <w:r w:rsidR="00000000" w:rsidRPr="00AB1BE7">
        <w:rPr>
          <w:rFonts w:ascii="Times New Roman" w:hAnsi="Times New Roman" w:cs="Times New Roman"/>
          <w:sz w:val="24"/>
          <w:szCs w:val="24"/>
        </w:rPr>
        <w:t>redsjednik</w:t>
      </w:r>
    </w:p>
    <w:p w14:paraId="00000080" w14:textId="79F3F20A" w:rsidR="00AF62CE" w:rsidRPr="00AB1BE7" w:rsidRDefault="00CE3E19" w:rsidP="00CE3E19">
      <w:pPr>
        <w:pStyle w:val="Bezproreda"/>
        <w:jc w:val="center"/>
        <w:rPr>
          <w:rFonts w:ascii="Times New Roman" w:hAnsi="Times New Roman" w:cs="Times New Roman"/>
          <w:sz w:val="24"/>
          <w:szCs w:val="24"/>
        </w:rPr>
      </w:pPr>
      <w:r>
        <w:rPr>
          <w:rFonts w:ascii="Times New Roman" w:hAnsi="Times New Roman" w:cs="Times New Roman"/>
          <w:sz w:val="24"/>
          <w:szCs w:val="24"/>
        </w:rPr>
        <w:t>I</w:t>
      </w:r>
      <w:r w:rsidR="00AB1BE7">
        <w:rPr>
          <w:rFonts w:ascii="Times New Roman" w:hAnsi="Times New Roman" w:cs="Times New Roman"/>
          <w:sz w:val="24"/>
          <w:szCs w:val="24"/>
        </w:rPr>
        <w:t>van Piškor</w:t>
      </w:r>
      <w:r>
        <w:rPr>
          <w:rFonts w:ascii="Times New Roman" w:hAnsi="Times New Roman" w:cs="Times New Roman"/>
          <w:sz w:val="24"/>
          <w:szCs w:val="24"/>
        </w:rPr>
        <w:t>, v.r.</w:t>
      </w:r>
    </w:p>
    <w:sectPr w:rsidR="00AF62CE" w:rsidRPr="00AB1BE7">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226754FC-20A3-4CE4-9C2A-D60343E3E8C3}"/>
  </w:font>
  <w:font w:name="Calibri">
    <w:panose1 w:val="020F0502020204030204"/>
    <w:charset w:val="EE"/>
    <w:family w:val="swiss"/>
    <w:pitch w:val="variable"/>
    <w:sig w:usb0="E4002EFF" w:usb1="C200247B" w:usb2="00000009" w:usb3="00000000" w:csb0="000001FF" w:csb1="00000000"/>
    <w:embedRegular r:id="rId2" w:fontKey="{BB6E692D-A0E1-46EF-9870-BB3199C499DA}"/>
    <w:embedBold r:id="rId3" w:fontKey="{34549CD3-C05A-4811-85BF-69D5DB20584B}"/>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Regular r:id="rId4" w:fontKey="{892E5EE2-75E5-4844-91DB-00DCE5745795}"/>
    <w:embedItalic r:id="rId5" w:fontKey="{EC80A17D-6A13-4F82-A5C1-8C02F6FFD495}"/>
  </w:font>
  <w:font w:name="Calibri Light">
    <w:panose1 w:val="020F0302020204030204"/>
    <w:charset w:val="EE"/>
    <w:family w:val="swiss"/>
    <w:pitch w:val="variable"/>
    <w:sig w:usb0="E4002EFF" w:usb1="C200247B" w:usb2="00000009" w:usb3="00000000" w:csb0="000001FF" w:csb1="00000000"/>
    <w:embedRegular r:id="rId6" w:fontKey="{7F6F1928-BABE-417E-BB31-D908349BFA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82152"/>
    <w:multiLevelType w:val="hybridMultilevel"/>
    <w:tmpl w:val="8182F142"/>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2A7569"/>
    <w:multiLevelType w:val="multilevel"/>
    <w:tmpl w:val="F7E23E9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B458F5"/>
    <w:multiLevelType w:val="multilevel"/>
    <w:tmpl w:val="DA347982"/>
    <w:lvl w:ilvl="0">
      <w:start w:val="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20C735BB"/>
    <w:multiLevelType w:val="hybridMultilevel"/>
    <w:tmpl w:val="136EE49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0FC1AA0"/>
    <w:multiLevelType w:val="multilevel"/>
    <w:tmpl w:val="286C27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7E4006C"/>
    <w:multiLevelType w:val="hybridMultilevel"/>
    <w:tmpl w:val="5A5ABD00"/>
    <w:lvl w:ilvl="0" w:tplc="041A0011">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9305236"/>
    <w:multiLevelType w:val="multilevel"/>
    <w:tmpl w:val="2B0A9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0114EF"/>
    <w:multiLevelType w:val="hybridMultilevel"/>
    <w:tmpl w:val="0B82E1F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3A500CD"/>
    <w:multiLevelType w:val="hybridMultilevel"/>
    <w:tmpl w:val="CF826AD0"/>
    <w:lvl w:ilvl="0" w:tplc="D79C0B24">
      <w:start w:val="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49A2469"/>
    <w:multiLevelType w:val="hybridMultilevel"/>
    <w:tmpl w:val="4BD242D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F722F72"/>
    <w:multiLevelType w:val="hybridMultilevel"/>
    <w:tmpl w:val="1B0030A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16F7479"/>
    <w:multiLevelType w:val="multilevel"/>
    <w:tmpl w:val="49827E7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C10BEB"/>
    <w:multiLevelType w:val="multilevel"/>
    <w:tmpl w:val="DFB0FB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4150E5F"/>
    <w:multiLevelType w:val="hybridMultilevel"/>
    <w:tmpl w:val="9D740FE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C314819"/>
    <w:multiLevelType w:val="hybridMultilevel"/>
    <w:tmpl w:val="ACF6E8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EDF09C6"/>
    <w:multiLevelType w:val="multilevel"/>
    <w:tmpl w:val="519094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07021D3"/>
    <w:multiLevelType w:val="multilevel"/>
    <w:tmpl w:val="B8448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815F07"/>
    <w:multiLevelType w:val="multilevel"/>
    <w:tmpl w:val="90AA408E"/>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530517F"/>
    <w:multiLevelType w:val="multilevel"/>
    <w:tmpl w:val="7CD0D2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6263B40"/>
    <w:multiLevelType w:val="multilevel"/>
    <w:tmpl w:val="6CC4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5F4CDD"/>
    <w:multiLevelType w:val="hybridMultilevel"/>
    <w:tmpl w:val="04A0D74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42537C6"/>
    <w:multiLevelType w:val="hybridMultilevel"/>
    <w:tmpl w:val="994A2B1E"/>
    <w:lvl w:ilvl="0" w:tplc="C45CA50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6E370FE"/>
    <w:multiLevelType w:val="multilevel"/>
    <w:tmpl w:val="128CCD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874083C"/>
    <w:multiLevelType w:val="hybridMultilevel"/>
    <w:tmpl w:val="D79282E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9B043C3"/>
    <w:multiLevelType w:val="hybridMultilevel"/>
    <w:tmpl w:val="497A62D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E045EDE"/>
    <w:multiLevelType w:val="multilevel"/>
    <w:tmpl w:val="6F7673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3CD5214"/>
    <w:multiLevelType w:val="multilevel"/>
    <w:tmpl w:val="CED8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DD7D53"/>
    <w:multiLevelType w:val="hybridMultilevel"/>
    <w:tmpl w:val="54548BD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FAC350B"/>
    <w:multiLevelType w:val="hybridMultilevel"/>
    <w:tmpl w:val="86C0DB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550773306">
    <w:abstractNumId w:val="26"/>
  </w:num>
  <w:num w:numId="2" w16cid:durableId="267199694">
    <w:abstractNumId w:val="17"/>
  </w:num>
  <w:num w:numId="3" w16cid:durableId="1584214919">
    <w:abstractNumId w:val="15"/>
  </w:num>
  <w:num w:numId="4" w16cid:durableId="1892767851">
    <w:abstractNumId w:val="4"/>
  </w:num>
  <w:num w:numId="5" w16cid:durableId="149759627">
    <w:abstractNumId w:val="2"/>
  </w:num>
  <w:num w:numId="6" w16cid:durableId="1978073340">
    <w:abstractNumId w:val="1"/>
  </w:num>
  <w:num w:numId="7" w16cid:durableId="644622929">
    <w:abstractNumId w:val="25"/>
  </w:num>
  <w:num w:numId="8" w16cid:durableId="1477257503">
    <w:abstractNumId w:val="12"/>
  </w:num>
  <w:num w:numId="9" w16cid:durableId="201675803">
    <w:abstractNumId w:val="11"/>
  </w:num>
  <w:num w:numId="10" w16cid:durableId="1558318219">
    <w:abstractNumId w:val="6"/>
  </w:num>
  <w:num w:numId="11" w16cid:durableId="959923214">
    <w:abstractNumId w:val="16"/>
  </w:num>
  <w:num w:numId="12" w16cid:durableId="57483328">
    <w:abstractNumId w:val="22"/>
  </w:num>
  <w:num w:numId="13" w16cid:durableId="169758598">
    <w:abstractNumId w:val="18"/>
  </w:num>
  <w:num w:numId="14" w16cid:durableId="1298343063">
    <w:abstractNumId w:val="19"/>
  </w:num>
  <w:num w:numId="15" w16cid:durableId="390275906">
    <w:abstractNumId w:val="28"/>
  </w:num>
  <w:num w:numId="16" w16cid:durableId="157885741">
    <w:abstractNumId w:val="21"/>
  </w:num>
  <w:num w:numId="17" w16cid:durableId="493302595">
    <w:abstractNumId w:val="13"/>
  </w:num>
  <w:num w:numId="18" w16cid:durableId="1028484118">
    <w:abstractNumId w:val="14"/>
  </w:num>
  <w:num w:numId="19" w16cid:durableId="1680935552">
    <w:abstractNumId w:val="7"/>
  </w:num>
  <w:num w:numId="20" w16cid:durableId="1703286681">
    <w:abstractNumId w:val="8"/>
  </w:num>
  <w:num w:numId="21" w16cid:durableId="147673293">
    <w:abstractNumId w:val="10"/>
  </w:num>
  <w:num w:numId="22" w16cid:durableId="185751093">
    <w:abstractNumId w:val="3"/>
  </w:num>
  <w:num w:numId="23" w16cid:durableId="147212834">
    <w:abstractNumId w:val="5"/>
  </w:num>
  <w:num w:numId="24" w16cid:durableId="2146921490">
    <w:abstractNumId w:val="27"/>
  </w:num>
  <w:num w:numId="25" w16cid:durableId="1231650091">
    <w:abstractNumId w:val="24"/>
  </w:num>
  <w:num w:numId="26" w16cid:durableId="422260155">
    <w:abstractNumId w:val="9"/>
  </w:num>
  <w:num w:numId="27" w16cid:durableId="360522102">
    <w:abstractNumId w:val="23"/>
  </w:num>
  <w:num w:numId="28" w16cid:durableId="1438795768">
    <w:abstractNumId w:val="0"/>
  </w:num>
  <w:num w:numId="29" w16cid:durableId="2381771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2CE"/>
    <w:rsid w:val="000164C2"/>
    <w:rsid w:val="00063718"/>
    <w:rsid w:val="000B0EDE"/>
    <w:rsid w:val="000D26DD"/>
    <w:rsid w:val="00137520"/>
    <w:rsid w:val="00146D64"/>
    <w:rsid w:val="00190DB5"/>
    <w:rsid w:val="001B31ED"/>
    <w:rsid w:val="001D6F27"/>
    <w:rsid w:val="002A0CDF"/>
    <w:rsid w:val="002F27EF"/>
    <w:rsid w:val="002F5820"/>
    <w:rsid w:val="0030517C"/>
    <w:rsid w:val="00373AF5"/>
    <w:rsid w:val="003765B5"/>
    <w:rsid w:val="00402545"/>
    <w:rsid w:val="0048371C"/>
    <w:rsid w:val="005C6542"/>
    <w:rsid w:val="005C7FD5"/>
    <w:rsid w:val="005D1813"/>
    <w:rsid w:val="0066093C"/>
    <w:rsid w:val="006734ED"/>
    <w:rsid w:val="006E059C"/>
    <w:rsid w:val="00795DA5"/>
    <w:rsid w:val="007A47CF"/>
    <w:rsid w:val="007A4A45"/>
    <w:rsid w:val="007A6292"/>
    <w:rsid w:val="00805E4A"/>
    <w:rsid w:val="00874B95"/>
    <w:rsid w:val="008B61C8"/>
    <w:rsid w:val="008E5227"/>
    <w:rsid w:val="0090233E"/>
    <w:rsid w:val="009034AD"/>
    <w:rsid w:val="00926E88"/>
    <w:rsid w:val="00957DDA"/>
    <w:rsid w:val="00981F40"/>
    <w:rsid w:val="009A25D2"/>
    <w:rsid w:val="009C3312"/>
    <w:rsid w:val="009C4792"/>
    <w:rsid w:val="00A270B6"/>
    <w:rsid w:val="00A60AF0"/>
    <w:rsid w:val="00A80ED8"/>
    <w:rsid w:val="00A82F88"/>
    <w:rsid w:val="00AB1BE7"/>
    <w:rsid w:val="00AC55C2"/>
    <w:rsid w:val="00AE2CC3"/>
    <w:rsid w:val="00AE56C1"/>
    <w:rsid w:val="00AF62CE"/>
    <w:rsid w:val="00B24DB6"/>
    <w:rsid w:val="00B56433"/>
    <w:rsid w:val="00BB0F25"/>
    <w:rsid w:val="00BC4A52"/>
    <w:rsid w:val="00BF17F4"/>
    <w:rsid w:val="00C05A6A"/>
    <w:rsid w:val="00C103ED"/>
    <w:rsid w:val="00C32BF4"/>
    <w:rsid w:val="00C765D6"/>
    <w:rsid w:val="00C76D69"/>
    <w:rsid w:val="00C911D3"/>
    <w:rsid w:val="00CD07CA"/>
    <w:rsid w:val="00CD5885"/>
    <w:rsid w:val="00CD78D0"/>
    <w:rsid w:val="00CE1291"/>
    <w:rsid w:val="00CE2B3D"/>
    <w:rsid w:val="00CE3E19"/>
    <w:rsid w:val="00D50F04"/>
    <w:rsid w:val="00D82FB4"/>
    <w:rsid w:val="00D92C58"/>
    <w:rsid w:val="00EB0A61"/>
    <w:rsid w:val="00EC4C03"/>
    <w:rsid w:val="00F05410"/>
    <w:rsid w:val="00F70346"/>
    <w:rsid w:val="00F76705"/>
    <w:rsid w:val="00F87D9C"/>
    <w:rsid w:val="00FD37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98D20"/>
  <w15:docId w15:val="{726E9BE0-D060-4814-859D-26FBDDB7D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Odlomakpopisa">
    <w:name w:val="List Paragraph"/>
    <w:basedOn w:val="Normal"/>
    <w:uiPriority w:val="34"/>
    <w:qFormat/>
    <w:rsid w:val="00993C60"/>
    <w:pPr>
      <w:ind w:left="720"/>
      <w:contextualSpacing/>
    </w:pPr>
  </w:style>
  <w:style w:type="table" w:styleId="Reetkatablice">
    <w:name w:val="Table Grid"/>
    <w:basedOn w:val="Obinatablica"/>
    <w:uiPriority w:val="39"/>
    <w:rsid w:val="00AD5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kstkomentara">
    <w:name w:val="annotation text"/>
    <w:basedOn w:val="Normal"/>
    <w:link w:val="TekstkomentaraChar"/>
    <w:uiPriority w:val="99"/>
    <w:unhideWhenUsed/>
    <w:pPr>
      <w:spacing w:line="240" w:lineRule="auto"/>
    </w:pPr>
    <w:rPr>
      <w:sz w:val="20"/>
      <w:szCs w:val="20"/>
    </w:rPr>
  </w:style>
  <w:style w:type="character" w:customStyle="1" w:styleId="TekstkomentaraChar">
    <w:name w:val="Tekst komentara Char"/>
    <w:basedOn w:val="Zadanifontodlomka"/>
    <w:link w:val="Tekstkomentara"/>
    <w:uiPriority w:val="99"/>
    <w:rPr>
      <w:sz w:val="20"/>
      <w:szCs w:val="20"/>
    </w:rPr>
  </w:style>
  <w:style w:type="character" w:styleId="Referencakomentara">
    <w:name w:val="annotation reference"/>
    <w:basedOn w:val="Zadanifontodlomka"/>
    <w:uiPriority w:val="99"/>
    <w:semiHidden/>
    <w:unhideWhenUsed/>
    <w:rPr>
      <w:sz w:val="16"/>
      <w:szCs w:val="16"/>
    </w:rPr>
  </w:style>
  <w:style w:type="paragraph" w:styleId="Predmetkomentara">
    <w:name w:val="annotation subject"/>
    <w:basedOn w:val="Tekstkomentara"/>
    <w:next w:val="Tekstkomentara"/>
    <w:link w:val="PredmetkomentaraChar"/>
    <w:uiPriority w:val="99"/>
    <w:semiHidden/>
    <w:unhideWhenUsed/>
    <w:rsid w:val="005C7FD5"/>
    <w:rPr>
      <w:b/>
      <w:bCs/>
    </w:rPr>
  </w:style>
  <w:style w:type="character" w:customStyle="1" w:styleId="PredmetkomentaraChar">
    <w:name w:val="Predmet komentara Char"/>
    <w:basedOn w:val="TekstkomentaraChar"/>
    <w:link w:val="Predmetkomentara"/>
    <w:uiPriority w:val="99"/>
    <w:semiHidden/>
    <w:rsid w:val="005C7FD5"/>
    <w:rPr>
      <w:b/>
      <w:bCs/>
      <w:sz w:val="20"/>
      <w:szCs w:val="20"/>
    </w:rPr>
  </w:style>
  <w:style w:type="paragraph" w:styleId="StandardWeb">
    <w:name w:val="Normal (Web)"/>
    <w:basedOn w:val="Normal"/>
    <w:uiPriority w:val="99"/>
    <w:semiHidden/>
    <w:unhideWhenUsed/>
    <w:rsid w:val="00D50F04"/>
    <w:rPr>
      <w:rFonts w:ascii="Times New Roman" w:hAnsi="Times New Roman" w:cs="Times New Roman"/>
      <w:sz w:val="24"/>
      <w:szCs w:val="24"/>
    </w:rPr>
  </w:style>
  <w:style w:type="paragraph" w:styleId="Bezproreda">
    <w:name w:val="No Spacing"/>
    <w:uiPriority w:val="1"/>
    <w:qFormat/>
    <w:rsid w:val="009A25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u+CtG5V4p+dkvES/RkgeEEe3uw==">CgMxLjAaJwoBMBIiCiAIBCocCgtBQUFCdEdyMGVlRRAIGgtBQUFCdEdyMGVlRSKUAgoLQUFBQnRHcjBlZUUS4gEKC0FBQUJ0R3IwZWVFEgtBQUFCdEdyMGVlRRoXCgl0ZXh0L2h0bWwSCnByb3ZqZXJpdGkiGAoKdGV4dC9wbGFpbhIKcHJvdmplcml0aSobIhUxMTcwNTExMDAwMjc4NzY3MTk3MDYoADgAMJq4nIChMziauJyAoTNKNgoKdGV4dC9wbGFpbhIocHJvY2lqZW5qZW5paCB1a3VwbmloIGdvZGnFoW5qaWggcmFzaG9kYVoMZGd4bWgzOWhndzBucgIgAHgAmgEGCAAQABgAqgEMEgpwcm92amVyaXRpsAEAuAEAGJq4nIChMyCauJyAoTMwAEIQa2l4LmdseGhseXFjaHlvODgAciExdkMxYmJaTksxaGlpckRNTWJLRmFnQmRWUnRCcmJJSE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AB74FC-1FCC-4460-A5BB-40B8768D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1292</Words>
  <Characters>7366</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Djecji Vrtic Hlojkica</dc:creator>
  <cp:lastModifiedBy>Martina Petranović</cp:lastModifiedBy>
  <cp:revision>7</cp:revision>
  <dcterms:created xsi:type="dcterms:W3CDTF">2026-04-09T10:47:00Z</dcterms:created>
  <dcterms:modified xsi:type="dcterms:W3CDTF">2026-04-20T06:56:00Z</dcterms:modified>
</cp:coreProperties>
</file>