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4E59" w14:textId="43D0CFED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 xml:space="preserve">Na temelju članka  9. Zakona o </w:t>
      </w:r>
      <w:proofErr w:type="spellStart"/>
      <w:r w:rsidRPr="00CD4289">
        <w:rPr>
          <w:rFonts w:ascii="Times New Roman" w:hAnsi="Times New Roman" w:cs="Times New Roman"/>
          <w:sz w:val="24"/>
          <w:szCs w:val="24"/>
        </w:rPr>
        <w:t>pogrebničkoj</w:t>
      </w:r>
      <w:proofErr w:type="spellEnd"/>
      <w:r w:rsidRPr="00CD4289">
        <w:rPr>
          <w:rFonts w:ascii="Times New Roman" w:hAnsi="Times New Roman" w:cs="Times New Roman"/>
          <w:sz w:val="24"/>
          <w:szCs w:val="24"/>
        </w:rPr>
        <w:t xml:space="preserve"> djelatnosti (NN 36/15, 98/19),  čl. 35. Zakona o lokalnoj i područnoj (regionalnoj) samoupravi (</w:t>
      </w:r>
      <w:r w:rsidR="00CD4289">
        <w:rPr>
          <w:rFonts w:ascii="Times New Roman" w:hAnsi="Times New Roman" w:cs="Times New Roman"/>
          <w:sz w:val="24"/>
          <w:szCs w:val="24"/>
        </w:rPr>
        <w:t xml:space="preserve">„Narodne novine“ broj </w:t>
      </w:r>
      <w:r w:rsidRPr="00CD428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123/17, 98/19</w:t>
      </w:r>
      <w:r w:rsidR="008746C0" w:rsidRPr="00CD4289">
        <w:rPr>
          <w:rFonts w:ascii="Times New Roman" w:hAnsi="Times New Roman" w:cs="Times New Roman"/>
          <w:sz w:val="24"/>
          <w:szCs w:val="24"/>
        </w:rPr>
        <w:t>, 144/20</w:t>
      </w:r>
      <w:r w:rsidRPr="00CD4289">
        <w:rPr>
          <w:rFonts w:ascii="Times New Roman" w:hAnsi="Times New Roman" w:cs="Times New Roman"/>
          <w:sz w:val="24"/>
          <w:szCs w:val="24"/>
        </w:rPr>
        <w:t xml:space="preserve">),  čl. </w:t>
      </w:r>
      <w:r w:rsidR="008746C0" w:rsidRPr="00CD4289">
        <w:rPr>
          <w:rFonts w:ascii="Times New Roman" w:hAnsi="Times New Roman" w:cs="Times New Roman"/>
          <w:sz w:val="24"/>
          <w:szCs w:val="24"/>
        </w:rPr>
        <w:t>40</w:t>
      </w:r>
      <w:r w:rsidRPr="00CD4289">
        <w:rPr>
          <w:rFonts w:ascii="Times New Roman" w:hAnsi="Times New Roman" w:cs="Times New Roman"/>
          <w:sz w:val="24"/>
          <w:szCs w:val="24"/>
        </w:rPr>
        <w:t>. Statuta Grada Delnica (</w:t>
      </w:r>
      <w:r w:rsidR="00CD4289">
        <w:rPr>
          <w:rFonts w:ascii="Times New Roman" w:hAnsi="Times New Roman" w:cs="Times New Roman"/>
          <w:sz w:val="24"/>
          <w:szCs w:val="24"/>
        </w:rPr>
        <w:t>„</w:t>
      </w:r>
      <w:r w:rsidR="008746C0" w:rsidRPr="00CD4289">
        <w:rPr>
          <w:rFonts w:ascii="Times New Roman" w:hAnsi="Times New Roman" w:cs="Times New Roman"/>
          <w:sz w:val="24"/>
          <w:szCs w:val="24"/>
        </w:rPr>
        <w:t>S</w:t>
      </w:r>
      <w:r w:rsidR="00CD4289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8746C0" w:rsidRPr="00CD4289">
        <w:rPr>
          <w:rFonts w:ascii="Times New Roman" w:hAnsi="Times New Roman" w:cs="Times New Roman"/>
          <w:sz w:val="24"/>
          <w:szCs w:val="24"/>
        </w:rPr>
        <w:t xml:space="preserve"> 2/21, 6/25</w:t>
      </w:r>
      <w:r w:rsidRPr="00CD4289">
        <w:rPr>
          <w:rFonts w:ascii="Times New Roman" w:hAnsi="Times New Roman" w:cs="Times New Roman"/>
          <w:sz w:val="24"/>
          <w:szCs w:val="24"/>
        </w:rPr>
        <w:t>), te čl</w:t>
      </w:r>
      <w:r w:rsidR="00CD4289">
        <w:rPr>
          <w:rFonts w:ascii="Times New Roman" w:hAnsi="Times New Roman" w:cs="Times New Roman"/>
          <w:sz w:val="24"/>
          <w:szCs w:val="24"/>
        </w:rPr>
        <w:t>anka</w:t>
      </w:r>
      <w:r w:rsidRPr="00CD4289">
        <w:rPr>
          <w:rFonts w:ascii="Times New Roman" w:hAnsi="Times New Roman" w:cs="Times New Roman"/>
          <w:sz w:val="24"/>
          <w:szCs w:val="24"/>
        </w:rPr>
        <w:t xml:space="preserve"> 8. Odluke o povjeravanju poslova prijevoza pokojnika koji se financiraju iz proračuna Grada Delnica </w:t>
      </w:r>
      <w:r w:rsidR="00CD4289" w:rsidRPr="00CD4289">
        <w:rPr>
          <w:rFonts w:ascii="Times New Roman" w:hAnsi="Times New Roman" w:cs="Times New Roman"/>
          <w:sz w:val="24"/>
          <w:szCs w:val="24"/>
        </w:rPr>
        <w:t>(</w:t>
      </w:r>
      <w:r w:rsidR="00CD4289">
        <w:rPr>
          <w:rFonts w:ascii="Times New Roman" w:hAnsi="Times New Roman" w:cs="Times New Roman"/>
          <w:sz w:val="24"/>
          <w:szCs w:val="24"/>
        </w:rPr>
        <w:t>„</w:t>
      </w:r>
      <w:r w:rsidR="00CD4289" w:rsidRPr="00CD4289">
        <w:rPr>
          <w:rFonts w:ascii="Times New Roman" w:hAnsi="Times New Roman" w:cs="Times New Roman"/>
          <w:sz w:val="24"/>
          <w:szCs w:val="24"/>
        </w:rPr>
        <w:t>S</w:t>
      </w:r>
      <w:r w:rsidR="00CD4289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CD4289" w:rsidRPr="00CD4289">
        <w:rPr>
          <w:rFonts w:ascii="Times New Roman" w:hAnsi="Times New Roman" w:cs="Times New Roman"/>
          <w:sz w:val="24"/>
          <w:szCs w:val="24"/>
        </w:rPr>
        <w:t xml:space="preserve"> </w:t>
      </w:r>
      <w:r w:rsidRPr="00CD4289">
        <w:rPr>
          <w:rFonts w:ascii="Times New Roman" w:hAnsi="Times New Roman" w:cs="Times New Roman"/>
          <w:sz w:val="24"/>
          <w:szCs w:val="24"/>
        </w:rPr>
        <w:t>1/16) Gradsko vijeće Grada Delnica donosi</w:t>
      </w:r>
    </w:p>
    <w:p w14:paraId="603E6739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60193A" w14:textId="0AA060F2" w:rsidR="003C5A47" w:rsidRPr="00CD4289" w:rsidRDefault="00CD4289" w:rsidP="00CD428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289">
        <w:rPr>
          <w:rFonts w:ascii="Times New Roman" w:hAnsi="Times New Roman" w:cs="Times New Roman"/>
          <w:b/>
          <w:bCs/>
          <w:sz w:val="24"/>
          <w:szCs w:val="24"/>
        </w:rPr>
        <w:t>ODLUKU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289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289">
        <w:rPr>
          <w:rFonts w:ascii="Times New Roman" w:hAnsi="Times New Roman" w:cs="Times New Roman"/>
          <w:b/>
          <w:bCs/>
          <w:sz w:val="24"/>
          <w:szCs w:val="24"/>
        </w:rPr>
        <w:t>ODABIRU NAJPOVOLJNIJEG PONUDITELJA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289">
        <w:rPr>
          <w:rFonts w:ascii="Times New Roman" w:hAnsi="Times New Roman" w:cs="Times New Roman"/>
          <w:b/>
          <w:bCs/>
          <w:sz w:val="24"/>
          <w:szCs w:val="24"/>
        </w:rPr>
        <w:t xml:space="preserve">ZA OBAVLJANJE </w:t>
      </w:r>
      <w:r w:rsidRPr="00CD4289">
        <w:rPr>
          <w:rFonts w:ascii="Times New Roman" w:hAnsi="Times New Roman" w:cs="Times New Roman"/>
          <w:b/>
          <w:sz w:val="24"/>
          <w:szCs w:val="24"/>
        </w:rPr>
        <w:t>POSLOVA PRIJEVOZA POKOJNIKA KOJI SE FINANCIRAJU IZ PRORAČUNA GRADA DELNICA</w:t>
      </w:r>
    </w:p>
    <w:p w14:paraId="72B48B60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3E2C1" w14:textId="77777777" w:rsidR="003C5A47" w:rsidRPr="00CD4289" w:rsidRDefault="003C5A47" w:rsidP="00CD42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42EC9C7" w14:textId="73B79010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 xml:space="preserve">1. Naručitelj </w:t>
      </w:r>
      <w:r w:rsidR="00BD2564" w:rsidRPr="00CD4289">
        <w:rPr>
          <w:rFonts w:ascii="Times New Roman" w:hAnsi="Times New Roman" w:cs="Times New Roman"/>
          <w:b/>
          <w:sz w:val="24"/>
          <w:szCs w:val="24"/>
        </w:rPr>
        <w:t>usluga</w:t>
      </w:r>
      <w:r w:rsidRPr="00CD4289">
        <w:rPr>
          <w:rFonts w:ascii="Times New Roman" w:hAnsi="Times New Roman" w:cs="Times New Roman"/>
          <w:sz w:val="24"/>
          <w:szCs w:val="24"/>
        </w:rPr>
        <w:t>: Grad Delnice, Trg 138.brigade HV 4, Delnice po Odluci Gradonačelnika Grada Delnica od 13. studenog 2025. godine, KLASA: 500-01/25-01/04, URBROJ: 2170-6-4-7-25-1.</w:t>
      </w:r>
    </w:p>
    <w:p w14:paraId="61FF8B97" w14:textId="571948D9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2. Podaci o objavi</w:t>
      </w:r>
      <w:r w:rsidRPr="00CD4289">
        <w:rPr>
          <w:rFonts w:ascii="Times New Roman" w:hAnsi="Times New Roman" w:cs="Times New Roman"/>
          <w:sz w:val="24"/>
          <w:szCs w:val="24"/>
        </w:rPr>
        <w:t xml:space="preserve">: Obavijest o  raspisivanju javnog  natječaj za povjeravanje poslova prijevoza pokojnika koji se financiraju iz proračuna Grada Delnica objavljena </w:t>
      </w:r>
      <w:r w:rsidRPr="00CD4289">
        <w:rPr>
          <w:rFonts w:ascii="Times New Roman" w:hAnsi="Times New Roman" w:cs="Times New Roman"/>
          <w:bCs/>
          <w:sz w:val="24"/>
          <w:szCs w:val="24"/>
        </w:rPr>
        <w:t xml:space="preserve">u Novom listu  od </w:t>
      </w:r>
      <w:r w:rsidR="008746C0" w:rsidRPr="00CD4289">
        <w:rPr>
          <w:rFonts w:ascii="Times New Roman" w:hAnsi="Times New Roman" w:cs="Times New Roman"/>
          <w:bCs/>
          <w:sz w:val="24"/>
          <w:szCs w:val="24"/>
        </w:rPr>
        <w:t>19</w:t>
      </w:r>
      <w:r w:rsidRPr="00CD42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46C0" w:rsidRPr="00CD4289">
        <w:rPr>
          <w:rFonts w:ascii="Times New Roman" w:hAnsi="Times New Roman" w:cs="Times New Roman"/>
          <w:bCs/>
          <w:sz w:val="24"/>
          <w:szCs w:val="24"/>
        </w:rPr>
        <w:t>studenog</w:t>
      </w:r>
      <w:r w:rsidRPr="00CD428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746C0" w:rsidRPr="00CD4289">
        <w:rPr>
          <w:rFonts w:ascii="Times New Roman" w:hAnsi="Times New Roman" w:cs="Times New Roman"/>
          <w:bCs/>
          <w:sz w:val="24"/>
          <w:szCs w:val="24"/>
        </w:rPr>
        <w:t>5</w:t>
      </w:r>
      <w:r w:rsidRPr="00CD4289">
        <w:rPr>
          <w:rFonts w:ascii="Times New Roman" w:hAnsi="Times New Roman" w:cs="Times New Roman"/>
          <w:bCs/>
          <w:sz w:val="24"/>
          <w:szCs w:val="24"/>
        </w:rPr>
        <w:t>.</w:t>
      </w:r>
      <w:r w:rsidR="008746C0" w:rsidRPr="00CD4289">
        <w:rPr>
          <w:rFonts w:ascii="Times New Roman" w:hAnsi="Times New Roman" w:cs="Times New Roman"/>
          <w:bCs/>
          <w:sz w:val="24"/>
          <w:szCs w:val="24"/>
        </w:rPr>
        <w:t xml:space="preserve"> godine.</w:t>
      </w:r>
    </w:p>
    <w:p w14:paraId="239B17D1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3. Vrsta provedenog postupka</w:t>
      </w:r>
      <w:r w:rsidRPr="00CD4289">
        <w:rPr>
          <w:rFonts w:ascii="Times New Roman" w:hAnsi="Times New Roman" w:cs="Times New Roman"/>
          <w:sz w:val="24"/>
          <w:szCs w:val="24"/>
        </w:rPr>
        <w:t>: Javni natječaj</w:t>
      </w:r>
    </w:p>
    <w:p w14:paraId="0FED7F5A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bCs/>
          <w:sz w:val="24"/>
          <w:szCs w:val="24"/>
        </w:rPr>
        <w:t>4. Broj</w:t>
      </w:r>
      <w:r w:rsidRPr="00CD4289">
        <w:rPr>
          <w:rFonts w:ascii="Times New Roman" w:hAnsi="Times New Roman" w:cs="Times New Roman"/>
          <w:b/>
          <w:sz w:val="24"/>
          <w:szCs w:val="24"/>
        </w:rPr>
        <w:t xml:space="preserve"> zaprimljenih ponuda i nazivi ponuditelja:</w:t>
      </w:r>
      <w:r w:rsidRPr="00CD4289">
        <w:rPr>
          <w:rFonts w:ascii="Times New Roman" w:hAnsi="Times New Roman" w:cs="Times New Roman"/>
          <w:sz w:val="24"/>
          <w:szCs w:val="24"/>
        </w:rPr>
        <w:t xml:space="preserve"> broj pristiglih ponuda –  jedna (1):</w:t>
      </w:r>
    </w:p>
    <w:p w14:paraId="253B4BAE" w14:textId="4CB66A0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IMOĆANKA d.o.o. OIB 28312667002 Delnice, Amerikanska 2</w:t>
      </w:r>
    </w:p>
    <w:p w14:paraId="6ED31D96" w14:textId="7246A573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5. Predmet natječaja</w:t>
      </w:r>
      <w:r w:rsidRPr="00CD4289">
        <w:rPr>
          <w:rFonts w:ascii="Times New Roman" w:hAnsi="Times New Roman" w:cs="Times New Roman"/>
          <w:sz w:val="24"/>
          <w:szCs w:val="24"/>
        </w:rPr>
        <w:t xml:space="preserve">: Obavljanje poslova preuzimanja i prijevoza umrle osobe ili posmrtnih ostataka od mjesta smrti do nadležne patologije ili sudske medicine za koje nije moguće utvrditi uzrok smrti bez obdukcije, a isti se financiraju iz </w:t>
      </w:r>
      <w:r w:rsidR="008746C0" w:rsidRPr="00CD4289">
        <w:rPr>
          <w:rFonts w:ascii="Times New Roman" w:hAnsi="Times New Roman" w:cs="Times New Roman"/>
          <w:sz w:val="24"/>
          <w:szCs w:val="24"/>
        </w:rPr>
        <w:t>P</w:t>
      </w:r>
      <w:r w:rsidRPr="00CD4289">
        <w:rPr>
          <w:rFonts w:ascii="Times New Roman" w:hAnsi="Times New Roman" w:cs="Times New Roman"/>
          <w:sz w:val="24"/>
          <w:szCs w:val="24"/>
        </w:rPr>
        <w:t>roračuna Grada Delnica.</w:t>
      </w:r>
    </w:p>
    <w:p w14:paraId="3422F95B" w14:textId="1B462CE8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6.  Mjesto obavljanja radova</w:t>
      </w:r>
      <w:r w:rsidRPr="00CD4289">
        <w:rPr>
          <w:rFonts w:ascii="Times New Roman" w:hAnsi="Times New Roman" w:cs="Times New Roman"/>
          <w:sz w:val="24"/>
          <w:szCs w:val="24"/>
        </w:rPr>
        <w:t>: Područje Grada Delnica</w:t>
      </w:r>
      <w:r w:rsidR="008746C0" w:rsidRPr="00CD4289">
        <w:rPr>
          <w:rFonts w:ascii="Times New Roman" w:hAnsi="Times New Roman" w:cs="Times New Roman"/>
          <w:sz w:val="24"/>
          <w:szCs w:val="24"/>
        </w:rPr>
        <w:t>.</w:t>
      </w:r>
    </w:p>
    <w:p w14:paraId="3CC4E742" w14:textId="0BF34002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289">
        <w:rPr>
          <w:rFonts w:ascii="Times New Roman" w:hAnsi="Times New Roman" w:cs="Times New Roman"/>
          <w:b/>
          <w:bCs/>
          <w:sz w:val="24"/>
          <w:szCs w:val="24"/>
        </w:rPr>
        <w:t xml:space="preserve">7. Rok trajanja </w:t>
      </w:r>
      <w:r w:rsidR="00BD2564" w:rsidRPr="00CD4289">
        <w:rPr>
          <w:rFonts w:ascii="Times New Roman" w:hAnsi="Times New Roman" w:cs="Times New Roman"/>
          <w:b/>
          <w:bCs/>
          <w:sz w:val="24"/>
          <w:szCs w:val="24"/>
        </w:rPr>
        <w:t>usluga</w:t>
      </w:r>
      <w:r w:rsidRPr="00CD4289">
        <w:rPr>
          <w:rFonts w:ascii="Times New Roman" w:hAnsi="Times New Roman" w:cs="Times New Roman"/>
          <w:bCs/>
          <w:sz w:val="24"/>
          <w:szCs w:val="24"/>
        </w:rPr>
        <w:t>: Ugovor se sklapa na vrijeme od četiri  4 godine.</w:t>
      </w:r>
    </w:p>
    <w:p w14:paraId="40988BFC" w14:textId="6E531178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289">
        <w:rPr>
          <w:rFonts w:ascii="Times New Roman" w:hAnsi="Times New Roman" w:cs="Times New Roman"/>
          <w:b/>
          <w:bCs/>
          <w:sz w:val="24"/>
          <w:szCs w:val="24"/>
        </w:rPr>
        <w:t>8. Posebni uvjeti kojima mora udovoljiti ponuditelj</w:t>
      </w:r>
      <w:r w:rsidRPr="00CD428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D4289">
        <w:rPr>
          <w:rFonts w:ascii="Times New Roman" w:hAnsi="Times New Roman" w:cs="Times New Roman"/>
          <w:sz w:val="24"/>
          <w:szCs w:val="24"/>
        </w:rPr>
        <w:t>dežurstvo 0-24 sata</w:t>
      </w:r>
      <w:r w:rsidR="00C92DEE" w:rsidRPr="00CD4289">
        <w:rPr>
          <w:rFonts w:ascii="Times New Roman" w:hAnsi="Times New Roman" w:cs="Times New Roman"/>
          <w:sz w:val="24"/>
          <w:szCs w:val="24"/>
        </w:rPr>
        <w:t>.</w:t>
      </w:r>
    </w:p>
    <w:p w14:paraId="373F284D" w14:textId="53B5AB04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9. Javno otvaranje ponuda</w:t>
      </w:r>
      <w:r w:rsidRPr="00CD4289">
        <w:rPr>
          <w:rFonts w:ascii="Times New Roman" w:hAnsi="Times New Roman" w:cs="Times New Roman"/>
          <w:sz w:val="24"/>
          <w:szCs w:val="24"/>
        </w:rPr>
        <w:t xml:space="preserve">: U nazočnosti predstavnika ponuditelja,  dana </w:t>
      </w:r>
      <w:r w:rsidR="00C92DEE" w:rsidRPr="00CD4289">
        <w:rPr>
          <w:rFonts w:ascii="Times New Roman" w:hAnsi="Times New Roman" w:cs="Times New Roman"/>
          <w:sz w:val="24"/>
          <w:szCs w:val="24"/>
        </w:rPr>
        <w:t>10</w:t>
      </w:r>
      <w:r w:rsidRPr="00CD4289">
        <w:rPr>
          <w:rFonts w:ascii="Times New Roman" w:hAnsi="Times New Roman" w:cs="Times New Roman"/>
          <w:sz w:val="24"/>
          <w:szCs w:val="24"/>
        </w:rPr>
        <w:t xml:space="preserve">. </w:t>
      </w:r>
      <w:r w:rsidR="00C92DEE" w:rsidRPr="00CD4289">
        <w:rPr>
          <w:rFonts w:ascii="Times New Roman" w:hAnsi="Times New Roman" w:cs="Times New Roman"/>
          <w:sz w:val="24"/>
          <w:szCs w:val="24"/>
        </w:rPr>
        <w:t>prosinca</w:t>
      </w:r>
      <w:r w:rsidRPr="00CD4289">
        <w:rPr>
          <w:rFonts w:ascii="Times New Roman" w:hAnsi="Times New Roman" w:cs="Times New Roman"/>
          <w:sz w:val="24"/>
          <w:szCs w:val="24"/>
        </w:rPr>
        <w:t xml:space="preserve">  202</w:t>
      </w:r>
      <w:r w:rsidR="00C92DEE" w:rsidRPr="00CD4289">
        <w:rPr>
          <w:rFonts w:ascii="Times New Roman" w:hAnsi="Times New Roman" w:cs="Times New Roman"/>
          <w:sz w:val="24"/>
          <w:szCs w:val="24"/>
        </w:rPr>
        <w:t>5</w:t>
      </w:r>
      <w:r w:rsidRPr="00CD4289">
        <w:rPr>
          <w:rFonts w:ascii="Times New Roman" w:hAnsi="Times New Roman" w:cs="Times New Roman"/>
          <w:sz w:val="24"/>
          <w:szCs w:val="24"/>
        </w:rPr>
        <w:t>.</w:t>
      </w:r>
      <w:r w:rsidR="00C92DEE" w:rsidRPr="00CD4289">
        <w:rPr>
          <w:rFonts w:ascii="Times New Roman" w:hAnsi="Times New Roman" w:cs="Times New Roman"/>
          <w:sz w:val="24"/>
          <w:szCs w:val="24"/>
        </w:rPr>
        <w:t xml:space="preserve"> godine </w:t>
      </w:r>
      <w:r w:rsidRPr="00CD4289">
        <w:rPr>
          <w:rFonts w:ascii="Times New Roman" w:hAnsi="Times New Roman" w:cs="Times New Roman"/>
          <w:sz w:val="24"/>
          <w:szCs w:val="24"/>
        </w:rPr>
        <w:t>otvorene su ponude, te je sačinjen  Zapisnik o javnom otvaranju ponuda, na koji nije bilo primjedbi. Zapisnikom je konstatirano da j</w:t>
      </w:r>
      <w:r w:rsidR="00C92DEE" w:rsidRPr="00CD4289">
        <w:rPr>
          <w:rFonts w:ascii="Times New Roman" w:hAnsi="Times New Roman" w:cs="Times New Roman"/>
          <w:sz w:val="24"/>
          <w:szCs w:val="24"/>
        </w:rPr>
        <w:t xml:space="preserve">e </w:t>
      </w:r>
      <w:r w:rsidRPr="00CD4289">
        <w:rPr>
          <w:rFonts w:ascii="Times New Roman" w:hAnsi="Times New Roman" w:cs="Times New Roman"/>
          <w:sz w:val="24"/>
          <w:szCs w:val="24"/>
        </w:rPr>
        <w:t>ponuda tvrtke Imoćanka d.o.o. OIB 28312667002 iz Delnica Amerikanska 2 zadovoljila uvjete natječaja što se tiče roka dostave ponude, te oblika ponuđene cijene.</w:t>
      </w:r>
    </w:p>
    <w:p w14:paraId="0CF9DF14" w14:textId="38C8B4FF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 xml:space="preserve">10. Analiza ponuda: </w:t>
      </w:r>
      <w:r w:rsidRPr="00CD4289">
        <w:rPr>
          <w:rFonts w:ascii="Times New Roman" w:hAnsi="Times New Roman" w:cs="Times New Roman"/>
          <w:sz w:val="24"/>
          <w:szCs w:val="24"/>
        </w:rPr>
        <w:t xml:space="preserve">Zapisnik o pregledu i ocjeni ponuda sačinjen je </w:t>
      </w:r>
      <w:r w:rsidR="00C92DEE" w:rsidRPr="00CD4289">
        <w:rPr>
          <w:rFonts w:ascii="Times New Roman" w:hAnsi="Times New Roman" w:cs="Times New Roman"/>
          <w:sz w:val="24"/>
          <w:szCs w:val="24"/>
        </w:rPr>
        <w:t>11</w:t>
      </w:r>
      <w:r w:rsidRPr="00CD4289">
        <w:rPr>
          <w:rFonts w:ascii="Times New Roman" w:hAnsi="Times New Roman" w:cs="Times New Roman"/>
          <w:sz w:val="24"/>
          <w:szCs w:val="24"/>
        </w:rPr>
        <w:t xml:space="preserve">. </w:t>
      </w:r>
      <w:r w:rsidR="00C92DEE" w:rsidRPr="00CD4289">
        <w:rPr>
          <w:rFonts w:ascii="Times New Roman" w:hAnsi="Times New Roman" w:cs="Times New Roman"/>
          <w:sz w:val="24"/>
          <w:szCs w:val="24"/>
        </w:rPr>
        <w:t>prosinca 2025</w:t>
      </w:r>
      <w:r w:rsidRPr="00CD4289">
        <w:rPr>
          <w:rFonts w:ascii="Times New Roman" w:hAnsi="Times New Roman" w:cs="Times New Roman"/>
          <w:sz w:val="24"/>
          <w:szCs w:val="24"/>
        </w:rPr>
        <w:t>.</w:t>
      </w:r>
      <w:r w:rsidR="00C92DEE" w:rsidRPr="00CD4289">
        <w:rPr>
          <w:rFonts w:ascii="Times New Roman" w:hAnsi="Times New Roman" w:cs="Times New Roman"/>
          <w:sz w:val="24"/>
          <w:szCs w:val="24"/>
        </w:rPr>
        <w:t xml:space="preserve"> godine</w:t>
      </w:r>
      <w:r w:rsidRPr="00CD4289">
        <w:rPr>
          <w:rFonts w:ascii="Times New Roman" w:hAnsi="Times New Roman" w:cs="Times New Roman"/>
          <w:sz w:val="24"/>
          <w:szCs w:val="24"/>
        </w:rPr>
        <w:t xml:space="preserve"> kojim je utvrđeno da ponuda tvrtke Imoćanka d.o.o. OIB 28312667002 iz Delnica Amerikanska 2,  sadrži svu traženu dokumentaciju,  te se ista smatra prihvatljivom.</w:t>
      </w:r>
    </w:p>
    <w:p w14:paraId="68EFB238" w14:textId="06D47D65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11. Obrazloženje razloga za odabir ponuditelja</w:t>
      </w:r>
      <w:r w:rsidRPr="00CD4289">
        <w:rPr>
          <w:rFonts w:ascii="Times New Roman" w:hAnsi="Times New Roman" w:cs="Times New Roman"/>
          <w:sz w:val="24"/>
          <w:szCs w:val="24"/>
        </w:rPr>
        <w:t>: Sukladno traženim kriterijima  objavljenim u javnom natječaju ponuda je prihvatljiva, prikladna i pravilna ponuda sposobnog ponuditelja s prihvatljivom cijenom. Jedinična cijena koju je ponuditelj ponudio fiksna je sve 4 godine trajanja Ugovora, a u sebi sadrži sve opisane poslove iz točke 5. ovog članka.</w:t>
      </w:r>
    </w:p>
    <w:p w14:paraId="4E94F1C6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12. Uputa o pravnom lijeku</w:t>
      </w:r>
      <w:r w:rsidRPr="00CD4289">
        <w:rPr>
          <w:rFonts w:ascii="Times New Roman" w:hAnsi="Times New Roman" w:cs="Times New Roman"/>
          <w:sz w:val="24"/>
          <w:szCs w:val="24"/>
        </w:rPr>
        <w:t>: Protiv Odluke Gradskog vijeća žalba nije dopuštena već se može pokrenuti upravni spor.</w:t>
      </w:r>
    </w:p>
    <w:p w14:paraId="430C1431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13.</w:t>
      </w:r>
      <w:r w:rsidRPr="00CD4289">
        <w:rPr>
          <w:rFonts w:ascii="Times New Roman" w:hAnsi="Times New Roman" w:cs="Times New Roman"/>
          <w:sz w:val="24"/>
          <w:szCs w:val="24"/>
        </w:rPr>
        <w:t xml:space="preserve"> </w:t>
      </w:r>
      <w:r w:rsidRPr="00CD4289">
        <w:rPr>
          <w:rFonts w:ascii="Times New Roman" w:hAnsi="Times New Roman" w:cs="Times New Roman"/>
          <w:b/>
          <w:sz w:val="24"/>
          <w:szCs w:val="24"/>
        </w:rPr>
        <w:t>Rok u kojem je najpovoljniji ponuditelj obavezan potpisati ugovor</w:t>
      </w:r>
      <w:r w:rsidRPr="00CD4289">
        <w:rPr>
          <w:rFonts w:ascii="Times New Roman" w:hAnsi="Times New Roman" w:cs="Times New Roman"/>
          <w:sz w:val="24"/>
          <w:szCs w:val="24"/>
        </w:rPr>
        <w:t xml:space="preserve">: Najpovoljniji ponuditelj dužan je potpisati ugovor u roku 15 dana od dostave Odluke o odabiru najpovoljnijeg ponuditelja. </w:t>
      </w:r>
    </w:p>
    <w:p w14:paraId="416F7EC8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Ugovorom će se definirati i druga prava i obveze koja se odnose na kvalitetu radova, način kontrole i obračuna radova, rokove plaćanja, postupak reklamacije, način vođenja dokumentacije, uvjete i način raskida ugovora, način rješavanja sporova  i sl.</w:t>
      </w:r>
    </w:p>
    <w:p w14:paraId="6D5F9678" w14:textId="196ED95C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Ugovorena cijena nepromjenjiva je za sve četiri godine bez obzira na promijenjene tržišne okolnosti</w:t>
      </w:r>
      <w:r w:rsidR="002D0B63" w:rsidRPr="00CD4289">
        <w:rPr>
          <w:rFonts w:ascii="Times New Roman" w:hAnsi="Times New Roman" w:cs="Times New Roman"/>
          <w:sz w:val="24"/>
          <w:szCs w:val="24"/>
        </w:rPr>
        <w:t>.</w:t>
      </w:r>
    </w:p>
    <w:p w14:paraId="69CCE09D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D1D879" w14:textId="77777777" w:rsidR="003C5A47" w:rsidRPr="00CD4289" w:rsidRDefault="003C5A47" w:rsidP="00CD42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lastRenderedPageBreak/>
        <w:t>Članak 2.</w:t>
      </w:r>
    </w:p>
    <w:p w14:paraId="546A9A4F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Slijedom navedenog, tvrtka IMOĆANKA d.o.o.  OIB 28312667002 iz Delnica Amerikanska 2 odabire se kao izvršitelj poslova preuzimanja i prijevoza umrle osobe ili posmrtnih ostataka od mjesta smrti na području Grada Delnica do nadležne patologije ili sudske medicine.</w:t>
      </w:r>
    </w:p>
    <w:p w14:paraId="7F7E8FB7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5C50B3" w14:textId="77777777" w:rsidR="003C5A47" w:rsidRPr="00CD4289" w:rsidRDefault="003C5A47" w:rsidP="00CD42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8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90A830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 xml:space="preserve">Odluka stupa na snagu u roku od osam dana od dana objave  u „Službenim novinama Grada Delnica“. </w:t>
      </w:r>
    </w:p>
    <w:p w14:paraId="15910604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A0935A" w14:textId="6AC8F4ED" w:rsidR="003C5A47" w:rsidRPr="00CD4289" w:rsidRDefault="002D0B63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KLASA: 500-01/25-01/04</w:t>
      </w:r>
    </w:p>
    <w:p w14:paraId="6FABFEC0" w14:textId="420A95DF" w:rsidR="002D0B63" w:rsidRPr="00CD4289" w:rsidRDefault="002D0B63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URBROJ:2170-6-4-7-26-6</w:t>
      </w:r>
    </w:p>
    <w:p w14:paraId="2E24F0B7" w14:textId="3D9B5601" w:rsidR="002D0B63" w:rsidRPr="00CD4289" w:rsidRDefault="002D0B63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4289">
        <w:rPr>
          <w:rFonts w:ascii="Times New Roman" w:hAnsi="Times New Roman" w:cs="Times New Roman"/>
          <w:sz w:val="24"/>
          <w:szCs w:val="24"/>
        </w:rPr>
        <w:t>Delnice, 09. veljače 2026.</w:t>
      </w:r>
      <w:r w:rsidR="00CD4289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641E3F8" w14:textId="77777777" w:rsidR="003C5A47" w:rsidRPr="00CD4289" w:rsidRDefault="003C5A47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750519" w14:textId="2D114A5E" w:rsidR="00C92DEE" w:rsidRPr="00CD4289" w:rsidRDefault="00CD4289" w:rsidP="00CD4289">
      <w:pPr>
        <w:pStyle w:val="Bezproreda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D42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Gradsko vijeće Grada Delnica</w:t>
      </w:r>
    </w:p>
    <w:p w14:paraId="366E218B" w14:textId="7C09F4A8" w:rsidR="00C92DEE" w:rsidRPr="00CD4289" w:rsidRDefault="00C92DEE" w:rsidP="00CD4289">
      <w:pPr>
        <w:pStyle w:val="Bezproreda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D42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</w:t>
      </w:r>
    </w:p>
    <w:p w14:paraId="3A099754" w14:textId="62BBC94E" w:rsidR="00C92DEE" w:rsidRPr="00CD4289" w:rsidRDefault="00C92DEE" w:rsidP="00CD4289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289">
        <w:rPr>
          <w:rFonts w:ascii="Times New Roman" w:eastAsia="Times New Roman" w:hAnsi="Times New Roman" w:cs="Times New Roman"/>
          <w:sz w:val="24"/>
          <w:szCs w:val="24"/>
          <w:lang w:eastAsia="hr-HR"/>
        </w:rPr>
        <w:t>Ivan Piškor</w:t>
      </w:r>
      <w:r w:rsidR="00CD4289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6C7FD076" w14:textId="1CFF5672" w:rsidR="00B90769" w:rsidRPr="00CD4289" w:rsidRDefault="00B90769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EBD42B" w14:textId="77777777" w:rsidR="00EB69C3" w:rsidRPr="00CD4289" w:rsidRDefault="00EB69C3" w:rsidP="00CD42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B69C3" w:rsidRPr="00CD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FCB2" w14:textId="77777777" w:rsidR="00CC1203" w:rsidRDefault="00CC1203" w:rsidP="00160101">
      <w:pPr>
        <w:spacing w:after="0" w:line="240" w:lineRule="auto"/>
      </w:pPr>
      <w:r>
        <w:separator/>
      </w:r>
    </w:p>
  </w:endnote>
  <w:endnote w:type="continuationSeparator" w:id="0">
    <w:p w14:paraId="53E74D0B" w14:textId="77777777" w:rsidR="00CC1203" w:rsidRDefault="00CC1203" w:rsidP="0016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5C6D" w14:textId="77777777" w:rsidR="00CC1203" w:rsidRDefault="00CC1203" w:rsidP="00160101">
      <w:pPr>
        <w:spacing w:after="0" w:line="240" w:lineRule="auto"/>
      </w:pPr>
      <w:r>
        <w:separator/>
      </w:r>
    </w:p>
  </w:footnote>
  <w:footnote w:type="continuationSeparator" w:id="0">
    <w:p w14:paraId="30190451" w14:textId="77777777" w:rsidR="00CC1203" w:rsidRDefault="00CC1203" w:rsidP="0016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422B8"/>
    <w:multiLevelType w:val="hybridMultilevel"/>
    <w:tmpl w:val="3F4CB55C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61676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47"/>
    <w:rsid w:val="0005529B"/>
    <w:rsid w:val="000A5CA4"/>
    <w:rsid w:val="001373AB"/>
    <w:rsid w:val="0015369C"/>
    <w:rsid w:val="00160101"/>
    <w:rsid w:val="00237FF2"/>
    <w:rsid w:val="002D0B63"/>
    <w:rsid w:val="002E638F"/>
    <w:rsid w:val="003B65A3"/>
    <w:rsid w:val="003C5A47"/>
    <w:rsid w:val="0076380D"/>
    <w:rsid w:val="008746C0"/>
    <w:rsid w:val="00A93E2B"/>
    <w:rsid w:val="00A967D2"/>
    <w:rsid w:val="00B90769"/>
    <w:rsid w:val="00BD2564"/>
    <w:rsid w:val="00C1096A"/>
    <w:rsid w:val="00C424ED"/>
    <w:rsid w:val="00C92DEE"/>
    <w:rsid w:val="00CB4E09"/>
    <w:rsid w:val="00CC1203"/>
    <w:rsid w:val="00CD4289"/>
    <w:rsid w:val="00EB69C3"/>
    <w:rsid w:val="00EC0B33"/>
    <w:rsid w:val="00EE320A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4DB8"/>
  <w15:chartTrackingRefBased/>
  <w15:docId w15:val="{7D76B7F1-3D2D-4F5C-ABC5-E825ACD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5A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5A4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5A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5A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5A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5A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5A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5A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5A4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5A4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5A4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6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101"/>
  </w:style>
  <w:style w:type="paragraph" w:styleId="Podnoje">
    <w:name w:val="footer"/>
    <w:basedOn w:val="Normal"/>
    <w:link w:val="PodnojeChar"/>
    <w:uiPriority w:val="99"/>
    <w:unhideWhenUsed/>
    <w:rsid w:val="0016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101"/>
  </w:style>
  <w:style w:type="paragraph" w:styleId="Bezproreda">
    <w:name w:val="No Spacing"/>
    <w:uiPriority w:val="1"/>
    <w:qFormat/>
    <w:rsid w:val="00EB69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Martina Petranović</cp:lastModifiedBy>
  <cp:revision>7</cp:revision>
  <cp:lastPrinted>2026-02-05T08:02:00Z</cp:lastPrinted>
  <dcterms:created xsi:type="dcterms:W3CDTF">2025-12-16T07:20:00Z</dcterms:created>
  <dcterms:modified xsi:type="dcterms:W3CDTF">2026-02-09T11:55:00Z</dcterms:modified>
</cp:coreProperties>
</file>