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D78F" w14:textId="66075382" w:rsidR="00490354" w:rsidRDefault="00490354" w:rsidP="00490354">
      <w:pPr>
        <w:pStyle w:val="Tijeloteksta"/>
        <w:jc w:val="center"/>
        <w:rPr>
          <w:sz w:val="24"/>
          <w:szCs w:val="24"/>
        </w:rPr>
      </w:pPr>
      <w:r>
        <w:rPr>
          <w:sz w:val="24"/>
          <w:szCs w:val="24"/>
        </w:rPr>
        <w:t>OBRAZLOŽENJE</w:t>
      </w:r>
    </w:p>
    <w:p w14:paraId="38F9AA38" w14:textId="77777777" w:rsidR="00490354" w:rsidRDefault="00490354" w:rsidP="00523363">
      <w:pPr>
        <w:pStyle w:val="Tijeloteksta"/>
        <w:rPr>
          <w:sz w:val="24"/>
          <w:szCs w:val="24"/>
        </w:rPr>
      </w:pPr>
    </w:p>
    <w:p w14:paraId="342E6021" w14:textId="2EFDDB14" w:rsidR="00490354" w:rsidRDefault="00490354" w:rsidP="00523363">
      <w:pPr>
        <w:pStyle w:val="Tijeloteksta"/>
        <w:rPr>
          <w:sz w:val="24"/>
          <w:szCs w:val="24"/>
        </w:rPr>
      </w:pPr>
      <w:r>
        <w:rPr>
          <w:sz w:val="24"/>
          <w:szCs w:val="24"/>
        </w:rPr>
        <w:t>Člankom 17. stavak 1. Zakona o sustavu civilne zaštite („</w:t>
      </w:r>
      <w:r w:rsidRPr="00B75FCD">
        <w:rPr>
          <w:sz w:val="24"/>
          <w:szCs w:val="24"/>
        </w:rPr>
        <w:t>N</w:t>
      </w:r>
      <w:r>
        <w:rPr>
          <w:sz w:val="24"/>
          <w:szCs w:val="24"/>
        </w:rPr>
        <w:t>arodne novine“ broj</w:t>
      </w:r>
      <w:r w:rsidRPr="00B75FCD">
        <w:rPr>
          <w:sz w:val="24"/>
          <w:szCs w:val="24"/>
        </w:rPr>
        <w:t xml:space="preserve"> 82/15, 118/18, 31/20, 20/21, 114/22</w:t>
      </w:r>
      <w:r w:rsidRPr="003D7598">
        <w:rPr>
          <w:sz w:val="24"/>
          <w:szCs w:val="24"/>
        </w:rPr>
        <w:t>)</w:t>
      </w:r>
      <w:r>
        <w:rPr>
          <w:sz w:val="24"/>
          <w:szCs w:val="24"/>
        </w:rPr>
        <w:t xml:space="preserve"> propisano je da </w:t>
      </w:r>
      <w:r w:rsidR="002E5D6F">
        <w:rPr>
          <w:sz w:val="24"/>
          <w:szCs w:val="24"/>
        </w:rPr>
        <w:t xml:space="preserve">predstavničko tijelo, na prijedlog izvršnog tijela, razmatra i usvaja </w:t>
      </w:r>
      <w:r w:rsidR="00ED577C">
        <w:rPr>
          <w:sz w:val="24"/>
          <w:szCs w:val="24"/>
        </w:rPr>
        <w:t>G</w:t>
      </w:r>
      <w:r w:rsidR="002E5D6F">
        <w:rPr>
          <w:sz w:val="24"/>
          <w:szCs w:val="24"/>
        </w:rPr>
        <w:t xml:space="preserve">odišnju </w:t>
      </w:r>
      <w:r w:rsidR="00ED577C">
        <w:rPr>
          <w:sz w:val="24"/>
          <w:szCs w:val="24"/>
        </w:rPr>
        <w:t>a</w:t>
      </w:r>
      <w:r w:rsidR="002E5D6F">
        <w:rPr>
          <w:sz w:val="24"/>
          <w:szCs w:val="24"/>
        </w:rPr>
        <w:t xml:space="preserve">nalizu stanja sustava civilne zaštite. </w:t>
      </w:r>
    </w:p>
    <w:p w14:paraId="67966BD2" w14:textId="3063EC7C" w:rsidR="002E5D6F" w:rsidRDefault="002E5D6F" w:rsidP="002E5D6F">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r w:rsidR="00684532">
        <w:rPr>
          <w:rFonts w:ascii="Times New Roman" w:hAnsi="Times New Roman" w:cs="Times New Roman"/>
          <w:sz w:val="24"/>
          <w:szCs w:val="24"/>
        </w:rPr>
        <w:t xml:space="preserve"> </w:t>
      </w:r>
    </w:p>
    <w:p w14:paraId="54DE22CF" w14:textId="435F8942" w:rsidR="00684532" w:rsidRDefault="00684532" w:rsidP="002E5D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Kod redovnih situacija i manjih nesreća sustav civilne zaštite udovoljava potrebama cijelog područja Grada Delnica, propisani dokumenti donose se redovito, a planirane vježbe održavaju se dva puta godišnje kako je i propisano Zakonom.</w:t>
      </w:r>
    </w:p>
    <w:p w14:paraId="759EF4E0" w14:textId="77777777" w:rsidR="00684532" w:rsidRDefault="00684532" w:rsidP="002E5D6F">
      <w:pPr>
        <w:autoSpaceDE w:val="0"/>
        <w:autoSpaceDN w:val="0"/>
        <w:adjustRightInd w:val="0"/>
        <w:spacing w:after="0" w:line="240" w:lineRule="auto"/>
        <w:jc w:val="both"/>
        <w:rPr>
          <w:rFonts w:ascii="Times New Roman" w:hAnsi="Times New Roman" w:cs="Times New Roman"/>
          <w:sz w:val="24"/>
          <w:szCs w:val="24"/>
        </w:rPr>
      </w:pPr>
    </w:p>
    <w:p w14:paraId="44562530" w14:textId="77777777" w:rsidR="00684532" w:rsidRDefault="00684532" w:rsidP="002E5D6F">
      <w:pPr>
        <w:autoSpaceDE w:val="0"/>
        <w:autoSpaceDN w:val="0"/>
        <w:adjustRightInd w:val="0"/>
        <w:spacing w:after="0" w:line="240" w:lineRule="auto"/>
        <w:jc w:val="both"/>
        <w:rPr>
          <w:rFonts w:ascii="Times New Roman" w:hAnsi="Times New Roman" w:cs="Times New Roman"/>
          <w:sz w:val="24"/>
          <w:szCs w:val="24"/>
        </w:rPr>
      </w:pPr>
    </w:p>
    <w:p w14:paraId="20A2AD43" w14:textId="77777777" w:rsidR="00684532" w:rsidRDefault="00684532" w:rsidP="002E5D6F">
      <w:pPr>
        <w:autoSpaceDE w:val="0"/>
        <w:autoSpaceDN w:val="0"/>
        <w:adjustRightInd w:val="0"/>
        <w:spacing w:after="0" w:line="240" w:lineRule="auto"/>
        <w:jc w:val="both"/>
        <w:rPr>
          <w:rFonts w:ascii="Times New Roman" w:hAnsi="Times New Roman" w:cs="Times New Roman"/>
          <w:sz w:val="24"/>
          <w:szCs w:val="24"/>
        </w:rPr>
      </w:pPr>
    </w:p>
    <w:p w14:paraId="20E3CB19" w14:textId="365DB3EE" w:rsidR="00684532" w:rsidRDefault="00684532" w:rsidP="002E5D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SAVJETNICA</w:t>
      </w:r>
    </w:p>
    <w:p w14:paraId="17BB69A6" w14:textId="4FADCD5A" w:rsidR="00684532" w:rsidRPr="003D7598" w:rsidRDefault="00684532" w:rsidP="002E5D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Nikolina Ćuić Muhvić</w:t>
      </w:r>
    </w:p>
    <w:p w14:paraId="6A92EFBC" w14:textId="77777777" w:rsidR="00490354" w:rsidRDefault="00490354" w:rsidP="00523363">
      <w:pPr>
        <w:pStyle w:val="Tijeloteksta"/>
        <w:rPr>
          <w:sz w:val="24"/>
          <w:szCs w:val="24"/>
        </w:rPr>
      </w:pPr>
    </w:p>
    <w:p w14:paraId="0EB2A012" w14:textId="77777777" w:rsidR="00490354" w:rsidRDefault="00490354" w:rsidP="00523363">
      <w:pPr>
        <w:pStyle w:val="Tijeloteksta"/>
        <w:rPr>
          <w:sz w:val="24"/>
          <w:szCs w:val="24"/>
        </w:rPr>
      </w:pPr>
    </w:p>
    <w:p w14:paraId="0584BDF8" w14:textId="77777777" w:rsidR="00490354" w:rsidRDefault="00490354" w:rsidP="00523363">
      <w:pPr>
        <w:pStyle w:val="Tijeloteksta"/>
        <w:rPr>
          <w:sz w:val="24"/>
          <w:szCs w:val="24"/>
        </w:rPr>
      </w:pPr>
    </w:p>
    <w:p w14:paraId="3D47C442" w14:textId="77777777" w:rsidR="00490354" w:rsidRDefault="00490354" w:rsidP="00523363">
      <w:pPr>
        <w:pStyle w:val="Tijeloteksta"/>
        <w:rPr>
          <w:sz w:val="24"/>
          <w:szCs w:val="24"/>
        </w:rPr>
      </w:pPr>
    </w:p>
    <w:p w14:paraId="2994D910" w14:textId="77777777" w:rsidR="00490354" w:rsidRDefault="00490354" w:rsidP="00523363">
      <w:pPr>
        <w:pStyle w:val="Tijeloteksta"/>
        <w:rPr>
          <w:sz w:val="24"/>
          <w:szCs w:val="24"/>
        </w:rPr>
      </w:pPr>
    </w:p>
    <w:p w14:paraId="20E14196" w14:textId="77777777" w:rsidR="00490354" w:rsidRDefault="00490354" w:rsidP="00523363">
      <w:pPr>
        <w:pStyle w:val="Tijeloteksta"/>
        <w:rPr>
          <w:sz w:val="24"/>
          <w:szCs w:val="24"/>
        </w:rPr>
      </w:pPr>
    </w:p>
    <w:p w14:paraId="51D2E077" w14:textId="77777777" w:rsidR="00490354" w:rsidRDefault="00490354" w:rsidP="00523363">
      <w:pPr>
        <w:pStyle w:val="Tijeloteksta"/>
        <w:rPr>
          <w:sz w:val="24"/>
          <w:szCs w:val="24"/>
        </w:rPr>
      </w:pPr>
    </w:p>
    <w:p w14:paraId="1188728F" w14:textId="77777777" w:rsidR="00490354" w:rsidRDefault="00490354" w:rsidP="00523363">
      <w:pPr>
        <w:pStyle w:val="Tijeloteksta"/>
        <w:rPr>
          <w:sz w:val="24"/>
          <w:szCs w:val="24"/>
        </w:rPr>
      </w:pPr>
    </w:p>
    <w:p w14:paraId="1666DE41" w14:textId="77777777" w:rsidR="00490354" w:rsidRDefault="00490354" w:rsidP="00523363">
      <w:pPr>
        <w:pStyle w:val="Tijeloteksta"/>
        <w:rPr>
          <w:sz w:val="24"/>
          <w:szCs w:val="24"/>
        </w:rPr>
      </w:pPr>
    </w:p>
    <w:p w14:paraId="738A894C" w14:textId="77777777" w:rsidR="00490354" w:rsidRDefault="00490354" w:rsidP="00523363">
      <w:pPr>
        <w:pStyle w:val="Tijeloteksta"/>
        <w:rPr>
          <w:sz w:val="24"/>
          <w:szCs w:val="24"/>
        </w:rPr>
      </w:pPr>
    </w:p>
    <w:p w14:paraId="474E4930" w14:textId="77777777" w:rsidR="00490354" w:rsidRDefault="00490354" w:rsidP="00523363">
      <w:pPr>
        <w:pStyle w:val="Tijeloteksta"/>
        <w:rPr>
          <w:sz w:val="24"/>
          <w:szCs w:val="24"/>
        </w:rPr>
      </w:pPr>
    </w:p>
    <w:p w14:paraId="2C9F8B79" w14:textId="77777777" w:rsidR="00490354" w:rsidRDefault="00490354" w:rsidP="00523363">
      <w:pPr>
        <w:pStyle w:val="Tijeloteksta"/>
        <w:rPr>
          <w:sz w:val="24"/>
          <w:szCs w:val="24"/>
        </w:rPr>
      </w:pPr>
    </w:p>
    <w:p w14:paraId="13197DBF" w14:textId="77777777" w:rsidR="00490354" w:rsidRDefault="00490354" w:rsidP="00523363">
      <w:pPr>
        <w:pStyle w:val="Tijeloteksta"/>
        <w:rPr>
          <w:sz w:val="24"/>
          <w:szCs w:val="24"/>
        </w:rPr>
      </w:pPr>
    </w:p>
    <w:p w14:paraId="2FB712CD" w14:textId="77777777" w:rsidR="00490354" w:rsidRDefault="00490354" w:rsidP="00523363">
      <w:pPr>
        <w:pStyle w:val="Tijeloteksta"/>
        <w:rPr>
          <w:sz w:val="24"/>
          <w:szCs w:val="24"/>
        </w:rPr>
      </w:pPr>
    </w:p>
    <w:p w14:paraId="7DFF01F9" w14:textId="77777777" w:rsidR="00490354" w:rsidRDefault="00490354" w:rsidP="00523363">
      <w:pPr>
        <w:pStyle w:val="Tijeloteksta"/>
        <w:rPr>
          <w:sz w:val="24"/>
          <w:szCs w:val="24"/>
        </w:rPr>
      </w:pPr>
    </w:p>
    <w:p w14:paraId="6447BDE1" w14:textId="77777777" w:rsidR="00490354" w:rsidRDefault="00490354" w:rsidP="00523363">
      <w:pPr>
        <w:pStyle w:val="Tijeloteksta"/>
        <w:rPr>
          <w:sz w:val="24"/>
          <w:szCs w:val="24"/>
        </w:rPr>
      </w:pPr>
    </w:p>
    <w:p w14:paraId="1FEDB233" w14:textId="77777777" w:rsidR="00490354" w:rsidRDefault="00490354" w:rsidP="00523363">
      <w:pPr>
        <w:pStyle w:val="Tijeloteksta"/>
        <w:rPr>
          <w:sz w:val="24"/>
          <w:szCs w:val="24"/>
        </w:rPr>
      </w:pPr>
    </w:p>
    <w:p w14:paraId="552F33A5" w14:textId="77777777" w:rsidR="00490354" w:rsidRDefault="00490354" w:rsidP="00523363">
      <w:pPr>
        <w:pStyle w:val="Tijeloteksta"/>
        <w:rPr>
          <w:sz w:val="24"/>
          <w:szCs w:val="24"/>
        </w:rPr>
      </w:pPr>
    </w:p>
    <w:p w14:paraId="51E38D24" w14:textId="77777777" w:rsidR="00490354" w:rsidRDefault="00490354" w:rsidP="00523363">
      <w:pPr>
        <w:pStyle w:val="Tijeloteksta"/>
        <w:rPr>
          <w:sz w:val="24"/>
          <w:szCs w:val="24"/>
        </w:rPr>
      </w:pPr>
    </w:p>
    <w:p w14:paraId="23824726" w14:textId="77777777" w:rsidR="00490354" w:rsidRDefault="00490354" w:rsidP="00523363">
      <w:pPr>
        <w:pStyle w:val="Tijeloteksta"/>
        <w:rPr>
          <w:sz w:val="24"/>
          <w:szCs w:val="24"/>
        </w:rPr>
      </w:pPr>
    </w:p>
    <w:p w14:paraId="37BAA653" w14:textId="77777777" w:rsidR="00490354" w:rsidRDefault="00490354" w:rsidP="00523363">
      <w:pPr>
        <w:pStyle w:val="Tijeloteksta"/>
        <w:rPr>
          <w:sz w:val="24"/>
          <w:szCs w:val="24"/>
        </w:rPr>
      </w:pPr>
    </w:p>
    <w:p w14:paraId="1B6147D0" w14:textId="77777777" w:rsidR="00490354" w:rsidRDefault="00490354" w:rsidP="00523363">
      <w:pPr>
        <w:pStyle w:val="Tijeloteksta"/>
        <w:rPr>
          <w:sz w:val="24"/>
          <w:szCs w:val="24"/>
        </w:rPr>
      </w:pPr>
    </w:p>
    <w:p w14:paraId="46F55287" w14:textId="77777777" w:rsidR="00490354" w:rsidRDefault="00490354" w:rsidP="00523363">
      <w:pPr>
        <w:pStyle w:val="Tijeloteksta"/>
        <w:rPr>
          <w:sz w:val="24"/>
          <w:szCs w:val="24"/>
        </w:rPr>
      </w:pPr>
    </w:p>
    <w:p w14:paraId="634C3F03" w14:textId="77777777" w:rsidR="00490354" w:rsidRDefault="00490354" w:rsidP="00523363">
      <w:pPr>
        <w:pStyle w:val="Tijeloteksta"/>
        <w:rPr>
          <w:sz w:val="24"/>
          <w:szCs w:val="24"/>
        </w:rPr>
      </w:pPr>
    </w:p>
    <w:p w14:paraId="2B2649B4" w14:textId="77777777" w:rsidR="00490354" w:rsidRDefault="00490354" w:rsidP="00523363">
      <w:pPr>
        <w:pStyle w:val="Tijeloteksta"/>
        <w:rPr>
          <w:sz w:val="24"/>
          <w:szCs w:val="24"/>
        </w:rPr>
      </w:pPr>
    </w:p>
    <w:p w14:paraId="7AD143C3" w14:textId="77777777" w:rsidR="00490354" w:rsidRDefault="00490354" w:rsidP="00523363">
      <w:pPr>
        <w:pStyle w:val="Tijeloteksta"/>
        <w:rPr>
          <w:sz w:val="24"/>
          <w:szCs w:val="24"/>
        </w:rPr>
      </w:pPr>
    </w:p>
    <w:p w14:paraId="265DD63B" w14:textId="77777777" w:rsidR="00490354" w:rsidRDefault="00490354" w:rsidP="00523363">
      <w:pPr>
        <w:pStyle w:val="Tijeloteksta"/>
        <w:rPr>
          <w:sz w:val="24"/>
          <w:szCs w:val="24"/>
        </w:rPr>
      </w:pPr>
    </w:p>
    <w:p w14:paraId="3651F6FF" w14:textId="77777777" w:rsidR="00490354" w:rsidRDefault="00490354" w:rsidP="00523363">
      <w:pPr>
        <w:pStyle w:val="Tijeloteksta"/>
        <w:rPr>
          <w:sz w:val="24"/>
          <w:szCs w:val="24"/>
        </w:rPr>
      </w:pPr>
    </w:p>
    <w:p w14:paraId="4396D4E8" w14:textId="77777777" w:rsidR="00490354" w:rsidRDefault="00490354" w:rsidP="00523363">
      <w:pPr>
        <w:pStyle w:val="Tijeloteksta"/>
        <w:rPr>
          <w:sz w:val="24"/>
          <w:szCs w:val="24"/>
        </w:rPr>
      </w:pPr>
    </w:p>
    <w:p w14:paraId="2529D7BE" w14:textId="77777777" w:rsidR="00490354" w:rsidRDefault="00490354" w:rsidP="00523363">
      <w:pPr>
        <w:pStyle w:val="Tijeloteksta"/>
        <w:rPr>
          <w:sz w:val="24"/>
          <w:szCs w:val="24"/>
        </w:rPr>
      </w:pPr>
    </w:p>
    <w:p w14:paraId="7E5113B1" w14:textId="77777777" w:rsidR="00490354" w:rsidRDefault="00490354" w:rsidP="00523363">
      <w:pPr>
        <w:pStyle w:val="Tijeloteksta"/>
        <w:rPr>
          <w:sz w:val="24"/>
          <w:szCs w:val="24"/>
        </w:rPr>
      </w:pPr>
    </w:p>
    <w:p w14:paraId="0900E2CA" w14:textId="77777777" w:rsidR="00490354" w:rsidRDefault="00490354" w:rsidP="00523363">
      <w:pPr>
        <w:pStyle w:val="Tijeloteksta"/>
        <w:rPr>
          <w:sz w:val="24"/>
          <w:szCs w:val="24"/>
        </w:rPr>
      </w:pPr>
    </w:p>
    <w:p w14:paraId="336159DC" w14:textId="77777777" w:rsidR="00490354" w:rsidRDefault="00490354" w:rsidP="00523363">
      <w:pPr>
        <w:pStyle w:val="Tijeloteksta"/>
        <w:rPr>
          <w:sz w:val="24"/>
          <w:szCs w:val="24"/>
        </w:rPr>
      </w:pPr>
    </w:p>
    <w:p w14:paraId="471EEFCB" w14:textId="77777777" w:rsidR="00490354" w:rsidRDefault="00490354" w:rsidP="00523363">
      <w:pPr>
        <w:pStyle w:val="Tijeloteksta"/>
        <w:rPr>
          <w:sz w:val="24"/>
          <w:szCs w:val="24"/>
        </w:rPr>
      </w:pPr>
    </w:p>
    <w:p w14:paraId="347BA8DD" w14:textId="7FC9E28E" w:rsidR="00523363" w:rsidRPr="003D7598" w:rsidRDefault="00523363" w:rsidP="00523363">
      <w:pPr>
        <w:pStyle w:val="Tijeloteksta"/>
        <w:rPr>
          <w:color w:val="000000"/>
          <w:sz w:val="24"/>
          <w:szCs w:val="24"/>
        </w:rPr>
      </w:pPr>
      <w:r w:rsidRPr="003D7598">
        <w:rPr>
          <w:sz w:val="24"/>
          <w:szCs w:val="24"/>
        </w:rPr>
        <w:lastRenderedPageBreak/>
        <w:t>Gradsko vijeće Grada Delnica na temelju članka 17. stavka 1. Zakona o sustavu civilne zaštite</w:t>
      </w:r>
      <w:r w:rsidR="00B75FCD">
        <w:rPr>
          <w:sz w:val="24"/>
          <w:szCs w:val="24"/>
        </w:rPr>
        <w:t xml:space="preserve"> (</w:t>
      </w:r>
      <w:r w:rsidR="005330DF">
        <w:rPr>
          <w:sz w:val="24"/>
          <w:szCs w:val="24"/>
        </w:rPr>
        <w:t>„</w:t>
      </w:r>
      <w:r w:rsidR="00B75FCD" w:rsidRPr="00B75FCD">
        <w:rPr>
          <w:sz w:val="24"/>
          <w:szCs w:val="24"/>
        </w:rPr>
        <w:t>N</w:t>
      </w:r>
      <w:r w:rsidR="005330DF">
        <w:rPr>
          <w:sz w:val="24"/>
          <w:szCs w:val="24"/>
        </w:rPr>
        <w:t>arodne novine“ broj</w:t>
      </w:r>
      <w:r w:rsidR="00B75FCD" w:rsidRPr="00B75FCD">
        <w:rPr>
          <w:sz w:val="24"/>
          <w:szCs w:val="24"/>
        </w:rPr>
        <w:t xml:space="preserve"> 82/15, 118/18, 31/20, 20/21, 114/22</w:t>
      </w:r>
      <w:r w:rsidRPr="003D7598">
        <w:rPr>
          <w:sz w:val="24"/>
          <w:szCs w:val="24"/>
        </w:rPr>
        <w:t xml:space="preserve">), članka 35. Zakona o lokalnoj i područnoj (regionalnoj) samoupravi </w:t>
      </w:r>
      <w:r w:rsidR="00B75FCD">
        <w:rPr>
          <w:color w:val="000000"/>
          <w:sz w:val="24"/>
          <w:szCs w:val="24"/>
        </w:rPr>
        <w:t>(</w:t>
      </w:r>
      <w:r w:rsidR="005330DF">
        <w:rPr>
          <w:color w:val="000000"/>
          <w:sz w:val="24"/>
          <w:szCs w:val="24"/>
        </w:rPr>
        <w:t>„</w:t>
      </w:r>
      <w:r w:rsidR="00B75FCD">
        <w:rPr>
          <w:color w:val="000000"/>
          <w:sz w:val="24"/>
          <w:szCs w:val="24"/>
        </w:rPr>
        <w:t>N</w:t>
      </w:r>
      <w:r w:rsidR="005330DF">
        <w:rPr>
          <w:color w:val="000000"/>
          <w:sz w:val="24"/>
          <w:szCs w:val="24"/>
        </w:rPr>
        <w:t>arodne novine“ broj</w:t>
      </w:r>
      <w:r w:rsidRPr="003D7598">
        <w:rPr>
          <w:color w:val="000000"/>
          <w:sz w:val="24"/>
          <w:szCs w:val="24"/>
        </w:rPr>
        <w:t xml:space="preserve"> </w:t>
      </w:r>
      <w:r w:rsidRPr="003D7598">
        <w:rPr>
          <w:sz w:val="24"/>
          <w:szCs w:val="24"/>
        </w:rPr>
        <w:t xml:space="preserve">33/01, 60/01, 129/05, 109/07, 129/08, 36/09, 150/11, 144/12, 19/13-pročišćeni tekst, 137/15, </w:t>
      </w:r>
      <w:r w:rsidR="00B75FCD">
        <w:rPr>
          <w:color w:val="000000"/>
          <w:sz w:val="24"/>
          <w:szCs w:val="24"/>
        </w:rPr>
        <w:t>123/17, 98/19, 144/20) i</w:t>
      </w:r>
      <w:r w:rsidRPr="003D7598">
        <w:rPr>
          <w:sz w:val="24"/>
          <w:szCs w:val="24"/>
        </w:rPr>
        <w:t xml:space="preserve"> članka 40. Statuta Grada Delnica </w:t>
      </w:r>
      <w:r w:rsidR="00B75FCD">
        <w:rPr>
          <w:color w:val="000000"/>
          <w:sz w:val="24"/>
          <w:szCs w:val="24"/>
        </w:rPr>
        <w:t>(</w:t>
      </w:r>
      <w:r w:rsidR="005330DF">
        <w:rPr>
          <w:color w:val="000000"/>
          <w:sz w:val="24"/>
          <w:szCs w:val="24"/>
        </w:rPr>
        <w:t>„</w:t>
      </w:r>
      <w:r w:rsidR="00B75FCD">
        <w:rPr>
          <w:color w:val="000000"/>
          <w:sz w:val="24"/>
          <w:szCs w:val="24"/>
        </w:rPr>
        <w:t>S</w:t>
      </w:r>
      <w:r w:rsidR="005330DF">
        <w:rPr>
          <w:color w:val="000000"/>
          <w:sz w:val="24"/>
          <w:szCs w:val="24"/>
        </w:rPr>
        <w:t xml:space="preserve">lužbene novine Grada Delnica“ broj </w:t>
      </w:r>
      <w:r w:rsidR="00B75FCD">
        <w:rPr>
          <w:color w:val="000000"/>
          <w:sz w:val="24"/>
          <w:szCs w:val="24"/>
        </w:rPr>
        <w:t>2/21</w:t>
      </w:r>
      <w:r w:rsidR="00490354">
        <w:rPr>
          <w:color w:val="000000"/>
          <w:sz w:val="24"/>
          <w:szCs w:val="24"/>
        </w:rPr>
        <w:t>, 6/25</w:t>
      </w:r>
      <w:r w:rsidR="00B75FCD">
        <w:rPr>
          <w:color w:val="000000"/>
          <w:sz w:val="24"/>
          <w:szCs w:val="24"/>
        </w:rPr>
        <w:t>)</w:t>
      </w:r>
      <w:r w:rsidR="00490354">
        <w:rPr>
          <w:color w:val="000000"/>
          <w:sz w:val="24"/>
          <w:szCs w:val="24"/>
        </w:rPr>
        <w:t xml:space="preserve"> </w:t>
      </w:r>
      <w:r w:rsidR="00B75FCD">
        <w:rPr>
          <w:color w:val="000000"/>
          <w:sz w:val="24"/>
          <w:szCs w:val="24"/>
        </w:rPr>
        <w:t xml:space="preserve">na </w:t>
      </w:r>
      <w:r w:rsidR="00490354">
        <w:rPr>
          <w:color w:val="000000"/>
          <w:sz w:val="24"/>
          <w:szCs w:val="24"/>
        </w:rPr>
        <w:t>7. sjednici Gradskog vijeća</w:t>
      </w:r>
      <w:r w:rsidRPr="003D7598">
        <w:rPr>
          <w:color w:val="000000"/>
          <w:sz w:val="24"/>
          <w:szCs w:val="24"/>
        </w:rPr>
        <w:t xml:space="preserve"> Grada </w:t>
      </w:r>
      <w:r w:rsidR="00D52D8C" w:rsidRPr="003D7598">
        <w:rPr>
          <w:color w:val="000000"/>
          <w:sz w:val="24"/>
          <w:szCs w:val="24"/>
        </w:rPr>
        <w:t>D</w:t>
      </w:r>
      <w:r w:rsidRPr="003D7598">
        <w:rPr>
          <w:color w:val="000000"/>
          <w:sz w:val="24"/>
          <w:szCs w:val="24"/>
        </w:rPr>
        <w:t>elnica</w:t>
      </w:r>
      <w:r w:rsidRPr="003D7598">
        <w:rPr>
          <w:sz w:val="24"/>
          <w:szCs w:val="24"/>
        </w:rPr>
        <w:t xml:space="preserve"> </w:t>
      </w:r>
      <w:r w:rsidR="00490354">
        <w:rPr>
          <w:sz w:val="24"/>
          <w:szCs w:val="24"/>
        </w:rPr>
        <w:t xml:space="preserve">održanoj </w:t>
      </w:r>
      <w:r w:rsidR="00ED577C">
        <w:rPr>
          <w:sz w:val="24"/>
          <w:szCs w:val="24"/>
        </w:rPr>
        <w:t>09</w:t>
      </w:r>
      <w:r w:rsidR="00490354">
        <w:rPr>
          <w:sz w:val="24"/>
          <w:szCs w:val="24"/>
        </w:rPr>
        <w:t>. veljače 2026. godine</w:t>
      </w:r>
      <w:r w:rsidRPr="003D7598">
        <w:rPr>
          <w:color w:val="000000"/>
          <w:sz w:val="24"/>
          <w:szCs w:val="24"/>
        </w:rPr>
        <w:t xml:space="preserve"> </w:t>
      </w:r>
      <w:r w:rsidR="007B5816">
        <w:rPr>
          <w:color w:val="000000"/>
          <w:sz w:val="24"/>
          <w:szCs w:val="24"/>
        </w:rPr>
        <w:t>donosi</w:t>
      </w:r>
      <w:r w:rsidRPr="003D7598">
        <w:rPr>
          <w:color w:val="000000"/>
          <w:sz w:val="24"/>
          <w:szCs w:val="24"/>
        </w:rPr>
        <w:t xml:space="preserve"> </w:t>
      </w:r>
    </w:p>
    <w:p w14:paraId="6D9EB3AE" w14:textId="77777777" w:rsidR="00221010" w:rsidRPr="003D7598" w:rsidRDefault="00221010" w:rsidP="00EE77AE">
      <w:pPr>
        <w:autoSpaceDE w:val="0"/>
        <w:autoSpaceDN w:val="0"/>
        <w:adjustRightInd w:val="0"/>
        <w:spacing w:after="0" w:line="240" w:lineRule="auto"/>
        <w:rPr>
          <w:rFonts w:ascii="Times New Roman" w:hAnsi="Times New Roman" w:cs="Times New Roman"/>
          <w:sz w:val="24"/>
          <w:szCs w:val="24"/>
        </w:rPr>
      </w:pPr>
    </w:p>
    <w:p w14:paraId="7C601504" w14:textId="77777777" w:rsidR="009F0C0C" w:rsidRPr="00923055" w:rsidRDefault="00EE77AE" w:rsidP="005D21F9">
      <w:pPr>
        <w:autoSpaceDE w:val="0"/>
        <w:autoSpaceDN w:val="0"/>
        <w:adjustRightInd w:val="0"/>
        <w:spacing w:after="0" w:line="240" w:lineRule="auto"/>
        <w:jc w:val="center"/>
        <w:rPr>
          <w:rFonts w:ascii="Times New Roman" w:hAnsi="Times New Roman" w:cs="Times New Roman"/>
          <w:sz w:val="24"/>
          <w:szCs w:val="24"/>
        </w:rPr>
      </w:pPr>
      <w:bookmarkStart w:id="0" w:name="_Hlk531603070"/>
      <w:r w:rsidRPr="00923055">
        <w:rPr>
          <w:rFonts w:ascii="Times New Roman" w:hAnsi="Times New Roman" w:cs="Times New Roman"/>
          <w:sz w:val="24"/>
          <w:szCs w:val="24"/>
        </w:rPr>
        <w:t>ANALIZU</w:t>
      </w:r>
    </w:p>
    <w:p w14:paraId="0D13467F" w14:textId="5680232F" w:rsidR="00EE77AE" w:rsidRPr="00923055" w:rsidRDefault="00EE77AE" w:rsidP="005D21F9">
      <w:pPr>
        <w:autoSpaceDE w:val="0"/>
        <w:autoSpaceDN w:val="0"/>
        <w:adjustRightInd w:val="0"/>
        <w:spacing w:after="0" w:line="240" w:lineRule="auto"/>
        <w:jc w:val="center"/>
        <w:rPr>
          <w:rFonts w:ascii="Times New Roman" w:hAnsi="Times New Roman" w:cs="Times New Roman"/>
          <w:sz w:val="24"/>
          <w:szCs w:val="24"/>
        </w:rPr>
      </w:pPr>
      <w:r w:rsidRPr="00923055">
        <w:rPr>
          <w:rFonts w:ascii="Times New Roman" w:hAnsi="Times New Roman" w:cs="Times New Roman"/>
          <w:sz w:val="24"/>
          <w:szCs w:val="24"/>
        </w:rPr>
        <w:t>SUSTAVA CIVILNE ZAŠTITE NA PODRUČJUGRADA DELNICA U 20</w:t>
      </w:r>
      <w:r w:rsidR="00B17FA2" w:rsidRPr="00923055">
        <w:rPr>
          <w:rFonts w:ascii="Times New Roman" w:hAnsi="Times New Roman" w:cs="Times New Roman"/>
          <w:sz w:val="24"/>
          <w:szCs w:val="24"/>
        </w:rPr>
        <w:t>2</w:t>
      </w:r>
      <w:r w:rsidR="00490354" w:rsidRPr="00923055">
        <w:rPr>
          <w:rFonts w:ascii="Times New Roman" w:hAnsi="Times New Roman" w:cs="Times New Roman"/>
          <w:sz w:val="24"/>
          <w:szCs w:val="24"/>
        </w:rPr>
        <w:t>5</w:t>
      </w:r>
      <w:r w:rsidRPr="00923055">
        <w:rPr>
          <w:rFonts w:ascii="Times New Roman" w:hAnsi="Times New Roman" w:cs="Times New Roman"/>
          <w:sz w:val="24"/>
          <w:szCs w:val="24"/>
        </w:rPr>
        <w:t>. GODINI</w:t>
      </w:r>
    </w:p>
    <w:bookmarkEnd w:id="0"/>
    <w:p w14:paraId="670BDD60" w14:textId="77777777" w:rsidR="005D21F9" w:rsidRPr="003D7598" w:rsidRDefault="005D21F9" w:rsidP="00B75FCD">
      <w:pPr>
        <w:autoSpaceDE w:val="0"/>
        <w:autoSpaceDN w:val="0"/>
        <w:adjustRightInd w:val="0"/>
        <w:spacing w:after="0" w:line="240" w:lineRule="auto"/>
        <w:rPr>
          <w:rFonts w:ascii="Times New Roman" w:hAnsi="Times New Roman" w:cs="Times New Roman"/>
          <w:b/>
          <w:bCs/>
          <w:sz w:val="24"/>
          <w:szCs w:val="24"/>
        </w:rPr>
      </w:pPr>
    </w:p>
    <w:p w14:paraId="4D388ACF" w14:textId="77777777" w:rsidR="001013A4" w:rsidRPr="003D7598" w:rsidRDefault="001013A4" w:rsidP="00E67B9E">
      <w:pPr>
        <w:pStyle w:val="Bezproreda"/>
        <w:numPr>
          <w:ilvl w:val="0"/>
          <w:numId w:val="1"/>
        </w:numPr>
        <w:jc w:val="both"/>
        <w:rPr>
          <w:szCs w:val="24"/>
          <w:lang w:val="hr-HR"/>
        </w:rPr>
      </w:pPr>
      <w:r w:rsidRPr="003D7598">
        <w:rPr>
          <w:szCs w:val="24"/>
          <w:lang w:val="hr-HR"/>
        </w:rPr>
        <w:t>UVOD</w:t>
      </w:r>
    </w:p>
    <w:p w14:paraId="0D32065D" w14:textId="77777777" w:rsidR="0010154F" w:rsidRPr="003D7598" w:rsidRDefault="0010154F" w:rsidP="0010154F">
      <w:pPr>
        <w:pStyle w:val="Bezproreda"/>
        <w:jc w:val="both"/>
        <w:rPr>
          <w:szCs w:val="24"/>
          <w:lang w:val="hr-HR"/>
        </w:rPr>
      </w:pPr>
    </w:p>
    <w:p w14:paraId="532AC51F" w14:textId="77777777" w:rsidR="001013A4" w:rsidRPr="003D7598" w:rsidRDefault="001013A4" w:rsidP="00F51067">
      <w:pPr>
        <w:pStyle w:val="Bezproreda"/>
        <w:jc w:val="both"/>
        <w:rPr>
          <w:szCs w:val="24"/>
          <w:lang w:val="hr-HR"/>
        </w:rPr>
      </w:pPr>
      <w:r w:rsidRPr="003D7598">
        <w:rPr>
          <w:szCs w:val="24"/>
          <w:lang w:val="hr-HR"/>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 - tehnoloških velikih nesreća i katastrofa, otklanjanja posljedica terorizma i ratnih razaranja.</w:t>
      </w:r>
    </w:p>
    <w:p w14:paraId="2AD91DF7" w14:textId="77777777" w:rsidR="001013A4" w:rsidRPr="003D7598" w:rsidRDefault="001013A4" w:rsidP="00F51067">
      <w:pPr>
        <w:pStyle w:val="Bezproreda"/>
        <w:jc w:val="both"/>
        <w:rPr>
          <w:szCs w:val="24"/>
          <w:lang w:val="hr-HR"/>
        </w:rPr>
      </w:pPr>
      <w:r w:rsidRPr="003D7598">
        <w:rPr>
          <w:szCs w:val="24"/>
          <w:lang w:val="hr-HR"/>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14:paraId="665F4F31" w14:textId="77777777" w:rsidR="001013A4" w:rsidRPr="003D7598" w:rsidRDefault="001013A4" w:rsidP="00F51067">
      <w:pPr>
        <w:pStyle w:val="Bezproreda"/>
        <w:jc w:val="both"/>
        <w:rPr>
          <w:szCs w:val="24"/>
          <w:lang w:val="hr-HR"/>
        </w:rPr>
      </w:pPr>
      <w:r w:rsidRPr="003D7598">
        <w:rPr>
          <w:szCs w:val="24"/>
          <w:lang w:val="hr-HR"/>
        </w:rPr>
        <w:t>Sustav civilne zaštite redovno djeluje putem preventivnih i planskih aktivnosti, razvoja i jačanja spremnosti sudionika i operativnih snaga sustava civilne zaštite.</w:t>
      </w:r>
    </w:p>
    <w:p w14:paraId="3B808D44" w14:textId="7F056382" w:rsidR="001013A4" w:rsidRPr="003D7598" w:rsidRDefault="001013A4" w:rsidP="00F745D8">
      <w:pPr>
        <w:pStyle w:val="Bezproreda"/>
        <w:jc w:val="both"/>
        <w:rPr>
          <w:szCs w:val="24"/>
          <w:lang w:val="hr-HR"/>
        </w:rPr>
      </w:pPr>
      <w:r w:rsidRPr="003D7598">
        <w:rPr>
          <w:szCs w:val="24"/>
          <w:lang w:val="hr-HR"/>
        </w:rPr>
        <w:t xml:space="preserve">Jedinice lokalne i područne (regionalne) samouprave dužne su jačati i nadopunjavati spremnost postojećih operativnih snaga sustava civilne zaštite na njihovom području sukladno </w:t>
      </w:r>
      <w:r w:rsidR="00490354">
        <w:rPr>
          <w:szCs w:val="24"/>
          <w:lang w:val="hr-HR"/>
        </w:rPr>
        <w:t>P</w:t>
      </w:r>
      <w:r w:rsidRPr="003D7598">
        <w:rPr>
          <w:szCs w:val="24"/>
          <w:lang w:val="hr-HR"/>
        </w:rPr>
        <w:t xml:space="preserve">rocjeni rizika od velikih nesreća i </w:t>
      </w:r>
      <w:r w:rsidR="00490354">
        <w:rPr>
          <w:szCs w:val="24"/>
          <w:lang w:val="hr-HR"/>
        </w:rPr>
        <w:t>P</w:t>
      </w:r>
      <w:r w:rsidRPr="003D7598">
        <w:rPr>
          <w:szCs w:val="24"/>
          <w:lang w:val="hr-HR"/>
        </w:rPr>
        <w:t>lanu djelovanja civilne zaštite, a ako postojećim operativnim snagama ne mogu odgovoriti na posljedice utvrđene procjenom rizika dužne su osnovati dodatne postrojbe civilne zaštite.</w:t>
      </w:r>
    </w:p>
    <w:p w14:paraId="5256CC84" w14:textId="294438DA" w:rsidR="001013A4" w:rsidRPr="003D7598" w:rsidRDefault="001013A4" w:rsidP="00F745D8">
      <w:pPr>
        <w:pStyle w:val="Bezproreda"/>
        <w:jc w:val="both"/>
        <w:rPr>
          <w:szCs w:val="24"/>
          <w:lang w:val="hr-HR"/>
        </w:rPr>
      </w:pPr>
      <w:r w:rsidRPr="003D7598">
        <w:rPr>
          <w:szCs w:val="24"/>
          <w:lang w:val="hr-HR"/>
        </w:rPr>
        <w:t xml:space="preserve">Mjere i aktivnosti u sustavu civilne zaštite </w:t>
      </w:r>
      <w:r w:rsidR="00971C6D" w:rsidRPr="003D7598">
        <w:rPr>
          <w:szCs w:val="24"/>
          <w:lang w:val="hr-HR"/>
        </w:rPr>
        <w:t xml:space="preserve">Grada Delnica </w:t>
      </w:r>
      <w:r w:rsidRPr="003D7598">
        <w:rPr>
          <w:szCs w:val="24"/>
          <w:lang w:val="hr-HR"/>
        </w:rPr>
        <w:t>provode sljedeće operativ</w:t>
      </w:r>
      <w:r w:rsidR="00DF4B9F">
        <w:rPr>
          <w:szCs w:val="24"/>
          <w:lang w:val="hr-HR"/>
        </w:rPr>
        <w:t>ne snage</w:t>
      </w:r>
      <w:r w:rsidRPr="003D7598">
        <w:rPr>
          <w:szCs w:val="24"/>
          <w:lang w:val="hr-HR"/>
        </w:rPr>
        <w:t>:</w:t>
      </w:r>
    </w:p>
    <w:p w14:paraId="66F0BCBE" w14:textId="56ADA86A" w:rsidR="001013A4" w:rsidRPr="003D7598" w:rsidRDefault="00F745D8" w:rsidP="00E67B9E">
      <w:pPr>
        <w:pStyle w:val="Bezproreda"/>
        <w:ind w:left="360"/>
        <w:jc w:val="both"/>
        <w:rPr>
          <w:szCs w:val="24"/>
          <w:lang w:val="hr-HR"/>
        </w:rPr>
      </w:pPr>
      <w:r>
        <w:rPr>
          <w:szCs w:val="24"/>
          <w:lang w:val="hr-HR"/>
        </w:rPr>
        <w:t>a) stožer</w:t>
      </w:r>
      <w:r w:rsidR="001013A4" w:rsidRPr="003D7598">
        <w:rPr>
          <w:szCs w:val="24"/>
          <w:lang w:val="hr-HR"/>
        </w:rPr>
        <w:t xml:space="preserve"> civilne zaštite,</w:t>
      </w:r>
    </w:p>
    <w:p w14:paraId="3C85A83B" w14:textId="77777777" w:rsidR="001013A4" w:rsidRPr="003D7598" w:rsidRDefault="001013A4" w:rsidP="00E67B9E">
      <w:pPr>
        <w:pStyle w:val="Bezproreda"/>
        <w:ind w:left="360"/>
        <w:jc w:val="both"/>
        <w:rPr>
          <w:szCs w:val="24"/>
          <w:lang w:val="hr-HR"/>
        </w:rPr>
      </w:pPr>
      <w:r w:rsidRPr="003D7598">
        <w:rPr>
          <w:szCs w:val="24"/>
          <w:lang w:val="hr-HR"/>
        </w:rPr>
        <w:t>b) operativne snage vatrogastva,</w:t>
      </w:r>
    </w:p>
    <w:p w14:paraId="6E93A5CA" w14:textId="77777777" w:rsidR="001013A4" w:rsidRPr="003D7598" w:rsidRDefault="001013A4" w:rsidP="00E67B9E">
      <w:pPr>
        <w:pStyle w:val="Bezproreda"/>
        <w:ind w:left="360"/>
        <w:jc w:val="both"/>
        <w:rPr>
          <w:szCs w:val="24"/>
          <w:lang w:val="hr-HR"/>
        </w:rPr>
      </w:pPr>
      <w:r w:rsidRPr="003D7598">
        <w:rPr>
          <w:szCs w:val="24"/>
          <w:lang w:val="hr-HR"/>
        </w:rPr>
        <w:t>c) operativne snage Hrvatskog Crvenog križa,</w:t>
      </w:r>
    </w:p>
    <w:p w14:paraId="314C25BA" w14:textId="77777777" w:rsidR="001013A4" w:rsidRPr="003D7598" w:rsidRDefault="001013A4" w:rsidP="00E67B9E">
      <w:pPr>
        <w:pStyle w:val="Bezproreda"/>
        <w:ind w:left="360"/>
        <w:jc w:val="both"/>
        <w:rPr>
          <w:szCs w:val="24"/>
          <w:lang w:val="hr-HR"/>
        </w:rPr>
      </w:pPr>
      <w:r w:rsidRPr="003D7598">
        <w:rPr>
          <w:szCs w:val="24"/>
          <w:lang w:val="hr-HR"/>
        </w:rPr>
        <w:t>d) operativne snage Hrvatske gorske službe spašavanja,</w:t>
      </w:r>
    </w:p>
    <w:p w14:paraId="0B04D4FE" w14:textId="28EBCD40" w:rsidR="001013A4" w:rsidRPr="003D7598" w:rsidRDefault="00F745D8" w:rsidP="00E67B9E">
      <w:pPr>
        <w:pStyle w:val="Bezproreda"/>
        <w:ind w:left="360"/>
        <w:jc w:val="both"/>
        <w:rPr>
          <w:szCs w:val="24"/>
          <w:lang w:val="hr-HR"/>
        </w:rPr>
      </w:pPr>
      <w:r>
        <w:rPr>
          <w:szCs w:val="24"/>
          <w:lang w:val="hr-HR"/>
        </w:rPr>
        <w:t>e) postrojba</w:t>
      </w:r>
      <w:r w:rsidR="001013A4" w:rsidRPr="003D7598">
        <w:rPr>
          <w:szCs w:val="24"/>
          <w:lang w:val="hr-HR"/>
        </w:rPr>
        <w:t xml:space="preserve"> i povjerenici civilne zaštite,</w:t>
      </w:r>
    </w:p>
    <w:p w14:paraId="536BD2B0" w14:textId="6C7DFF72" w:rsidR="001013A4" w:rsidRPr="003D7598" w:rsidRDefault="00F745D8" w:rsidP="00E67B9E">
      <w:pPr>
        <w:pStyle w:val="Bezproreda"/>
        <w:ind w:left="360"/>
        <w:jc w:val="both"/>
        <w:rPr>
          <w:szCs w:val="24"/>
          <w:lang w:val="hr-HR"/>
        </w:rPr>
      </w:pPr>
      <w:r>
        <w:rPr>
          <w:szCs w:val="24"/>
          <w:lang w:val="hr-HR"/>
        </w:rPr>
        <w:t>f</w:t>
      </w:r>
      <w:r w:rsidR="001013A4" w:rsidRPr="003D7598">
        <w:rPr>
          <w:szCs w:val="24"/>
          <w:lang w:val="hr-HR"/>
        </w:rPr>
        <w:t>) koordinatori na lokaciji,</w:t>
      </w:r>
    </w:p>
    <w:p w14:paraId="6A7E8F8A" w14:textId="5F946BD6" w:rsidR="001013A4" w:rsidRPr="003D7598" w:rsidRDefault="00F745D8" w:rsidP="00E67B9E">
      <w:pPr>
        <w:pStyle w:val="Bezproreda"/>
        <w:ind w:left="360"/>
        <w:jc w:val="both"/>
        <w:rPr>
          <w:szCs w:val="24"/>
          <w:lang w:val="hr-HR"/>
        </w:rPr>
      </w:pPr>
      <w:r>
        <w:rPr>
          <w:szCs w:val="24"/>
          <w:lang w:val="hr-HR"/>
        </w:rPr>
        <w:t>g</w:t>
      </w:r>
      <w:r w:rsidR="001013A4" w:rsidRPr="003D7598">
        <w:rPr>
          <w:szCs w:val="24"/>
          <w:lang w:val="hr-HR"/>
        </w:rPr>
        <w:t>) pravne osobe u sustavu civilne zaštite.</w:t>
      </w:r>
    </w:p>
    <w:p w14:paraId="145586AA" w14:textId="11B673D1" w:rsidR="00F75863" w:rsidRPr="003D7598" w:rsidRDefault="00F75863" w:rsidP="00F745D8">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 xml:space="preserve">Člankom 17. Zakona o sustavu civilne zaštite definirano je da predstavničko tijelo jedinice lokalne i područne (regionalne) samouprave u postupku donošenja proračuna razmatra i usvaja </w:t>
      </w:r>
      <w:r w:rsidR="00ED577C">
        <w:rPr>
          <w:rFonts w:ascii="Times New Roman" w:hAnsi="Times New Roman" w:cs="Times New Roman"/>
          <w:sz w:val="24"/>
          <w:szCs w:val="24"/>
        </w:rPr>
        <w:t>G</w:t>
      </w:r>
      <w:r w:rsidRPr="003D7598">
        <w:rPr>
          <w:rFonts w:ascii="Times New Roman" w:hAnsi="Times New Roman" w:cs="Times New Roman"/>
          <w:sz w:val="24"/>
          <w:szCs w:val="24"/>
        </w:rPr>
        <w:t xml:space="preserve">odišnju </w:t>
      </w:r>
      <w:r w:rsidR="00ED577C">
        <w:rPr>
          <w:rFonts w:ascii="Times New Roman" w:hAnsi="Times New Roman" w:cs="Times New Roman"/>
          <w:sz w:val="24"/>
          <w:szCs w:val="24"/>
        </w:rPr>
        <w:t>a</w:t>
      </w:r>
      <w:r w:rsidRPr="003D7598">
        <w:rPr>
          <w:rFonts w:ascii="Times New Roman" w:hAnsi="Times New Roman" w:cs="Times New Roman"/>
          <w:sz w:val="24"/>
          <w:szCs w:val="24"/>
        </w:rPr>
        <w:t>nalizu stanja</w:t>
      </w:r>
      <w:r w:rsidR="005330DF">
        <w:rPr>
          <w:rFonts w:ascii="Times New Roman" w:hAnsi="Times New Roman" w:cs="Times New Roman"/>
          <w:sz w:val="24"/>
          <w:szCs w:val="24"/>
        </w:rPr>
        <w:t xml:space="preserve"> sustava</w:t>
      </w:r>
      <w:r w:rsidRPr="003D7598">
        <w:rPr>
          <w:rFonts w:ascii="Times New Roman" w:hAnsi="Times New Roman" w:cs="Times New Roman"/>
          <w:sz w:val="24"/>
          <w:szCs w:val="24"/>
        </w:rPr>
        <w:t xml:space="preserve"> i Godišnji plan razvoja sustava civilne zaštite s financijskim učincima za trogodišnje razdoblje te Smjernice za organizaciju i razvoj sustava koje se razmatraju i usvajaju svake četiri godine.</w:t>
      </w:r>
    </w:p>
    <w:p w14:paraId="5C3B208B" w14:textId="7238B289" w:rsidR="00F75863" w:rsidRPr="003D7598" w:rsidRDefault="00F75863" w:rsidP="00A6004B">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Civilna zaštita je sustav organiziranja sudionika, operativnih snaga i građana za</w:t>
      </w:r>
      <w:r w:rsidR="009013E1" w:rsidRPr="003D7598">
        <w:rPr>
          <w:rFonts w:ascii="Times New Roman" w:hAnsi="Times New Roman" w:cs="Times New Roman"/>
          <w:sz w:val="24"/>
          <w:szCs w:val="24"/>
        </w:rPr>
        <w:t xml:space="preserve"> </w:t>
      </w:r>
      <w:r w:rsidRPr="003D7598">
        <w:rPr>
          <w:rFonts w:ascii="Times New Roman" w:hAnsi="Times New Roman" w:cs="Times New Roman"/>
          <w:sz w:val="24"/>
          <w:szCs w:val="24"/>
        </w:rPr>
        <w:t>ostvarivanje zaštite i spašavanja ljudi, životinja, materijalnih i kulturnih dobara i okoliša u</w:t>
      </w:r>
      <w:r w:rsidR="009013E1" w:rsidRPr="003D7598">
        <w:rPr>
          <w:rFonts w:ascii="Times New Roman" w:hAnsi="Times New Roman" w:cs="Times New Roman"/>
          <w:sz w:val="24"/>
          <w:szCs w:val="24"/>
        </w:rPr>
        <w:t xml:space="preserve"> </w:t>
      </w:r>
      <w:r w:rsidRPr="003D7598">
        <w:rPr>
          <w:rFonts w:ascii="Times New Roman" w:hAnsi="Times New Roman" w:cs="Times New Roman"/>
          <w:sz w:val="24"/>
          <w:szCs w:val="24"/>
        </w:rPr>
        <w:t>velikim nesrećama i katastrofama i otklanjanja posljedica terorizma i ratnih razaranja.</w:t>
      </w:r>
    </w:p>
    <w:p w14:paraId="635C6EED" w14:textId="47DA94DB" w:rsidR="00F75863" w:rsidRPr="003D7598" w:rsidRDefault="00F75863" w:rsidP="00A6004B">
      <w:pPr>
        <w:autoSpaceDE w:val="0"/>
        <w:autoSpaceDN w:val="0"/>
        <w:adjustRightInd w:val="0"/>
        <w:spacing w:after="0" w:line="240" w:lineRule="auto"/>
        <w:jc w:val="both"/>
        <w:rPr>
          <w:rFonts w:ascii="Times New Roman" w:hAnsi="Times New Roman" w:cs="Times New Roman"/>
          <w:bCs/>
          <w:sz w:val="24"/>
          <w:szCs w:val="24"/>
        </w:rPr>
      </w:pPr>
      <w:r w:rsidRPr="003D7598">
        <w:rPr>
          <w:rFonts w:ascii="Times New Roman" w:hAnsi="Times New Roman" w:cs="Times New Roman"/>
          <w:bCs/>
          <w:sz w:val="24"/>
          <w:szCs w:val="24"/>
        </w:rPr>
        <w:t>Slijedom navedenoga izvršena je analiza stanja sustava civilne zaštite na području Grada Delnica za 20</w:t>
      </w:r>
      <w:r w:rsidR="00B17FA2" w:rsidRPr="003D7598">
        <w:rPr>
          <w:rFonts w:ascii="Times New Roman" w:hAnsi="Times New Roman" w:cs="Times New Roman"/>
          <w:bCs/>
          <w:sz w:val="24"/>
          <w:szCs w:val="24"/>
        </w:rPr>
        <w:t>2</w:t>
      </w:r>
      <w:r w:rsidR="002E5D6F">
        <w:rPr>
          <w:rFonts w:ascii="Times New Roman" w:hAnsi="Times New Roman" w:cs="Times New Roman"/>
          <w:bCs/>
          <w:sz w:val="24"/>
          <w:szCs w:val="24"/>
        </w:rPr>
        <w:t>5</w:t>
      </w:r>
      <w:r w:rsidRPr="003D7598">
        <w:rPr>
          <w:rFonts w:ascii="Times New Roman" w:hAnsi="Times New Roman" w:cs="Times New Roman"/>
          <w:bCs/>
          <w:sz w:val="24"/>
          <w:szCs w:val="24"/>
        </w:rPr>
        <w:t>. godinu.</w:t>
      </w:r>
    </w:p>
    <w:p w14:paraId="53F75B86" w14:textId="537F12CC" w:rsidR="00FD357E" w:rsidRDefault="00FD357E" w:rsidP="001013A4">
      <w:pPr>
        <w:pStyle w:val="Bezproreda"/>
        <w:jc w:val="both"/>
        <w:rPr>
          <w:szCs w:val="24"/>
          <w:lang w:val="hr-HR"/>
        </w:rPr>
      </w:pPr>
    </w:p>
    <w:p w14:paraId="34F339CA" w14:textId="77777777" w:rsidR="007B5816" w:rsidRDefault="007B5816" w:rsidP="001013A4">
      <w:pPr>
        <w:pStyle w:val="Bezproreda"/>
        <w:jc w:val="both"/>
        <w:rPr>
          <w:szCs w:val="24"/>
          <w:lang w:val="hr-HR"/>
        </w:rPr>
      </w:pPr>
    </w:p>
    <w:p w14:paraId="71F14ED1" w14:textId="3BF4855B" w:rsidR="00E67B9E" w:rsidRPr="003D7598" w:rsidRDefault="00E67B9E" w:rsidP="00A6004B">
      <w:pPr>
        <w:pStyle w:val="Bezproreda"/>
        <w:numPr>
          <w:ilvl w:val="0"/>
          <w:numId w:val="1"/>
        </w:numPr>
        <w:rPr>
          <w:szCs w:val="24"/>
          <w:lang w:val="hr-HR"/>
        </w:rPr>
      </w:pPr>
      <w:r w:rsidRPr="003D7598">
        <w:rPr>
          <w:szCs w:val="24"/>
          <w:lang w:val="hr-HR"/>
        </w:rPr>
        <w:lastRenderedPageBreak/>
        <w:t>STANJE SUSTAVA CIVILNE ZAŠTITE NA PODRUČJU GRADA DELNICA-</w:t>
      </w:r>
    </w:p>
    <w:p w14:paraId="51699A7E" w14:textId="5D6ACFA1" w:rsidR="00E67B9E" w:rsidRPr="003D7598" w:rsidRDefault="006353FD" w:rsidP="00E67B9E">
      <w:pPr>
        <w:pStyle w:val="Bezproreda"/>
        <w:ind w:firstLine="708"/>
        <w:rPr>
          <w:szCs w:val="24"/>
          <w:lang w:val="hr-HR"/>
        </w:rPr>
      </w:pPr>
      <w:r>
        <w:rPr>
          <w:szCs w:val="24"/>
          <w:lang w:val="hr-HR"/>
        </w:rPr>
        <w:t xml:space="preserve">DOKUMENTACIJA I </w:t>
      </w:r>
      <w:r w:rsidR="00E67B9E" w:rsidRPr="003D7598">
        <w:rPr>
          <w:szCs w:val="24"/>
          <w:lang w:val="hr-HR"/>
        </w:rPr>
        <w:t>OPERATIVNE SNAGE</w:t>
      </w:r>
    </w:p>
    <w:p w14:paraId="7F1BAFFA" w14:textId="77777777" w:rsidR="00A6004B" w:rsidRDefault="00A6004B" w:rsidP="00A6004B">
      <w:pPr>
        <w:autoSpaceDE w:val="0"/>
        <w:autoSpaceDN w:val="0"/>
        <w:adjustRightInd w:val="0"/>
        <w:spacing w:after="0" w:line="240" w:lineRule="auto"/>
        <w:jc w:val="both"/>
        <w:rPr>
          <w:rFonts w:ascii="Times New Roman" w:hAnsi="Times New Roman" w:cs="Times New Roman"/>
          <w:bCs/>
          <w:sz w:val="24"/>
          <w:szCs w:val="24"/>
        </w:rPr>
      </w:pPr>
    </w:p>
    <w:p w14:paraId="5363DF35" w14:textId="16389556" w:rsidR="007873A8" w:rsidRPr="002E5D6F" w:rsidRDefault="007C481E" w:rsidP="002E5D6F">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 xml:space="preserve">Sukladno </w:t>
      </w:r>
      <w:r w:rsidR="00C76309">
        <w:rPr>
          <w:rFonts w:ascii="Times New Roman" w:hAnsi="Times New Roman" w:cs="Times New Roman"/>
          <w:sz w:val="24"/>
          <w:szCs w:val="24"/>
        </w:rPr>
        <w:t>važećim zakonodavnim okvirima doneseni su sljedeći dokumenti:</w:t>
      </w:r>
    </w:p>
    <w:p w14:paraId="607DD1B3" w14:textId="4F646ABB" w:rsidR="005C4DFE" w:rsidRPr="00C76309" w:rsidRDefault="005C4DFE" w:rsidP="00C76309">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C76309">
        <w:rPr>
          <w:rFonts w:ascii="Times New Roman" w:hAnsi="Times New Roman" w:cs="Times New Roman"/>
          <w:sz w:val="24"/>
          <w:szCs w:val="24"/>
        </w:rPr>
        <w:t>Plan djelovanja na području prirodnih nepogoda</w:t>
      </w:r>
    </w:p>
    <w:p w14:paraId="14A4E995" w14:textId="396E15D5" w:rsidR="005C4DFE" w:rsidRPr="00C76309" w:rsidRDefault="005C4DFE" w:rsidP="00C76309">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C76309">
        <w:rPr>
          <w:rFonts w:ascii="Times New Roman" w:hAnsi="Times New Roman" w:cs="Times New Roman"/>
          <w:sz w:val="24"/>
          <w:szCs w:val="24"/>
        </w:rPr>
        <w:t>Godišnji plan razvoja sustava civilne zaštite na području Grada Delnica</w:t>
      </w:r>
    </w:p>
    <w:p w14:paraId="1C66A7EF" w14:textId="6A725F57" w:rsidR="005C4DFE" w:rsidRPr="00C76309" w:rsidRDefault="005C4DFE" w:rsidP="00C76309">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sidRPr="00C76309">
        <w:rPr>
          <w:rFonts w:ascii="Times New Roman" w:hAnsi="Times New Roman" w:cs="Times New Roman"/>
          <w:sz w:val="24"/>
          <w:szCs w:val="24"/>
        </w:rPr>
        <w:t>Smjernice za organizaciju i razvoj sustava civilne zaštite na području Grada Delnica za vremensko razdoblje 2023.-2027. godine</w:t>
      </w:r>
    </w:p>
    <w:p w14:paraId="53B7F911" w14:textId="66DDBF9D" w:rsidR="00C76309" w:rsidRDefault="002E5D6F" w:rsidP="00C76309">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Odluka o imenovanju članova Stožera civilne zaštite</w:t>
      </w:r>
    </w:p>
    <w:p w14:paraId="2C713A67" w14:textId="082D8709" w:rsidR="00D55F10" w:rsidRPr="00C76309" w:rsidRDefault="00D55F10" w:rsidP="00C76309">
      <w:pPr>
        <w:pStyle w:val="Odlomakpopisa"/>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Odluka o određivanju pravnih osoba od interesa za sustav civilne zaštite</w:t>
      </w:r>
    </w:p>
    <w:p w14:paraId="1BFEEA2C" w14:textId="45509940" w:rsidR="00C454EB" w:rsidRDefault="00C454EB" w:rsidP="00A600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Sukladno Planu vježbi civilne zaštite za 202</w:t>
      </w:r>
      <w:r w:rsidR="00D55F10">
        <w:rPr>
          <w:rFonts w:ascii="Times New Roman" w:hAnsi="Times New Roman" w:cs="Times New Roman"/>
          <w:sz w:val="24"/>
          <w:szCs w:val="24"/>
        </w:rPr>
        <w:t>5</w:t>
      </w:r>
      <w:r>
        <w:rPr>
          <w:rFonts w:ascii="Times New Roman" w:hAnsi="Times New Roman" w:cs="Times New Roman"/>
          <w:sz w:val="24"/>
          <w:szCs w:val="24"/>
        </w:rPr>
        <w:t>. godinu održan</w:t>
      </w:r>
      <w:r w:rsidR="00C76309">
        <w:rPr>
          <w:rFonts w:ascii="Times New Roman" w:hAnsi="Times New Roman" w:cs="Times New Roman"/>
          <w:sz w:val="24"/>
          <w:szCs w:val="24"/>
        </w:rPr>
        <w:t>e su dvije vježbe</w:t>
      </w:r>
      <w:r>
        <w:rPr>
          <w:rFonts w:ascii="Times New Roman" w:hAnsi="Times New Roman" w:cs="Times New Roman"/>
          <w:sz w:val="24"/>
          <w:szCs w:val="24"/>
        </w:rPr>
        <w:t>.</w:t>
      </w:r>
    </w:p>
    <w:p w14:paraId="3AFE5654" w14:textId="3A72F614" w:rsidR="00477A64" w:rsidRPr="00477A64" w:rsidRDefault="00477A64" w:rsidP="00477A64">
      <w:pPr>
        <w:pStyle w:val="Bezproreda"/>
        <w:jc w:val="both"/>
        <w:rPr>
          <w:bCs/>
          <w:lang w:val="hr-HR"/>
        </w:rPr>
      </w:pPr>
      <w:r w:rsidRPr="00477A64">
        <w:rPr>
          <w:bCs/>
          <w:lang w:val="hr-HR"/>
        </w:rPr>
        <w:t xml:space="preserve">Postrojba civilne zaštite opće namjene Grada Delnica </w:t>
      </w:r>
      <w:r w:rsidR="007873A8">
        <w:rPr>
          <w:bCs/>
          <w:lang w:val="hr-HR"/>
        </w:rPr>
        <w:t>nije aktivna.</w:t>
      </w:r>
    </w:p>
    <w:p w14:paraId="58153CAD" w14:textId="77777777" w:rsidR="00FD357E" w:rsidRPr="003D7598" w:rsidRDefault="00FD357E" w:rsidP="00477A64">
      <w:pPr>
        <w:pStyle w:val="Bezproreda"/>
        <w:jc w:val="both"/>
        <w:rPr>
          <w:bCs/>
          <w:szCs w:val="24"/>
          <w:lang w:val="hr-HR"/>
        </w:rPr>
      </w:pPr>
    </w:p>
    <w:p w14:paraId="030FD7FF" w14:textId="0BF441D8" w:rsidR="00EE77AE" w:rsidRPr="00477A64" w:rsidRDefault="00EE77AE" w:rsidP="00477A64">
      <w:pPr>
        <w:pStyle w:val="Odlomakpopis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477A64">
        <w:rPr>
          <w:rFonts w:ascii="Times New Roman" w:hAnsi="Times New Roman" w:cs="Times New Roman"/>
          <w:bCs/>
          <w:sz w:val="24"/>
          <w:szCs w:val="24"/>
        </w:rPr>
        <w:t>STOŽER CIVILNE ZAŠTITE</w:t>
      </w:r>
    </w:p>
    <w:p w14:paraId="11DE1274" w14:textId="77777777" w:rsidR="001E1B93" w:rsidRPr="003D7598" w:rsidRDefault="001E1B93" w:rsidP="00F75863">
      <w:pPr>
        <w:autoSpaceDE w:val="0"/>
        <w:autoSpaceDN w:val="0"/>
        <w:adjustRightInd w:val="0"/>
        <w:spacing w:after="0" w:line="240" w:lineRule="auto"/>
        <w:ind w:firstLine="708"/>
        <w:jc w:val="both"/>
        <w:rPr>
          <w:rFonts w:ascii="Times New Roman" w:hAnsi="Times New Roman" w:cs="Times New Roman"/>
          <w:bCs/>
          <w:sz w:val="24"/>
          <w:szCs w:val="24"/>
        </w:rPr>
      </w:pPr>
    </w:p>
    <w:p w14:paraId="0F76A431" w14:textId="640CD555" w:rsidR="00EE77AE" w:rsidRPr="003D7598" w:rsidRDefault="0038598A" w:rsidP="00477A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Odlukom gradonačelni</w:t>
      </w:r>
      <w:r w:rsidR="00D55F10">
        <w:rPr>
          <w:rFonts w:ascii="Times New Roman" w:hAnsi="Times New Roman" w:cs="Times New Roman"/>
          <w:sz w:val="24"/>
          <w:szCs w:val="24"/>
        </w:rPr>
        <w:t xml:space="preserve">ka od </w:t>
      </w:r>
      <w:r w:rsidR="006353FD">
        <w:rPr>
          <w:rFonts w:ascii="Times New Roman" w:hAnsi="Times New Roman" w:cs="Times New Roman"/>
          <w:sz w:val="24"/>
          <w:szCs w:val="24"/>
        </w:rPr>
        <w:t>0</w:t>
      </w:r>
      <w:r w:rsidR="00D55F10">
        <w:rPr>
          <w:rFonts w:ascii="Times New Roman" w:hAnsi="Times New Roman" w:cs="Times New Roman"/>
          <w:sz w:val="24"/>
          <w:szCs w:val="24"/>
        </w:rPr>
        <w:t>9. lipnja 2025.</w:t>
      </w:r>
      <w:r w:rsidR="00477A64">
        <w:rPr>
          <w:rFonts w:ascii="Times New Roman" w:hAnsi="Times New Roman" w:cs="Times New Roman"/>
          <w:sz w:val="24"/>
          <w:szCs w:val="24"/>
        </w:rPr>
        <w:t xml:space="preserve"> članovi</w:t>
      </w:r>
      <w:r w:rsidR="00EE77AE" w:rsidRPr="003D7598">
        <w:rPr>
          <w:rFonts w:ascii="Times New Roman" w:hAnsi="Times New Roman" w:cs="Times New Roman"/>
          <w:sz w:val="24"/>
          <w:szCs w:val="24"/>
        </w:rPr>
        <w:t xml:space="preserve"> Stožer</w:t>
      </w:r>
      <w:r w:rsidR="00477A64">
        <w:rPr>
          <w:rFonts w:ascii="Times New Roman" w:hAnsi="Times New Roman" w:cs="Times New Roman"/>
          <w:sz w:val="24"/>
          <w:szCs w:val="24"/>
        </w:rPr>
        <w:t>a</w:t>
      </w:r>
      <w:r w:rsidR="00EE77AE" w:rsidRPr="003D7598">
        <w:rPr>
          <w:rFonts w:ascii="Times New Roman" w:hAnsi="Times New Roman" w:cs="Times New Roman"/>
          <w:sz w:val="24"/>
          <w:szCs w:val="24"/>
        </w:rPr>
        <w:t xml:space="preserve"> </w:t>
      </w:r>
      <w:r w:rsidR="00477A64">
        <w:rPr>
          <w:rFonts w:ascii="Times New Roman" w:hAnsi="Times New Roman" w:cs="Times New Roman"/>
          <w:sz w:val="24"/>
          <w:szCs w:val="24"/>
        </w:rPr>
        <w:t>civilne zaštite</w:t>
      </w:r>
      <w:r w:rsidR="00EE77AE" w:rsidRPr="003D7598">
        <w:rPr>
          <w:rFonts w:ascii="Times New Roman" w:hAnsi="Times New Roman" w:cs="Times New Roman"/>
          <w:sz w:val="24"/>
          <w:szCs w:val="24"/>
        </w:rPr>
        <w:t xml:space="preserve"> </w:t>
      </w:r>
      <w:r w:rsidR="00477A64">
        <w:rPr>
          <w:rFonts w:ascii="Times New Roman" w:hAnsi="Times New Roman" w:cs="Times New Roman"/>
          <w:sz w:val="24"/>
          <w:szCs w:val="24"/>
        </w:rPr>
        <w:t>Grada Delnica</w:t>
      </w:r>
      <w:r w:rsidR="00F75863" w:rsidRPr="003D7598">
        <w:rPr>
          <w:rFonts w:ascii="Times New Roman" w:hAnsi="Times New Roman" w:cs="Times New Roman"/>
          <w:sz w:val="24"/>
          <w:szCs w:val="24"/>
        </w:rPr>
        <w:t xml:space="preserve"> su</w:t>
      </w:r>
      <w:r w:rsidR="00EE77AE" w:rsidRPr="003D7598">
        <w:rPr>
          <w:rFonts w:ascii="Times New Roman" w:hAnsi="Times New Roman" w:cs="Times New Roman"/>
          <w:sz w:val="24"/>
          <w:szCs w:val="24"/>
        </w:rPr>
        <w:t>:</w:t>
      </w:r>
    </w:p>
    <w:p w14:paraId="40B7AAEF" w14:textId="68E5359A" w:rsidR="00D52D8C" w:rsidRPr="003D7598" w:rsidRDefault="00D52D8C" w:rsidP="00D52D8C">
      <w:pPr>
        <w:pStyle w:val="Bezproreda"/>
        <w:rPr>
          <w:color w:val="222222"/>
          <w:szCs w:val="24"/>
          <w:lang w:val="hr-HR"/>
        </w:rPr>
      </w:pPr>
      <w:r w:rsidRPr="003D7598">
        <w:rPr>
          <w:color w:val="222222"/>
          <w:szCs w:val="24"/>
          <w:lang w:val="hr-HR"/>
        </w:rPr>
        <w:t xml:space="preserve">1. </w:t>
      </w:r>
      <w:r w:rsidR="00D55F10" w:rsidRPr="003D7598">
        <w:rPr>
          <w:color w:val="222222"/>
          <w:szCs w:val="24"/>
          <w:lang w:val="hr-HR"/>
        </w:rPr>
        <w:t>Dražen Rački, zapovjednik JVP Delnice,</w:t>
      </w:r>
      <w:r w:rsidRPr="003D7598">
        <w:rPr>
          <w:color w:val="222222"/>
          <w:szCs w:val="24"/>
          <w:lang w:val="hr-HR"/>
        </w:rPr>
        <w:t xml:space="preserve"> načelni</w:t>
      </w:r>
      <w:r w:rsidR="00D55F10">
        <w:rPr>
          <w:color w:val="222222"/>
          <w:szCs w:val="24"/>
          <w:lang w:val="hr-HR"/>
        </w:rPr>
        <w:t>k</w:t>
      </w:r>
      <w:r w:rsidRPr="003D7598">
        <w:rPr>
          <w:color w:val="222222"/>
          <w:szCs w:val="24"/>
          <w:lang w:val="hr-HR"/>
        </w:rPr>
        <w:t xml:space="preserve"> Stožera </w:t>
      </w:r>
    </w:p>
    <w:p w14:paraId="612569D0" w14:textId="394F1505" w:rsidR="00D52D8C" w:rsidRPr="003D7598" w:rsidRDefault="00D52D8C" w:rsidP="00D52D8C">
      <w:pPr>
        <w:pStyle w:val="Bezproreda"/>
        <w:rPr>
          <w:color w:val="222222"/>
          <w:szCs w:val="24"/>
          <w:lang w:val="hr-HR"/>
        </w:rPr>
      </w:pPr>
      <w:r w:rsidRPr="003D7598">
        <w:rPr>
          <w:color w:val="222222"/>
          <w:szCs w:val="24"/>
          <w:lang w:val="hr-HR"/>
        </w:rPr>
        <w:t>2. Bruno Stipa</w:t>
      </w:r>
      <w:r w:rsidR="0099134D">
        <w:rPr>
          <w:color w:val="222222"/>
          <w:szCs w:val="24"/>
          <w:lang w:val="hr-HR"/>
        </w:rPr>
        <w:t>ničić, HGSS, zamjenik načelni</w:t>
      </w:r>
      <w:r w:rsidR="00D55F10">
        <w:rPr>
          <w:color w:val="222222"/>
          <w:szCs w:val="24"/>
          <w:lang w:val="hr-HR"/>
        </w:rPr>
        <w:t>ka</w:t>
      </w:r>
      <w:r w:rsidRPr="003D7598">
        <w:rPr>
          <w:color w:val="222222"/>
          <w:szCs w:val="24"/>
          <w:lang w:val="hr-HR"/>
        </w:rPr>
        <w:t xml:space="preserve"> Stožera </w:t>
      </w:r>
    </w:p>
    <w:p w14:paraId="73594C57" w14:textId="77777777" w:rsidR="00D52D8C" w:rsidRPr="003D7598" w:rsidRDefault="00D52D8C" w:rsidP="00D52D8C">
      <w:pPr>
        <w:pStyle w:val="Bezproreda"/>
        <w:rPr>
          <w:color w:val="222222"/>
          <w:szCs w:val="24"/>
          <w:lang w:val="hr-HR"/>
        </w:rPr>
      </w:pPr>
      <w:r w:rsidRPr="003D7598">
        <w:rPr>
          <w:color w:val="222222"/>
          <w:szCs w:val="24"/>
          <w:lang w:val="hr-HR"/>
        </w:rPr>
        <w:t>3. Branko Glad, načelnik PP Delnice, član </w:t>
      </w:r>
    </w:p>
    <w:p w14:paraId="43D2A881" w14:textId="3F1EDBBB" w:rsidR="00D52D8C" w:rsidRPr="003D7598" w:rsidRDefault="00477A64" w:rsidP="00D52D8C">
      <w:pPr>
        <w:pStyle w:val="Bezproreda"/>
        <w:rPr>
          <w:color w:val="222222"/>
          <w:szCs w:val="24"/>
          <w:lang w:val="hr-HR"/>
        </w:rPr>
      </w:pPr>
      <w:r>
        <w:rPr>
          <w:color w:val="222222"/>
          <w:szCs w:val="24"/>
          <w:lang w:val="hr-HR"/>
        </w:rPr>
        <w:t xml:space="preserve">4. Nikolina Ćuić Muhvić, službenica u </w:t>
      </w:r>
      <w:r w:rsidR="00D55F10">
        <w:rPr>
          <w:color w:val="222222"/>
          <w:szCs w:val="24"/>
          <w:lang w:val="hr-HR"/>
        </w:rPr>
        <w:t>upravnom tijelu</w:t>
      </w:r>
      <w:r>
        <w:rPr>
          <w:color w:val="222222"/>
          <w:szCs w:val="24"/>
          <w:lang w:val="hr-HR"/>
        </w:rPr>
        <w:t xml:space="preserve"> Grada Delnica</w:t>
      </w:r>
      <w:r w:rsidR="00D52D8C" w:rsidRPr="003D7598">
        <w:rPr>
          <w:color w:val="222222"/>
          <w:szCs w:val="24"/>
          <w:lang w:val="hr-HR"/>
        </w:rPr>
        <w:t>, član</w:t>
      </w:r>
      <w:r w:rsidR="00D55F10">
        <w:rPr>
          <w:color w:val="222222"/>
          <w:szCs w:val="24"/>
          <w:lang w:val="hr-HR"/>
        </w:rPr>
        <w:t>ica</w:t>
      </w:r>
      <w:r w:rsidR="00D52D8C" w:rsidRPr="003D7598">
        <w:rPr>
          <w:color w:val="222222"/>
          <w:szCs w:val="24"/>
          <w:lang w:val="hr-HR"/>
        </w:rPr>
        <w:t> </w:t>
      </w:r>
    </w:p>
    <w:p w14:paraId="3B4E8F2E" w14:textId="37A9B4B0" w:rsidR="00D52D8C" w:rsidRPr="003D7598" w:rsidRDefault="00D55F10" w:rsidP="00D52D8C">
      <w:pPr>
        <w:pStyle w:val="Bezproreda"/>
        <w:rPr>
          <w:color w:val="222222"/>
          <w:szCs w:val="24"/>
          <w:lang w:val="hr-HR"/>
        </w:rPr>
      </w:pPr>
      <w:r>
        <w:rPr>
          <w:color w:val="222222"/>
          <w:szCs w:val="24"/>
          <w:lang w:val="hr-HR"/>
        </w:rPr>
        <w:t>5</w:t>
      </w:r>
      <w:r w:rsidR="00D52D8C" w:rsidRPr="003D7598">
        <w:rPr>
          <w:color w:val="222222"/>
          <w:szCs w:val="24"/>
          <w:lang w:val="hr-HR"/>
        </w:rPr>
        <w:t xml:space="preserve">. Lenjinka Juričić-Mamilović, </w:t>
      </w:r>
      <w:r>
        <w:rPr>
          <w:color w:val="222222"/>
          <w:szCs w:val="24"/>
          <w:lang w:val="hr-HR"/>
        </w:rPr>
        <w:t>voditeljica Službe za prevenciju i pripravnost PUCZ Rijeka</w:t>
      </w:r>
      <w:r w:rsidR="00D52D8C" w:rsidRPr="003D7598">
        <w:rPr>
          <w:color w:val="222222"/>
          <w:szCs w:val="24"/>
          <w:lang w:val="hr-HR"/>
        </w:rPr>
        <w:t>, član</w:t>
      </w:r>
      <w:r>
        <w:rPr>
          <w:color w:val="222222"/>
          <w:szCs w:val="24"/>
          <w:lang w:val="hr-HR"/>
        </w:rPr>
        <w:t>ica</w:t>
      </w:r>
    </w:p>
    <w:p w14:paraId="4FD7B9A4" w14:textId="721ABC8C" w:rsidR="00D52D8C" w:rsidRPr="003D7598" w:rsidRDefault="00D55F10" w:rsidP="00D52D8C">
      <w:pPr>
        <w:pStyle w:val="Bezproreda"/>
        <w:rPr>
          <w:color w:val="222222"/>
          <w:szCs w:val="24"/>
          <w:lang w:val="hr-HR"/>
        </w:rPr>
      </w:pPr>
      <w:r>
        <w:rPr>
          <w:color w:val="222222"/>
          <w:szCs w:val="24"/>
          <w:lang w:val="hr-HR"/>
        </w:rPr>
        <w:t>6</w:t>
      </w:r>
      <w:r w:rsidR="00D52D8C" w:rsidRPr="003D7598">
        <w:rPr>
          <w:color w:val="222222"/>
          <w:szCs w:val="24"/>
          <w:lang w:val="hr-HR"/>
        </w:rPr>
        <w:t xml:space="preserve">. </w:t>
      </w:r>
      <w:r w:rsidR="00C76309">
        <w:rPr>
          <w:color w:val="222222"/>
          <w:szCs w:val="24"/>
          <w:lang w:val="hr-HR"/>
        </w:rPr>
        <w:t>Irena Mihelčić</w:t>
      </w:r>
      <w:r w:rsidR="00D52D8C" w:rsidRPr="003D7598">
        <w:rPr>
          <w:color w:val="222222"/>
          <w:szCs w:val="24"/>
          <w:lang w:val="hr-HR"/>
        </w:rPr>
        <w:t>, liječni</w:t>
      </w:r>
      <w:r w:rsidR="00C76309">
        <w:rPr>
          <w:color w:val="222222"/>
          <w:szCs w:val="24"/>
          <w:lang w:val="hr-HR"/>
        </w:rPr>
        <w:t>ca</w:t>
      </w:r>
      <w:r w:rsidR="00D52D8C" w:rsidRPr="003D7598">
        <w:rPr>
          <w:color w:val="222222"/>
          <w:szCs w:val="24"/>
          <w:lang w:val="hr-HR"/>
        </w:rPr>
        <w:t xml:space="preserve"> hitne medicinske pomoći</w:t>
      </w:r>
      <w:r>
        <w:rPr>
          <w:color w:val="222222"/>
          <w:szCs w:val="24"/>
          <w:lang w:val="hr-HR"/>
        </w:rPr>
        <w:t xml:space="preserve"> Delnice</w:t>
      </w:r>
      <w:r w:rsidR="00D52D8C" w:rsidRPr="003D7598">
        <w:rPr>
          <w:color w:val="222222"/>
          <w:szCs w:val="24"/>
          <w:lang w:val="hr-HR"/>
        </w:rPr>
        <w:t>, član</w:t>
      </w:r>
      <w:r>
        <w:rPr>
          <w:color w:val="222222"/>
          <w:szCs w:val="24"/>
          <w:lang w:val="hr-HR"/>
        </w:rPr>
        <w:t>ica</w:t>
      </w:r>
    </w:p>
    <w:p w14:paraId="3F82B141" w14:textId="59A014CA" w:rsidR="00D52D8C" w:rsidRPr="003D7598" w:rsidRDefault="00D55F10" w:rsidP="00D52D8C">
      <w:pPr>
        <w:pStyle w:val="Bezproreda"/>
        <w:rPr>
          <w:color w:val="222222"/>
          <w:szCs w:val="24"/>
          <w:lang w:val="hr-HR"/>
        </w:rPr>
      </w:pPr>
      <w:r>
        <w:rPr>
          <w:color w:val="222222"/>
          <w:szCs w:val="24"/>
          <w:lang w:val="hr-HR"/>
        </w:rPr>
        <w:t>7</w:t>
      </w:r>
      <w:r w:rsidR="00D52D8C" w:rsidRPr="003D7598">
        <w:rPr>
          <w:color w:val="222222"/>
          <w:szCs w:val="24"/>
          <w:lang w:val="hr-HR"/>
        </w:rPr>
        <w:t>. Snježana Krizmanić, ravnateljica HDCK-Gradsko društvo Crvenog križa Delnice, član</w:t>
      </w:r>
      <w:r>
        <w:rPr>
          <w:color w:val="222222"/>
          <w:szCs w:val="24"/>
          <w:lang w:val="hr-HR"/>
        </w:rPr>
        <w:t>ica</w:t>
      </w:r>
    </w:p>
    <w:p w14:paraId="373C8871" w14:textId="77777777" w:rsidR="0099134D" w:rsidRDefault="0099134D" w:rsidP="0099134D">
      <w:pPr>
        <w:autoSpaceDE w:val="0"/>
        <w:autoSpaceDN w:val="0"/>
        <w:adjustRightInd w:val="0"/>
        <w:spacing w:after="0" w:line="240" w:lineRule="auto"/>
        <w:jc w:val="both"/>
        <w:rPr>
          <w:rFonts w:ascii="Times New Roman" w:hAnsi="Times New Roman" w:cs="Times New Roman"/>
          <w:b/>
          <w:bCs/>
          <w:sz w:val="24"/>
          <w:szCs w:val="24"/>
        </w:rPr>
      </w:pPr>
    </w:p>
    <w:p w14:paraId="48F85E60" w14:textId="77777777" w:rsidR="00EE77AE" w:rsidRPr="003D7598" w:rsidRDefault="00EE77AE" w:rsidP="0099134D">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Stožer civilne zaštite osniva se za upravljanje i usklađivanje aktivnosti operativnih snaga i</w:t>
      </w:r>
      <w:r w:rsidR="007462AF" w:rsidRPr="003D7598">
        <w:rPr>
          <w:rFonts w:ascii="Times New Roman" w:hAnsi="Times New Roman" w:cs="Times New Roman"/>
          <w:sz w:val="24"/>
          <w:szCs w:val="24"/>
        </w:rPr>
        <w:t xml:space="preserve"> </w:t>
      </w:r>
      <w:r w:rsidRPr="003D7598">
        <w:rPr>
          <w:rFonts w:ascii="Times New Roman" w:hAnsi="Times New Roman" w:cs="Times New Roman"/>
          <w:sz w:val="24"/>
          <w:szCs w:val="24"/>
        </w:rPr>
        <w:t>ukupnih ljudskih i materijalnih resursa u slučaju neposredne prijetnje, katastrofe i velike</w:t>
      </w:r>
      <w:r w:rsidR="001E1B93" w:rsidRPr="003D7598">
        <w:rPr>
          <w:rFonts w:ascii="Times New Roman" w:hAnsi="Times New Roman" w:cs="Times New Roman"/>
          <w:sz w:val="24"/>
          <w:szCs w:val="24"/>
        </w:rPr>
        <w:t xml:space="preserve"> </w:t>
      </w:r>
      <w:r w:rsidRPr="003D7598">
        <w:rPr>
          <w:rFonts w:ascii="Times New Roman" w:hAnsi="Times New Roman" w:cs="Times New Roman"/>
          <w:sz w:val="24"/>
          <w:szCs w:val="24"/>
        </w:rPr>
        <w:t>nesreće s ciljem sprječavanja, ublažavanja i otklanjanja posljedica katastrofa i velikih nesreća.</w:t>
      </w:r>
    </w:p>
    <w:p w14:paraId="7B49676E" w14:textId="77777777" w:rsidR="00F75863" w:rsidRPr="003D7598" w:rsidRDefault="00F75863" w:rsidP="0099134D">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 xml:space="preserve">Imenovani </w:t>
      </w:r>
      <w:r w:rsidR="00EE77AE" w:rsidRPr="003D7598">
        <w:rPr>
          <w:rFonts w:ascii="Times New Roman" w:hAnsi="Times New Roman" w:cs="Times New Roman"/>
          <w:sz w:val="24"/>
          <w:szCs w:val="24"/>
        </w:rPr>
        <w:t>Koordinator na terenu</w:t>
      </w:r>
      <w:r w:rsidRPr="003D7598">
        <w:rPr>
          <w:rFonts w:ascii="Times New Roman" w:hAnsi="Times New Roman" w:cs="Times New Roman"/>
          <w:sz w:val="24"/>
          <w:szCs w:val="24"/>
        </w:rPr>
        <w:t xml:space="preserve"> j</w:t>
      </w:r>
      <w:r w:rsidR="00EE77AE" w:rsidRPr="003D7598">
        <w:rPr>
          <w:rFonts w:ascii="Times New Roman" w:hAnsi="Times New Roman" w:cs="Times New Roman"/>
          <w:sz w:val="24"/>
          <w:szCs w:val="24"/>
        </w:rPr>
        <w:t>e Dražen Rački</w:t>
      </w:r>
      <w:r w:rsidRPr="003D7598">
        <w:rPr>
          <w:rFonts w:ascii="Times New Roman" w:hAnsi="Times New Roman" w:cs="Times New Roman"/>
          <w:sz w:val="24"/>
          <w:szCs w:val="24"/>
        </w:rPr>
        <w:t>, zapovjednik JVP Delnice.</w:t>
      </w:r>
    </w:p>
    <w:p w14:paraId="62A3D64A" w14:textId="77777777" w:rsidR="0099134D" w:rsidRPr="003D7598" w:rsidRDefault="0099134D" w:rsidP="00DF4B9F">
      <w:pPr>
        <w:autoSpaceDE w:val="0"/>
        <w:autoSpaceDN w:val="0"/>
        <w:adjustRightInd w:val="0"/>
        <w:spacing w:after="0" w:line="240" w:lineRule="auto"/>
        <w:jc w:val="both"/>
        <w:rPr>
          <w:rFonts w:ascii="Times New Roman" w:hAnsi="Times New Roman" w:cs="Times New Roman"/>
          <w:sz w:val="24"/>
          <w:szCs w:val="24"/>
        </w:rPr>
      </w:pPr>
    </w:p>
    <w:p w14:paraId="1D0501D9" w14:textId="57EE8885" w:rsidR="002F097A" w:rsidRPr="0099134D" w:rsidRDefault="002F097A" w:rsidP="0099134D">
      <w:pPr>
        <w:pStyle w:val="Odlomakpopis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99134D">
        <w:rPr>
          <w:rFonts w:ascii="Times New Roman" w:hAnsi="Times New Roman" w:cs="Times New Roman"/>
          <w:bCs/>
          <w:sz w:val="24"/>
          <w:szCs w:val="24"/>
        </w:rPr>
        <w:t>VATROGASTVO</w:t>
      </w:r>
    </w:p>
    <w:p w14:paraId="665193E6" w14:textId="77777777" w:rsidR="0099134D" w:rsidRDefault="0099134D" w:rsidP="0099134D">
      <w:pPr>
        <w:pStyle w:val="Bezproreda"/>
        <w:jc w:val="both"/>
        <w:rPr>
          <w:rFonts w:eastAsiaTheme="minorHAnsi"/>
          <w:bCs/>
          <w:color w:val="FF0000"/>
          <w:szCs w:val="24"/>
          <w:lang w:val="hr-HR"/>
        </w:rPr>
      </w:pPr>
    </w:p>
    <w:p w14:paraId="4D8B1F47" w14:textId="539BA730" w:rsidR="002F097A" w:rsidRPr="003D7598" w:rsidRDefault="0099134D" w:rsidP="0099134D">
      <w:pPr>
        <w:pStyle w:val="Bezproreda"/>
        <w:jc w:val="both"/>
        <w:rPr>
          <w:szCs w:val="24"/>
          <w:lang w:val="hr-HR"/>
        </w:rPr>
      </w:pPr>
      <w:r>
        <w:rPr>
          <w:szCs w:val="24"/>
          <w:lang w:val="hr-HR"/>
        </w:rPr>
        <w:t>Važno je istaknuti da su v</w:t>
      </w:r>
      <w:r w:rsidR="002F097A" w:rsidRPr="003D7598">
        <w:rPr>
          <w:szCs w:val="24"/>
          <w:lang w:val="hr-HR"/>
        </w:rPr>
        <w:t>atrogasne postrojbe efikasno obavile sve zadaće u tekućoj godini što je rezultiralo uspješnim stanjem protupožarne zaštite.</w:t>
      </w:r>
    </w:p>
    <w:p w14:paraId="6D3BCB7F" w14:textId="37B8EC2D" w:rsidR="002F097A" w:rsidRDefault="002F097A" w:rsidP="00F40432">
      <w:pPr>
        <w:pStyle w:val="Bezproreda"/>
        <w:jc w:val="both"/>
        <w:rPr>
          <w:szCs w:val="24"/>
          <w:lang w:val="hr-HR"/>
        </w:rPr>
      </w:pPr>
      <w:r w:rsidRPr="003D7598">
        <w:rPr>
          <w:szCs w:val="24"/>
          <w:lang w:val="hr-HR"/>
        </w:rPr>
        <w:t>JVP Grada Delni</w:t>
      </w:r>
      <w:r w:rsidR="00F40432">
        <w:rPr>
          <w:szCs w:val="24"/>
          <w:lang w:val="hr-HR"/>
        </w:rPr>
        <w:t>ca imala je u tekućoj godini 1</w:t>
      </w:r>
      <w:r w:rsidR="009D6716">
        <w:rPr>
          <w:szCs w:val="24"/>
          <w:lang w:val="hr-HR"/>
        </w:rPr>
        <w:t>1</w:t>
      </w:r>
      <w:r w:rsidR="0015662C">
        <w:rPr>
          <w:szCs w:val="24"/>
          <w:lang w:val="hr-HR"/>
        </w:rPr>
        <w:t>6</w:t>
      </w:r>
      <w:r w:rsidR="00F40432">
        <w:rPr>
          <w:szCs w:val="24"/>
          <w:lang w:val="hr-HR"/>
        </w:rPr>
        <w:t xml:space="preserve"> intervencij</w:t>
      </w:r>
      <w:r w:rsidR="009D6716">
        <w:rPr>
          <w:szCs w:val="24"/>
          <w:lang w:val="hr-HR"/>
        </w:rPr>
        <w:t>a</w:t>
      </w:r>
      <w:r w:rsidR="00F40432">
        <w:rPr>
          <w:szCs w:val="24"/>
          <w:lang w:val="hr-HR"/>
        </w:rPr>
        <w:t xml:space="preserve">, od toga </w:t>
      </w:r>
      <w:r w:rsidR="0015662C">
        <w:rPr>
          <w:szCs w:val="24"/>
          <w:lang w:val="hr-HR"/>
        </w:rPr>
        <w:t>53</w:t>
      </w:r>
      <w:r w:rsidRPr="003D7598">
        <w:rPr>
          <w:szCs w:val="24"/>
          <w:lang w:val="hr-HR"/>
        </w:rPr>
        <w:t xml:space="preserve"> gašenja požara</w:t>
      </w:r>
      <w:r w:rsidR="00F40432">
        <w:rPr>
          <w:szCs w:val="24"/>
          <w:lang w:val="hr-HR"/>
        </w:rPr>
        <w:t>.</w:t>
      </w:r>
      <w:r w:rsidRPr="003D7598">
        <w:rPr>
          <w:szCs w:val="24"/>
          <w:lang w:val="hr-HR"/>
        </w:rPr>
        <w:t xml:space="preserve"> U tim intervencijama sudjelovali su dijelom i o</w:t>
      </w:r>
      <w:r w:rsidR="00F40432">
        <w:rPr>
          <w:szCs w:val="24"/>
          <w:lang w:val="hr-HR"/>
        </w:rPr>
        <w:t>perativni članovi DVD-a Delnice te po pozivu i DVD Brod na Kupi.</w:t>
      </w:r>
    </w:p>
    <w:p w14:paraId="267BE5BC" w14:textId="77777777" w:rsidR="00DF4B9F" w:rsidRPr="003D7598" w:rsidRDefault="00DF4B9F" w:rsidP="0015662C">
      <w:pPr>
        <w:pStyle w:val="Bezproreda"/>
        <w:jc w:val="both"/>
        <w:rPr>
          <w:szCs w:val="24"/>
          <w:lang w:val="hr-HR"/>
        </w:rPr>
      </w:pPr>
    </w:p>
    <w:p w14:paraId="4CB825D5" w14:textId="0D0DCD78" w:rsidR="002F097A" w:rsidRPr="003D7598" w:rsidRDefault="002F097A" w:rsidP="00F40432">
      <w:pPr>
        <w:pStyle w:val="Bezproreda"/>
        <w:numPr>
          <w:ilvl w:val="0"/>
          <w:numId w:val="1"/>
        </w:numPr>
        <w:jc w:val="both"/>
        <w:rPr>
          <w:bCs/>
          <w:szCs w:val="24"/>
          <w:lang w:val="hr-HR"/>
        </w:rPr>
      </w:pPr>
      <w:r w:rsidRPr="003D7598">
        <w:rPr>
          <w:bCs/>
          <w:szCs w:val="24"/>
          <w:lang w:val="hr-HR"/>
        </w:rPr>
        <w:t xml:space="preserve">PRIRODNE NEPOGODE </w:t>
      </w:r>
    </w:p>
    <w:p w14:paraId="4F902D87" w14:textId="77777777" w:rsidR="002F097A" w:rsidRPr="003D7598" w:rsidRDefault="002F097A" w:rsidP="002F097A">
      <w:pPr>
        <w:autoSpaceDE w:val="0"/>
        <w:autoSpaceDN w:val="0"/>
        <w:adjustRightInd w:val="0"/>
        <w:spacing w:after="0" w:line="240" w:lineRule="auto"/>
        <w:ind w:firstLine="708"/>
        <w:jc w:val="both"/>
        <w:rPr>
          <w:rFonts w:ascii="Times New Roman" w:hAnsi="Times New Roman" w:cs="Times New Roman"/>
          <w:bCs/>
          <w:sz w:val="24"/>
          <w:szCs w:val="24"/>
        </w:rPr>
      </w:pPr>
    </w:p>
    <w:p w14:paraId="354F18A4" w14:textId="5CDFC111" w:rsidR="00FD357E" w:rsidRPr="00345581" w:rsidRDefault="00345581" w:rsidP="00345581">
      <w:pPr>
        <w:pStyle w:val="Bezproreda"/>
        <w:jc w:val="both"/>
      </w:pPr>
      <w:r>
        <w:rPr>
          <w:szCs w:val="24"/>
          <w:lang w:val="hr-HR" w:eastAsia="hr-HR"/>
        </w:rPr>
        <w:t xml:space="preserve">Protekle godine područje Grada Delnica pogodilo je bujično nevrijeme koje je najveću štetu uzrokovalo na području Broda na Kupi te ostalim mjestima uz rijeku Kupu. Na terenu su pomoć pružile sve operativne snage, svaka iz svog djelokruga. </w:t>
      </w:r>
    </w:p>
    <w:p w14:paraId="2F0B5C28" w14:textId="77777777" w:rsidR="00FD357E" w:rsidRPr="003D7598" w:rsidRDefault="00FD357E" w:rsidP="002F097A">
      <w:pPr>
        <w:autoSpaceDE w:val="0"/>
        <w:autoSpaceDN w:val="0"/>
        <w:adjustRightInd w:val="0"/>
        <w:spacing w:after="0" w:line="240" w:lineRule="auto"/>
        <w:ind w:firstLine="708"/>
        <w:jc w:val="both"/>
        <w:rPr>
          <w:rFonts w:ascii="Times New Roman" w:hAnsi="Times New Roman" w:cs="Times New Roman"/>
          <w:color w:val="222222"/>
          <w:sz w:val="24"/>
          <w:szCs w:val="24"/>
          <w:shd w:val="clear" w:color="auto" w:fill="FFFFFF"/>
        </w:rPr>
      </w:pPr>
    </w:p>
    <w:p w14:paraId="66656B94" w14:textId="4B96C431" w:rsidR="0006321B" w:rsidRPr="00345581" w:rsidRDefault="0006321B" w:rsidP="00345581">
      <w:pPr>
        <w:pStyle w:val="Odlomakpopis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345581">
        <w:rPr>
          <w:rFonts w:ascii="Times New Roman" w:hAnsi="Times New Roman" w:cs="Times New Roman"/>
          <w:bCs/>
          <w:sz w:val="24"/>
          <w:szCs w:val="24"/>
        </w:rPr>
        <w:t xml:space="preserve">PRORAČUNSKA SREDSTVA </w:t>
      </w:r>
    </w:p>
    <w:p w14:paraId="5BDD04F3" w14:textId="77777777" w:rsidR="0006321B" w:rsidRPr="0006321B" w:rsidRDefault="0006321B" w:rsidP="0006321B">
      <w:pPr>
        <w:autoSpaceDE w:val="0"/>
        <w:autoSpaceDN w:val="0"/>
        <w:adjustRightInd w:val="0"/>
        <w:spacing w:after="0" w:line="240" w:lineRule="auto"/>
        <w:ind w:firstLine="708"/>
        <w:jc w:val="both"/>
        <w:rPr>
          <w:rFonts w:ascii="Times New Roman" w:hAnsi="Times New Roman" w:cs="Times New Roman"/>
          <w:bCs/>
          <w:color w:val="FF0000"/>
          <w:sz w:val="24"/>
          <w:szCs w:val="24"/>
        </w:rPr>
      </w:pPr>
    </w:p>
    <w:tbl>
      <w:tblPr>
        <w:tblW w:w="8940" w:type="dxa"/>
        <w:tblInd w:w="118" w:type="dxa"/>
        <w:tblLook w:val="04A0" w:firstRow="1" w:lastRow="0" w:firstColumn="1" w:lastColumn="0" w:noHBand="0" w:noVBand="1"/>
      </w:tblPr>
      <w:tblGrid>
        <w:gridCol w:w="2980"/>
        <w:gridCol w:w="2980"/>
        <w:gridCol w:w="2980"/>
      </w:tblGrid>
      <w:tr w:rsidR="0006321B" w:rsidRPr="0006321B" w14:paraId="25C9A8B0" w14:textId="77777777" w:rsidTr="005B0A62">
        <w:trPr>
          <w:trHeight w:val="300"/>
        </w:trPr>
        <w:tc>
          <w:tcPr>
            <w:tcW w:w="2980" w:type="dxa"/>
            <w:tcBorders>
              <w:top w:val="single" w:sz="4" w:space="0" w:color="auto"/>
              <w:left w:val="single" w:sz="8" w:space="0" w:color="auto"/>
              <w:bottom w:val="single" w:sz="4" w:space="0" w:color="auto"/>
              <w:right w:val="single" w:sz="4" w:space="0" w:color="auto"/>
            </w:tcBorders>
            <w:noWrap/>
            <w:vAlign w:val="bottom"/>
            <w:hideMark/>
          </w:tcPr>
          <w:p w14:paraId="4913C59A" w14:textId="333785F6" w:rsidR="0006321B" w:rsidRPr="0006321B" w:rsidRDefault="0006321B" w:rsidP="006F14EE">
            <w:pPr>
              <w:pStyle w:val="Bezproreda"/>
              <w:jc w:val="center"/>
              <w:rPr>
                <w:color w:val="000000"/>
                <w:szCs w:val="24"/>
                <w:lang w:val="hr-HR"/>
              </w:rPr>
            </w:pPr>
          </w:p>
        </w:tc>
        <w:tc>
          <w:tcPr>
            <w:tcW w:w="2980" w:type="dxa"/>
            <w:tcBorders>
              <w:top w:val="single" w:sz="4" w:space="0" w:color="auto"/>
              <w:left w:val="nil"/>
              <w:bottom w:val="single" w:sz="4" w:space="0" w:color="auto"/>
              <w:right w:val="single" w:sz="4" w:space="0" w:color="auto"/>
            </w:tcBorders>
            <w:noWrap/>
            <w:vAlign w:val="bottom"/>
            <w:hideMark/>
          </w:tcPr>
          <w:p w14:paraId="1690914B" w14:textId="2E9674A3" w:rsidR="0006321B" w:rsidRPr="0006321B" w:rsidRDefault="00345581" w:rsidP="005B0A62">
            <w:pPr>
              <w:pStyle w:val="Bezproreda"/>
              <w:jc w:val="center"/>
              <w:rPr>
                <w:color w:val="000000"/>
                <w:szCs w:val="24"/>
                <w:lang w:val="hr-HR"/>
              </w:rPr>
            </w:pPr>
            <w:r>
              <w:rPr>
                <w:color w:val="000000"/>
                <w:szCs w:val="24"/>
                <w:lang w:val="hr-HR"/>
              </w:rPr>
              <w:t>202</w:t>
            </w:r>
            <w:r w:rsidR="0015662C">
              <w:rPr>
                <w:color w:val="000000"/>
                <w:szCs w:val="24"/>
                <w:lang w:val="hr-HR"/>
              </w:rPr>
              <w:t>5</w:t>
            </w:r>
            <w:r w:rsidR="0006321B" w:rsidRPr="0006321B">
              <w:rPr>
                <w:color w:val="000000"/>
                <w:szCs w:val="24"/>
                <w:lang w:val="hr-HR"/>
              </w:rPr>
              <w:t>. (ostvarenje)</w:t>
            </w:r>
          </w:p>
        </w:tc>
        <w:tc>
          <w:tcPr>
            <w:tcW w:w="2980" w:type="dxa"/>
            <w:tcBorders>
              <w:top w:val="single" w:sz="4" w:space="0" w:color="auto"/>
              <w:left w:val="nil"/>
              <w:bottom w:val="single" w:sz="4" w:space="0" w:color="auto"/>
              <w:right w:val="single" w:sz="8" w:space="0" w:color="auto"/>
            </w:tcBorders>
            <w:noWrap/>
            <w:vAlign w:val="bottom"/>
            <w:hideMark/>
          </w:tcPr>
          <w:p w14:paraId="4322B6BF" w14:textId="325C1B9B" w:rsidR="0006321B" w:rsidRPr="0006321B" w:rsidRDefault="00345581" w:rsidP="005B0A62">
            <w:pPr>
              <w:pStyle w:val="Bezproreda"/>
              <w:jc w:val="center"/>
              <w:rPr>
                <w:color w:val="000000"/>
                <w:szCs w:val="24"/>
                <w:lang w:val="hr-HR"/>
              </w:rPr>
            </w:pPr>
            <w:r>
              <w:rPr>
                <w:color w:val="000000"/>
                <w:szCs w:val="24"/>
                <w:lang w:val="hr-HR"/>
              </w:rPr>
              <w:t>202</w:t>
            </w:r>
            <w:r w:rsidR="0015662C">
              <w:rPr>
                <w:color w:val="000000"/>
                <w:szCs w:val="24"/>
                <w:lang w:val="hr-HR"/>
              </w:rPr>
              <w:t>6</w:t>
            </w:r>
            <w:r w:rsidR="0006321B" w:rsidRPr="0006321B">
              <w:rPr>
                <w:color w:val="000000"/>
                <w:szCs w:val="24"/>
                <w:lang w:val="hr-HR"/>
              </w:rPr>
              <w:t>. (plan)</w:t>
            </w:r>
          </w:p>
        </w:tc>
      </w:tr>
      <w:tr w:rsidR="0006321B" w:rsidRPr="0006321B" w14:paraId="12652007" w14:textId="77777777" w:rsidTr="005B0A62">
        <w:trPr>
          <w:trHeight w:val="300"/>
        </w:trPr>
        <w:tc>
          <w:tcPr>
            <w:tcW w:w="2980" w:type="dxa"/>
            <w:tcBorders>
              <w:top w:val="single" w:sz="4" w:space="0" w:color="auto"/>
              <w:left w:val="single" w:sz="8" w:space="0" w:color="auto"/>
              <w:bottom w:val="single" w:sz="4" w:space="0" w:color="auto"/>
              <w:right w:val="single" w:sz="4" w:space="0" w:color="auto"/>
            </w:tcBorders>
            <w:noWrap/>
            <w:vAlign w:val="bottom"/>
            <w:hideMark/>
          </w:tcPr>
          <w:p w14:paraId="44591F9C" w14:textId="741AECDB" w:rsidR="0006321B" w:rsidRPr="0006321B" w:rsidRDefault="006F14EE" w:rsidP="005B0A62">
            <w:pPr>
              <w:pStyle w:val="Bezproreda"/>
              <w:jc w:val="both"/>
              <w:rPr>
                <w:color w:val="000000"/>
                <w:szCs w:val="24"/>
                <w:lang w:val="hr-HR"/>
              </w:rPr>
            </w:pPr>
            <w:r>
              <w:rPr>
                <w:szCs w:val="24"/>
                <w:lang w:val="hr-HR"/>
              </w:rPr>
              <w:t>Program 1802 PROGRAM ZAŠTITE I SPAŠAVANJA</w:t>
            </w:r>
          </w:p>
        </w:tc>
        <w:tc>
          <w:tcPr>
            <w:tcW w:w="2980" w:type="dxa"/>
            <w:tcBorders>
              <w:top w:val="single" w:sz="4" w:space="0" w:color="auto"/>
              <w:left w:val="single" w:sz="4" w:space="0" w:color="auto"/>
              <w:bottom w:val="single" w:sz="4" w:space="0" w:color="auto"/>
              <w:right w:val="single" w:sz="4" w:space="0" w:color="auto"/>
            </w:tcBorders>
            <w:noWrap/>
            <w:vAlign w:val="bottom"/>
          </w:tcPr>
          <w:p w14:paraId="2A1E7BF0" w14:textId="5FF4980F" w:rsidR="0006321B" w:rsidRPr="0006321B" w:rsidRDefault="00D9424F" w:rsidP="006F14EE">
            <w:pPr>
              <w:pStyle w:val="Bezproreda"/>
              <w:jc w:val="center"/>
              <w:rPr>
                <w:color w:val="000000"/>
                <w:szCs w:val="24"/>
                <w:lang w:val="hr-HR"/>
              </w:rPr>
            </w:pPr>
            <w:r>
              <w:rPr>
                <w:color w:val="000000"/>
                <w:szCs w:val="24"/>
                <w:lang w:val="hr-HR"/>
              </w:rPr>
              <w:t>19</w:t>
            </w:r>
            <w:r w:rsidR="00D23828">
              <w:rPr>
                <w:color w:val="000000"/>
                <w:szCs w:val="24"/>
                <w:lang w:val="hr-HR"/>
              </w:rPr>
              <w:t>.</w:t>
            </w:r>
            <w:r>
              <w:rPr>
                <w:color w:val="000000"/>
                <w:szCs w:val="24"/>
                <w:lang w:val="hr-HR"/>
              </w:rPr>
              <w:t>094</w:t>
            </w:r>
            <w:r w:rsidR="00D23828">
              <w:rPr>
                <w:color w:val="000000"/>
                <w:szCs w:val="24"/>
                <w:lang w:val="hr-HR"/>
              </w:rPr>
              <w:t>,</w:t>
            </w:r>
            <w:r>
              <w:rPr>
                <w:color w:val="000000"/>
                <w:szCs w:val="24"/>
                <w:lang w:val="hr-HR"/>
              </w:rPr>
              <w:t>71</w:t>
            </w:r>
            <w:r w:rsidR="00D23828">
              <w:rPr>
                <w:color w:val="000000"/>
                <w:szCs w:val="24"/>
                <w:lang w:val="hr-HR"/>
              </w:rPr>
              <w:t xml:space="preserve"> eur</w:t>
            </w:r>
            <w:r>
              <w:rPr>
                <w:color w:val="000000"/>
                <w:szCs w:val="24"/>
                <w:lang w:val="hr-HR"/>
              </w:rPr>
              <w:t>a</w:t>
            </w:r>
          </w:p>
        </w:tc>
        <w:tc>
          <w:tcPr>
            <w:tcW w:w="2980" w:type="dxa"/>
            <w:tcBorders>
              <w:top w:val="single" w:sz="4" w:space="0" w:color="auto"/>
              <w:left w:val="nil"/>
              <w:bottom w:val="single" w:sz="4" w:space="0" w:color="auto"/>
              <w:right w:val="single" w:sz="8" w:space="0" w:color="auto"/>
            </w:tcBorders>
            <w:noWrap/>
            <w:vAlign w:val="bottom"/>
          </w:tcPr>
          <w:p w14:paraId="6E857EFA" w14:textId="781FF755" w:rsidR="0006321B" w:rsidRPr="0006321B" w:rsidRDefault="00D23828" w:rsidP="006F14EE">
            <w:pPr>
              <w:pStyle w:val="Bezproreda"/>
              <w:jc w:val="center"/>
              <w:rPr>
                <w:color w:val="000000"/>
                <w:szCs w:val="24"/>
                <w:lang w:val="hr-HR"/>
              </w:rPr>
            </w:pPr>
            <w:r>
              <w:rPr>
                <w:color w:val="000000"/>
                <w:szCs w:val="24"/>
              </w:rPr>
              <w:t>1</w:t>
            </w:r>
            <w:r w:rsidR="0015662C">
              <w:rPr>
                <w:color w:val="000000"/>
                <w:szCs w:val="24"/>
              </w:rPr>
              <w:t>1</w:t>
            </w:r>
            <w:r w:rsidR="006F14EE">
              <w:rPr>
                <w:color w:val="000000"/>
                <w:szCs w:val="24"/>
              </w:rPr>
              <w:t>.</w:t>
            </w:r>
            <w:r w:rsidR="0015662C">
              <w:rPr>
                <w:color w:val="000000"/>
                <w:szCs w:val="24"/>
              </w:rPr>
              <w:t>50</w:t>
            </w:r>
            <w:r>
              <w:rPr>
                <w:color w:val="000000"/>
                <w:szCs w:val="24"/>
              </w:rPr>
              <w:t>0</w:t>
            </w:r>
            <w:r w:rsidR="006F14EE">
              <w:rPr>
                <w:color w:val="000000"/>
                <w:szCs w:val="24"/>
              </w:rPr>
              <w:t>,00 eura</w:t>
            </w:r>
          </w:p>
        </w:tc>
      </w:tr>
    </w:tbl>
    <w:p w14:paraId="3D4A96F9" w14:textId="718EA033" w:rsidR="005F6DBE" w:rsidRDefault="005F6DBE" w:rsidP="00F41833">
      <w:pPr>
        <w:pStyle w:val="Bezproreda"/>
        <w:rPr>
          <w:szCs w:val="24"/>
          <w:lang w:val="hr-HR"/>
        </w:rPr>
      </w:pPr>
    </w:p>
    <w:p w14:paraId="1FDA3D85" w14:textId="1E956E6E" w:rsidR="00EE77AE" w:rsidRPr="006F14EE" w:rsidRDefault="00EE77AE" w:rsidP="006F14EE">
      <w:pPr>
        <w:pStyle w:val="Odlomakpopisa"/>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14EE">
        <w:rPr>
          <w:rFonts w:ascii="Times New Roman" w:hAnsi="Times New Roman" w:cs="Times New Roman"/>
          <w:bCs/>
          <w:sz w:val="24"/>
          <w:szCs w:val="24"/>
        </w:rPr>
        <w:lastRenderedPageBreak/>
        <w:t>ZAKLJUČAK</w:t>
      </w:r>
    </w:p>
    <w:p w14:paraId="4469EFAB" w14:textId="77777777" w:rsidR="006F14EE" w:rsidRDefault="006F14EE" w:rsidP="006F14EE">
      <w:pPr>
        <w:autoSpaceDE w:val="0"/>
        <w:autoSpaceDN w:val="0"/>
        <w:adjustRightInd w:val="0"/>
        <w:spacing w:after="0" w:line="240" w:lineRule="auto"/>
        <w:jc w:val="both"/>
        <w:rPr>
          <w:rFonts w:ascii="Times New Roman" w:hAnsi="Times New Roman" w:cs="Times New Roman"/>
          <w:bCs/>
          <w:sz w:val="24"/>
          <w:szCs w:val="24"/>
        </w:rPr>
      </w:pPr>
    </w:p>
    <w:p w14:paraId="4B0269E0" w14:textId="7FE9C881" w:rsidR="0045216C" w:rsidRPr="003D7598" w:rsidRDefault="00EE77AE" w:rsidP="006F14EE">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Kod redovnih situacija</w:t>
      </w:r>
      <w:r w:rsidR="000C3B80">
        <w:rPr>
          <w:rFonts w:ascii="Times New Roman" w:hAnsi="Times New Roman" w:cs="Times New Roman"/>
          <w:sz w:val="24"/>
          <w:szCs w:val="24"/>
        </w:rPr>
        <w:t xml:space="preserve"> </w:t>
      </w:r>
      <w:r w:rsidRPr="003D7598">
        <w:rPr>
          <w:rFonts w:ascii="Times New Roman" w:hAnsi="Times New Roman" w:cs="Times New Roman"/>
          <w:sz w:val="24"/>
          <w:szCs w:val="24"/>
        </w:rPr>
        <w:t xml:space="preserve">manjih nesreća </w:t>
      </w:r>
      <w:r w:rsidR="006F14EE">
        <w:rPr>
          <w:rFonts w:ascii="Times New Roman" w:hAnsi="Times New Roman" w:cs="Times New Roman"/>
          <w:sz w:val="24"/>
          <w:szCs w:val="24"/>
        </w:rPr>
        <w:t>sustav</w:t>
      </w:r>
      <w:r w:rsidRPr="003D7598">
        <w:rPr>
          <w:rFonts w:ascii="Times New Roman" w:hAnsi="Times New Roman" w:cs="Times New Roman"/>
          <w:sz w:val="24"/>
          <w:szCs w:val="24"/>
        </w:rPr>
        <w:t xml:space="preserve"> civilne</w:t>
      </w:r>
      <w:r w:rsidR="00A75C59" w:rsidRPr="003D7598">
        <w:rPr>
          <w:rFonts w:ascii="Times New Roman" w:hAnsi="Times New Roman" w:cs="Times New Roman"/>
          <w:sz w:val="24"/>
          <w:szCs w:val="24"/>
        </w:rPr>
        <w:t xml:space="preserve"> </w:t>
      </w:r>
      <w:r w:rsidR="006F14EE">
        <w:rPr>
          <w:rFonts w:ascii="Times New Roman" w:hAnsi="Times New Roman" w:cs="Times New Roman"/>
          <w:sz w:val="24"/>
          <w:szCs w:val="24"/>
        </w:rPr>
        <w:t>zaštite udovoljava</w:t>
      </w:r>
      <w:r w:rsidRPr="003D7598">
        <w:rPr>
          <w:rFonts w:ascii="Times New Roman" w:hAnsi="Times New Roman" w:cs="Times New Roman"/>
          <w:sz w:val="24"/>
          <w:szCs w:val="24"/>
        </w:rPr>
        <w:t xml:space="preserve"> potrebama Grada Delnica. Sve redovne snage ustrojene su na način da pružaju</w:t>
      </w:r>
      <w:r w:rsidR="001634B3" w:rsidRPr="003D7598">
        <w:rPr>
          <w:rFonts w:ascii="Times New Roman" w:hAnsi="Times New Roman" w:cs="Times New Roman"/>
          <w:sz w:val="24"/>
          <w:szCs w:val="24"/>
        </w:rPr>
        <w:t xml:space="preserve"> </w:t>
      </w:r>
      <w:r w:rsidRPr="003D7598">
        <w:rPr>
          <w:rFonts w:ascii="Times New Roman" w:hAnsi="Times New Roman" w:cs="Times New Roman"/>
          <w:sz w:val="24"/>
          <w:szCs w:val="24"/>
        </w:rPr>
        <w:t xml:space="preserve">kvalitetnu pravovremenu pomoć građanima Grada Delnica. </w:t>
      </w:r>
    </w:p>
    <w:p w14:paraId="36A499CE" w14:textId="59F2AA4D" w:rsidR="00EE77AE" w:rsidRPr="003D7598" w:rsidRDefault="006F14EE" w:rsidP="006F14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Također, </w:t>
      </w:r>
      <w:r w:rsidR="00EE77AE" w:rsidRPr="003D7598">
        <w:rPr>
          <w:rFonts w:ascii="Times New Roman" w:hAnsi="Times New Roman" w:cs="Times New Roman"/>
          <w:sz w:val="24"/>
          <w:szCs w:val="24"/>
        </w:rPr>
        <w:t>vatrogasne</w:t>
      </w:r>
      <w:r w:rsidR="00A75C59" w:rsidRPr="003D7598">
        <w:rPr>
          <w:rFonts w:ascii="Times New Roman" w:hAnsi="Times New Roman" w:cs="Times New Roman"/>
          <w:sz w:val="24"/>
          <w:szCs w:val="24"/>
        </w:rPr>
        <w:t xml:space="preserve"> </w:t>
      </w:r>
      <w:r w:rsidR="00EE77AE" w:rsidRPr="003D7598">
        <w:rPr>
          <w:rFonts w:ascii="Times New Roman" w:hAnsi="Times New Roman" w:cs="Times New Roman"/>
          <w:sz w:val="24"/>
          <w:szCs w:val="24"/>
        </w:rPr>
        <w:t>snage zadovoljavaju sve kriterije koji su propisani zakonom i</w:t>
      </w:r>
      <w:r>
        <w:rPr>
          <w:rFonts w:ascii="Times New Roman" w:hAnsi="Times New Roman" w:cs="Times New Roman"/>
          <w:sz w:val="24"/>
          <w:szCs w:val="24"/>
        </w:rPr>
        <w:t xml:space="preserve"> podzakonskim propisima te</w:t>
      </w:r>
      <w:r w:rsidR="00EE77AE" w:rsidRPr="003D7598">
        <w:rPr>
          <w:rFonts w:ascii="Times New Roman" w:hAnsi="Times New Roman" w:cs="Times New Roman"/>
          <w:sz w:val="24"/>
          <w:szCs w:val="24"/>
        </w:rPr>
        <w:t xml:space="preserve"> je njihova organiziranost, opremljenost i obučenost na zavidnoj razini.</w:t>
      </w:r>
      <w:r w:rsidR="0045216C" w:rsidRPr="003D7598">
        <w:rPr>
          <w:rFonts w:ascii="Times New Roman" w:hAnsi="Times New Roman" w:cs="Times New Roman"/>
          <w:sz w:val="24"/>
          <w:szCs w:val="24"/>
        </w:rPr>
        <w:t xml:space="preserve"> One su</w:t>
      </w:r>
      <w:r w:rsidR="00EE77AE" w:rsidRPr="003D7598">
        <w:rPr>
          <w:rFonts w:ascii="Times New Roman" w:hAnsi="Times New Roman" w:cs="Times New Roman"/>
          <w:sz w:val="24"/>
          <w:szCs w:val="24"/>
        </w:rPr>
        <w:t xml:space="preserve"> u ovom trenutku najbrojnija i najbolje organizirana snaga u</w:t>
      </w:r>
      <w:r w:rsidR="00A75C59" w:rsidRPr="003D7598">
        <w:rPr>
          <w:rFonts w:ascii="Times New Roman" w:hAnsi="Times New Roman" w:cs="Times New Roman"/>
          <w:sz w:val="24"/>
          <w:szCs w:val="24"/>
        </w:rPr>
        <w:t xml:space="preserve"> </w:t>
      </w:r>
      <w:r w:rsidR="00EE77AE" w:rsidRPr="003D7598">
        <w:rPr>
          <w:rFonts w:ascii="Times New Roman" w:hAnsi="Times New Roman" w:cs="Times New Roman"/>
          <w:sz w:val="24"/>
          <w:szCs w:val="24"/>
        </w:rPr>
        <w:t xml:space="preserve">sustavu </w:t>
      </w:r>
      <w:r>
        <w:rPr>
          <w:rFonts w:ascii="Times New Roman" w:hAnsi="Times New Roman" w:cs="Times New Roman"/>
          <w:sz w:val="24"/>
          <w:szCs w:val="24"/>
        </w:rPr>
        <w:t xml:space="preserve">civilne </w:t>
      </w:r>
      <w:r w:rsidR="00EE77AE" w:rsidRPr="003D7598">
        <w:rPr>
          <w:rFonts w:ascii="Times New Roman" w:hAnsi="Times New Roman" w:cs="Times New Roman"/>
          <w:sz w:val="24"/>
          <w:szCs w:val="24"/>
        </w:rPr>
        <w:t xml:space="preserve">zaštite </w:t>
      </w:r>
      <w:r>
        <w:rPr>
          <w:rFonts w:ascii="Times New Roman" w:hAnsi="Times New Roman" w:cs="Times New Roman"/>
          <w:sz w:val="24"/>
          <w:szCs w:val="24"/>
        </w:rPr>
        <w:t>G</w:t>
      </w:r>
      <w:r w:rsidR="00EE77AE" w:rsidRPr="003D7598">
        <w:rPr>
          <w:rFonts w:ascii="Times New Roman" w:hAnsi="Times New Roman" w:cs="Times New Roman"/>
          <w:sz w:val="24"/>
          <w:szCs w:val="24"/>
        </w:rPr>
        <w:t>rada Delnica. I dalje je potrebno sustavno ulagati u</w:t>
      </w:r>
      <w:r w:rsidR="0010154F" w:rsidRPr="003D7598">
        <w:rPr>
          <w:rFonts w:ascii="Times New Roman" w:hAnsi="Times New Roman" w:cs="Times New Roman"/>
          <w:sz w:val="24"/>
          <w:szCs w:val="24"/>
        </w:rPr>
        <w:t xml:space="preserve"> </w:t>
      </w:r>
      <w:r w:rsidR="00EE77AE" w:rsidRPr="003D7598">
        <w:rPr>
          <w:rFonts w:ascii="Times New Roman" w:hAnsi="Times New Roman" w:cs="Times New Roman"/>
          <w:sz w:val="24"/>
          <w:szCs w:val="24"/>
        </w:rPr>
        <w:t>podizanje obučenosti, učinkovitosti i opremljenosti svih snaga civilne zaštite u cilju čim</w:t>
      </w:r>
      <w:r w:rsidR="00A75C59" w:rsidRPr="003D7598">
        <w:rPr>
          <w:rFonts w:ascii="Times New Roman" w:hAnsi="Times New Roman" w:cs="Times New Roman"/>
          <w:sz w:val="24"/>
          <w:szCs w:val="24"/>
        </w:rPr>
        <w:t xml:space="preserve"> </w:t>
      </w:r>
      <w:r w:rsidR="00EE77AE" w:rsidRPr="003D7598">
        <w:rPr>
          <w:rFonts w:ascii="Times New Roman" w:hAnsi="Times New Roman" w:cs="Times New Roman"/>
          <w:sz w:val="24"/>
          <w:szCs w:val="24"/>
        </w:rPr>
        <w:t>učinkovitijeg sustava zaštite ljudi i imovine na području Grada Delnica.</w:t>
      </w:r>
    </w:p>
    <w:p w14:paraId="63AD4F19" w14:textId="3EA37D56" w:rsidR="0061351A" w:rsidRPr="003D7598" w:rsidRDefault="00EE77AE" w:rsidP="006F14EE">
      <w:pPr>
        <w:autoSpaceDE w:val="0"/>
        <w:autoSpaceDN w:val="0"/>
        <w:adjustRightInd w:val="0"/>
        <w:spacing w:after="0" w:line="240" w:lineRule="auto"/>
        <w:jc w:val="both"/>
        <w:rPr>
          <w:rFonts w:ascii="Times New Roman" w:hAnsi="Times New Roman" w:cs="Times New Roman"/>
          <w:sz w:val="24"/>
          <w:szCs w:val="24"/>
        </w:rPr>
      </w:pPr>
      <w:r w:rsidRPr="003D7598">
        <w:rPr>
          <w:rFonts w:ascii="Times New Roman" w:hAnsi="Times New Roman" w:cs="Times New Roman"/>
          <w:sz w:val="24"/>
          <w:szCs w:val="24"/>
        </w:rPr>
        <w:t>Najugroženije područje Grada Delnica je područje Broda na Kupi</w:t>
      </w:r>
      <w:r w:rsidR="0045216C" w:rsidRPr="003D7598">
        <w:rPr>
          <w:rFonts w:ascii="Times New Roman" w:hAnsi="Times New Roman" w:cs="Times New Roman"/>
          <w:sz w:val="24"/>
          <w:szCs w:val="24"/>
        </w:rPr>
        <w:t xml:space="preserve"> ali i dijelovi samih Delnica,</w:t>
      </w:r>
      <w:r w:rsidRPr="003D7598">
        <w:rPr>
          <w:rFonts w:ascii="Times New Roman" w:hAnsi="Times New Roman" w:cs="Times New Roman"/>
          <w:sz w:val="24"/>
          <w:szCs w:val="24"/>
        </w:rPr>
        <w:t xml:space="preserve"> s ugrozama </w:t>
      </w:r>
      <w:r w:rsidR="0045216C" w:rsidRPr="003D7598">
        <w:rPr>
          <w:rFonts w:ascii="Times New Roman" w:hAnsi="Times New Roman" w:cs="Times New Roman"/>
          <w:sz w:val="24"/>
          <w:szCs w:val="24"/>
        </w:rPr>
        <w:t>poplava</w:t>
      </w:r>
      <w:r w:rsidRPr="003D7598">
        <w:rPr>
          <w:rFonts w:ascii="Times New Roman" w:hAnsi="Times New Roman" w:cs="Times New Roman"/>
          <w:sz w:val="24"/>
          <w:szCs w:val="24"/>
        </w:rPr>
        <w:t xml:space="preserve">. </w:t>
      </w:r>
    </w:p>
    <w:p w14:paraId="6764001C" w14:textId="132AA140" w:rsidR="005F6DBE" w:rsidRPr="006F14EE" w:rsidRDefault="000C3B80" w:rsidP="006F14EE">
      <w:pPr>
        <w:autoSpaceDE w:val="0"/>
        <w:autoSpaceDN w:val="0"/>
        <w:adjustRightInd w:val="0"/>
        <w:spacing w:after="0" w:line="240" w:lineRule="auto"/>
        <w:jc w:val="both"/>
        <w:rPr>
          <w:bCs/>
          <w:szCs w:val="24"/>
        </w:rPr>
      </w:pPr>
      <w:r>
        <w:rPr>
          <w:rFonts w:ascii="Times New Roman" w:hAnsi="Times New Roman" w:cs="Times New Roman"/>
          <w:bCs/>
          <w:sz w:val="24"/>
          <w:szCs w:val="24"/>
        </w:rPr>
        <w:t>Potrebno je riješiti problem popunjavanja Postrojbe civilne zaštite opće namjene.</w:t>
      </w:r>
    </w:p>
    <w:p w14:paraId="53508D22" w14:textId="77777777" w:rsidR="0045216C" w:rsidRDefault="0045216C" w:rsidP="005D21F9">
      <w:pPr>
        <w:autoSpaceDE w:val="0"/>
        <w:autoSpaceDN w:val="0"/>
        <w:adjustRightInd w:val="0"/>
        <w:spacing w:after="0" w:line="240" w:lineRule="auto"/>
        <w:jc w:val="both"/>
        <w:rPr>
          <w:rFonts w:ascii="Times New Roman" w:hAnsi="Times New Roman" w:cs="Times New Roman"/>
          <w:sz w:val="24"/>
          <w:szCs w:val="24"/>
        </w:rPr>
      </w:pPr>
    </w:p>
    <w:p w14:paraId="20E714B2" w14:textId="77777777" w:rsidR="007B5816" w:rsidRDefault="007B5816" w:rsidP="005D21F9">
      <w:pPr>
        <w:autoSpaceDE w:val="0"/>
        <w:autoSpaceDN w:val="0"/>
        <w:adjustRightInd w:val="0"/>
        <w:spacing w:after="0" w:line="240" w:lineRule="auto"/>
        <w:jc w:val="both"/>
        <w:rPr>
          <w:rFonts w:ascii="Times New Roman" w:hAnsi="Times New Roman" w:cs="Times New Roman"/>
          <w:sz w:val="24"/>
          <w:szCs w:val="24"/>
        </w:rPr>
      </w:pPr>
    </w:p>
    <w:p w14:paraId="39131827" w14:textId="353BA2E1" w:rsidR="007B5816" w:rsidRPr="003D7598" w:rsidRDefault="007B5816" w:rsidP="007B5816">
      <w:pPr>
        <w:pStyle w:val="Bezproreda"/>
        <w:jc w:val="both"/>
        <w:rPr>
          <w:szCs w:val="24"/>
          <w:lang w:val="hr-HR"/>
        </w:rPr>
      </w:pPr>
      <w:r w:rsidRPr="003D7598">
        <w:rPr>
          <w:szCs w:val="24"/>
          <w:lang w:val="hr-HR"/>
        </w:rPr>
        <w:t xml:space="preserve">KLASA: </w:t>
      </w:r>
      <w:r w:rsidR="00BD71E3">
        <w:rPr>
          <w:szCs w:val="24"/>
          <w:lang w:val="hr-HR"/>
        </w:rPr>
        <w:t>240-02/2</w:t>
      </w:r>
      <w:r w:rsidR="00490354">
        <w:rPr>
          <w:szCs w:val="24"/>
          <w:lang w:val="hr-HR"/>
        </w:rPr>
        <w:t>6</w:t>
      </w:r>
      <w:r w:rsidR="00BD71E3">
        <w:rPr>
          <w:szCs w:val="24"/>
          <w:lang w:val="hr-HR"/>
        </w:rPr>
        <w:t>-01/1</w:t>
      </w:r>
    </w:p>
    <w:p w14:paraId="2C927001" w14:textId="15CED521" w:rsidR="007B5816" w:rsidRPr="003D7598" w:rsidRDefault="007B5816" w:rsidP="007B5816">
      <w:pPr>
        <w:pStyle w:val="Bezproreda"/>
        <w:jc w:val="both"/>
        <w:rPr>
          <w:szCs w:val="24"/>
          <w:lang w:val="hr-HR"/>
        </w:rPr>
      </w:pPr>
      <w:r>
        <w:rPr>
          <w:szCs w:val="24"/>
          <w:lang w:val="hr-HR"/>
        </w:rPr>
        <w:t>URBROJ: 2170-6-5-</w:t>
      </w:r>
      <w:r w:rsidR="006A1196">
        <w:rPr>
          <w:szCs w:val="24"/>
          <w:lang w:val="hr-HR"/>
        </w:rPr>
        <w:t>4</w:t>
      </w:r>
      <w:r>
        <w:rPr>
          <w:szCs w:val="24"/>
          <w:lang w:val="hr-HR"/>
        </w:rPr>
        <w:t>-2</w:t>
      </w:r>
      <w:r w:rsidR="00490354">
        <w:rPr>
          <w:szCs w:val="24"/>
          <w:lang w:val="hr-HR"/>
        </w:rPr>
        <w:t>6</w:t>
      </w:r>
      <w:r>
        <w:rPr>
          <w:szCs w:val="24"/>
          <w:lang w:val="hr-HR"/>
        </w:rPr>
        <w:t>-1</w:t>
      </w:r>
    </w:p>
    <w:p w14:paraId="0DFC5CA1" w14:textId="65F35D8C" w:rsidR="006F14EE" w:rsidRDefault="007B5816" w:rsidP="005D21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Delnicama, </w:t>
      </w:r>
      <w:r w:rsidR="006353FD">
        <w:rPr>
          <w:rFonts w:ascii="Times New Roman" w:hAnsi="Times New Roman" w:cs="Times New Roman"/>
          <w:sz w:val="24"/>
          <w:szCs w:val="24"/>
        </w:rPr>
        <w:t>09</w:t>
      </w:r>
      <w:r w:rsidR="000C3B80">
        <w:rPr>
          <w:rFonts w:ascii="Times New Roman" w:hAnsi="Times New Roman" w:cs="Times New Roman"/>
          <w:sz w:val="24"/>
          <w:szCs w:val="24"/>
        </w:rPr>
        <w:t xml:space="preserve">. veljače </w:t>
      </w:r>
      <w:r>
        <w:rPr>
          <w:rFonts w:ascii="Times New Roman" w:hAnsi="Times New Roman" w:cs="Times New Roman"/>
          <w:sz w:val="24"/>
          <w:szCs w:val="24"/>
        </w:rPr>
        <w:t>202</w:t>
      </w:r>
      <w:r w:rsidR="00490354">
        <w:rPr>
          <w:rFonts w:ascii="Times New Roman" w:hAnsi="Times New Roman" w:cs="Times New Roman"/>
          <w:sz w:val="24"/>
          <w:szCs w:val="24"/>
        </w:rPr>
        <w:t>6</w:t>
      </w:r>
      <w:r>
        <w:rPr>
          <w:rFonts w:ascii="Times New Roman" w:hAnsi="Times New Roman" w:cs="Times New Roman"/>
          <w:sz w:val="24"/>
          <w:szCs w:val="24"/>
        </w:rPr>
        <w:t>. godine</w:t>
      </w:r>
    </w:p>
    <w:p w14:paraId="08DF960E" w14:textId="77777777" w:rsidR="007B5816" w:rsidRDefault="007B5816" w:rsidP="005D21F9">
      <w:pPr>
        <w:autoSpaceDE w:val="0"/>
        <w:autoSpaceDN w:val="0"/>
        <w:adjustRightInd w:val="0"/>
        <w:spacing w:after="0" w:line="240" w:lineRule="auto"/>
        <w:jc w:val="both"/>
        <w:rPr>
          <w:rFonts w:ascii="Times New Roman" w:hAnsi="Times New Roman" w:cs="Times New Roman"/>
          <w:sz w:val="24"/>
          <w:szCs w:val="24"/>
        </w:rPr>
      </w:pPr>
    </w:p>
    <w:p w14:paraId="5612795F" w14:textId="77777777" w:rsidR="007B5816" w:rsidRPr="003D7598" w:rsidRDefault="007B5816" w:rsidP="005D21F9">
      <w:pPr>
        <w:autoSpaceDE w:val="0"/>
        <w:autoSpaceDN w:val="0"/>
        <w:adjustRightInd w:val="0"/>
        <w:spacing w:after="0" w:line="240" w:lineRule="auto"/>
        <w:jc w:val="both"/>
        <w:rPr>
          <w:rFonts w:ascii="Times New Roman" w:hAnsi="Times New Roman" w:cs="Times New Roman"/>
          <w:sz w:val="24"/>
          <w:szCs w:val="24"/>
        </w:rPr>
      </w:pPr>
    </w:p>
    <w:p w14:paraId="6BD275DA" w14:textId="77777777" w:rsidR="00523363" w:rsidRPr="003D7598" w:rsidRDefault="00523363" w:rsidP="00523363">
      <w:pPr>
        <w:pStyle w:val="Bezproreda"/>
        <w:jc w:val="center"/>
        <w:rPr>
          <w:szCs w:val="24"/>
          <w:lang w:val="hr-HR"/>
        </w:rPr>
      </w:pPr>
      <w:r w:rsidRPr="003D7598">
        <w:rPr>
          <w:szCs w:val="24"/>
          <w:lang w:val="hr-HR"/>
        </w:rPr>
        <w:t>GRADSKO VIJEĆE GRADA DELNICA</w:t>
      </w:r>
    </w:p>
    <w:p w14:paraId="04001C71" w14:textId="77777777" w:rsidR="00523363" w:rsidRPr="003D7598" w:rsidRDefault="00523363" w:rsidP="00523363">
      <w:pPr>
        <w:pStyle w:val="Bezproreda"/>
        <w:jc w:val="center"/>
        <w:rPr>
          <w:szCs w:val="24"/>
          <w:lang w:val="hr-HR"/>
        </w:rPr>
      </w:pPr>
    </w:p>
    <w:p w14:paraId="134FD26D" w14:textId="77777777" w:rsidR="00523363" w:rsidRPr="003D7598" w:rsidRDefault="00523363" w:rsidP="00523363">
      <w:pPr>
        <w:pStyle w:val="Bezproreda"/>
        <w:jc w:val="center"/>
        <w:rPr>
          <w:szCs w:val="24"/>
          <w:lang w:val="hr-HR"/>
        </w:rPr>
      </w:pPr>
    </w:p>
    <w:p w14:paraId="78485BFD" w14:textId="1E43D4F9" w:rsidR="00523363" w:rsidRPr="00923055" w:rsidRDefault="000C3B80" w:rsidP="00523363">
      <w:pPr>
        <w:pStyle w:val="Bezproreda"/>
        <w:ind w:left="6372"/>
        <w:jc w:val="center"/>
        <w:rPr>
          <w:bCs/>
          <w:szCs w:val="24"/>
          <w:lang w:val="hr-HR"/>
        </w:rPr>
      </w:pPr>
      <w:r w:rsidRPr="00923055">
        <w:rPr>
          <w:bCs/>
          <w:szCs w:val="24"/>
          <w:lang w:val="hr-HR"/>
        </w:rPr>
        <w:t>PREDSJEDNI</w:t>
      </w:r>
      <w:r w:rsidR="00490354" w:rsidRPr="00923055">
        <w:rPr>
          <w:bCs/>
          <w:szCs w:val="24"/>
          <w:lang w:val="hr-HR"/>
        </w:rPr>
        <w:t>K</w:t>
      </w:r>
    </w:p>
    <w:p w14:paraId="4887A36C" w14:textId="13EF048F" w:rsidR="0045216C" w:rsidRPr="003D7598" w:rsidRDefault="00523363" w:rsidP="00523363">
      <w:pPr>
        <w:pStyle w:val="Bezproreda"/>
        <w:ind w:left="6372"/>
        <w:jc w:val="center"/>
        <w:rPr>
          <w:szCs w:val="24"/>
          <w:lang w:val="hr-HR"/>
        </w:rPr>
      </w:pPr>
      <w:r w:rsidRPr="003D7598">
        <w:rPr>
          <w:szCs w:val="24"/>
          <w:lang w:val="hr-HR"/>
        </w:rPr>
        <w:t>Ivan</w:t>
      </w:r>
      <w:r w:rsidR="00490354">
        <w:rPr>
          <w:szCs w:val="24"/>
          <w:lang w:val="hr-HR"/>
        </w:rPr>
        <w:t xml:space="preserve"> Piškor</w:t>
      </w:r>
    </w:p>
    <w:sectPr w:rsidR="0045216C" w:rsidRPr="003D7598" w:rsidSect="004348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2B6F" w14:textId="77777777" w:rsidR="003B2449" w:rsidRDefault="003B2449" w:rsidP="009F0C0C">
      <w:pPr>
        <w:spacing w:after="0" w:line="240" w:lineRule="auto"/>
      </w:pPr>
      <w:r>
        <w:separator/>
      </w:r>
    </w:p>
  </w:endnote>
  <w:endnote w:type="continuationSeparator" w:id="0">
    <w:p w14:paraId="251A3063" w14:textId="77777777" w:rsidR="003B2449" w:rsidRDefault="003B2449" w:rsidP="009F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5FEC" w14:textId="77777777" w:rsidR="009F0C0C" w:rsidRDefault="009F0C0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2BE7" w14:textId="77777777" w:rsidR="009F0C0C" w:rsidRDefault="009F0C0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354" w14:textId="77777777" w:rsidR="009F0C0C" w:rsidRDefault="009F0C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A1C0" w14:textId="77777777" w:rsidR="003B2449" w:rsidRDefault="003B2449" w:rsidP="009F0C0C">
      <w:pPr>
        <w:spacing w:after="0" w:line="240" w:lineRule="auto"/>
      </w:pPr>
      <w:r>
        <w:separator/>
      </w:r>
    </w:p>
  </w:footnote>
  <w:footnote w:type="continuationSeparator" w:id="0">
    <w:p w14:paraId="6FA52E9E" w14:textId="77777777" w:rsidR="003B2449" w:rsidRDefault="003B2449" w:rsidP="009F0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A47" w14:textId="10DBE0D3" w:rsidR="009F0C0C" w:rsidRDefault="009F0C0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FEC8" w14:textId="5E4CA71D" w:rsidR="009F0C0C" w:rsidRDefault="009F0C0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397D" w14:textId="438999BE" w:rsidR="009F0C0C" w:rsidRDefault="009F0C0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826"/>
    <w:multiLevelType w:val="multilevel"/>
    <w:tmpl w:val="81A28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37C4A"/>
    <w:multiLevelType w:val="multilevel"/>
    <w:tmpl w:val="081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C7264"/>
    <w:multiLevelType w:val="hybridMultilevel"/>
    <w:tmpl w:val="275A1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577A16"/>
    <w:multiLevelType w:val="multilevel"/>
    <w:tmpl w:val="CE6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FC56EF"/>
    <w:multiLevelType w:val="hybridMultilevel"/>
    <w:tmpl w:val="C1B4A6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E2C2C3B"/>
    <w:multiLevelType w:val="multilevel"/>
    <w:tmpl w:val="13BA2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610724">
    <w:abstractNumId w:val="2"/>
  </w:num>
  <w:num w:numId="2" w16cid:durableId="1690138126">
    <w:abstractNumId w:val="5"/>
  </w:num>
  <w:num w:numId="3" w16cid:durableId="1596548206">
    <w:abstractNumId w:val="0"/>
  </w:num>
  <w:num w:numId="4" w16cid:durableId="1033921750">
    <w:abstractNumId w:val="3"/>
  </w:num>
  <w:num w:numId="5" w16cid:durableId="1220823272">
    <w:abstractNumId w:val="1"/>
  </w:num>
  <w:num w:numId="6" w16cid:durableId="166431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26"/>
    <w:rsid w:val="000232FA"/>
    <w:rsid w:val="00030F49"/>
    <w:rsid w:val="0004762A"/>
    <w:rsid w:val="00062225"/>
    <w:rsid w:val="0006321B"/>
    <w:rsid w:val="000A1290"/>
    <w:rsid w:val="000A614F"/>
    <w:rsid w:val="000A784D"/>
    <w:rsid w:val="000C3B80"/>
    <w:rsid w:val="000D41B6"/>
    <w:rsid w:val="000D6C5C"/>
    <w:rsid w:val="000E148E"/>
    <w:rsid w:val="000F5F97"/>
    <w:rsid w:val="00100132"/>
    <w:rsid w:val="001013A4"/>
    <w:rsid w:val="0010154F"/>
    <w:rsid w:val="00131730"/>
    <w:rsid w:val="001349AD"/>
    <w:rsid w:val="00141C3A"/>
    <w:rsid w:val="0015662C"/>
    <w:rsid w:val="00156F4E"/>
    <w:rsid w:val="001634B3"/>
    <w:rsid w:val="00163C9C"/>
    <w:rsid w:val="00170373"/>
    <w:rsid w:val="00187A28"/>
    <w:rsid w:val="001B75C0"/>
    <w:rsid w:val="001D0CD4"/>
    <w:rsid w:val="001E1B93"/>
    <w:rsid w:val="001F5305"/>
    <w:rsid w:val="002169BD"/>
    <w:rsid w:val="00221010"/>
    <w:rsid w:val="0022158D"/>
    <w:rsid w:val="00224041"/>
    <w:rsid w:val="0023145A"/>
    <w:rsid w:val="002412E9"/>
    <w:rsid w:val="0026336C"/>
    <w:rsid w:val="00280B74"/>
    <w:rsid w:val="00286687"/>
    <w:rsid w:val="00296F26"/>
    <w:rsid w:val="002C3426"/>
    <w:rsid w:val="002C5A9C"/>
    <w:rsid w:val="002E5D6F"/>
    <w:rsid w:val="002F03B9"/>
    <w:rsid w:val="002F097A"/>
    <w:rsid w:val="00300699"/>
    <w:rsid w:val="00343F42"/>
    <w:rsid w:val="00345581"/>
    <w:rsid w:val="00374A2C"/>
    <w:rsid w:val="0038598A"/>
    <w:rsid w:val="003A0B3D"/>
    <w:rsid w:val="003A1196"/>
    <w:rsid w:val="003B2449"/>
    <w:rsid w:val="003B28D4"/>
    <w:rsid w:val="003B4CFA"/>
    <w:rsid w:val="003C7A62"/>
    <w:rsid w:val="003D511F"/>
    <w:rsid w:val="003D7598"/>
    <w:rsid w:val="003F3577"/>
    <w:rsid w:val="004006C0"/>
    <w:rsid w:val="00413732"/>
    <w:rsid w:val="00416889"/>
    <w:rsid w:val="00434826"/>
    <w:rsid w:val="0045216C"/>
    <w:rsid w:val="00477A64"/>
    <w:rsid w:val="00477CE4"/>
    <w:rsid w:val="00482B96"/>
    <w:rsid w:val="00490354"/>
    <w:rsid w:val="00496FEE"/>
    <w:rsid w:val="004F6A88"/>
    <w:rsid w:val="00523363"/>
    <w:rsid w:val="005330DF"/>
    <w:rsid w:val="0055130E"/>
    <w:rsid w:val="00571EFB"/>
    <w:rsid w:val="005C4DFE"/>
    <w:rsid w:val="005C53DA"/>
    <w:rsid w:val="005D21F9"/>
    <w:rsid w:val="005E0765"/>
    <w:rsid w:val="005F6DBE"/>
    <w:rsid w:val="005F70A2"/>
    <w:rsid w:val="00600D9A"/>
    <w:rsid w:val="0061351A"/>
    <w:rsid w:val="00614DEA"/>
    <w:rsid w:val="00620FE8"/>
    <w:rsid w:val="00631FA0"/>
    <w:rsid w:val="006324B1"/>
    <w:rsid w:val="006353FD"/>
    <w:rsid w:val="00641334"/>
    <w:rsid w:val="00674F55"/>
    <w:rsid w:val="006775AC"/>
    <w:rsid w:val="00684532"/>
    <w:rsid w:val="006A1196"/>
    <w:rsid w:val="006B388D"/>
    <w:rsid w:val="006C68C9"/>
    <w:rsid w:val="006D2D0B"/>
    <w:rsid w:val="006F14EE"/>
    <w:rsid w:val="007239E1"/>
    <w:rsid w:val="00723F3D"/>
    <w:rsid w:val="00725272"/>
    <w:rsid w:val="00731AED"/>
    <w:rsid w:val="00740C97"/>
    <w:rsid w:val="00744534"/>
    <w:rsid w:val="007462AF"/>
    <w:rsid w:val="00756610"/>
    <w:rsid w:val="0076380A"/>
    <w:rsid w:val="007873A8"/>
    <w:rsid w:val="007A2C8A"/>
    <w:rsid w:val="007B5816"/>
    <w:rsid w:val="007C05CE"/>
    <w:rsid w:val="007C46C0"/>
    <w:rsid w:val="007C481E"/>
    <w:rsid w:val="0081452F"/>
    <w:rsid w:val="00842F0B"/>
    <w:rsid w:val="00871635"/>
    <w:rsid w:val="00886540"/>
    <w:rsid w:val="008B6083"/>
    <w:rsid w:val="008C0523"/>
    <w:rsid w:val="008F7F13"/>
    <w:rsid w:val="009013E1"/>
    <w:rsid w:val="00923055"/>
    <w:rsid w:val="00970D70"/>
    <w:rsid w:val="00971C6D"/>
    <w:rsid w:val="009860CD"/>
    <w:rsid w:val="0099134D"/>
    <w:rsid w:val="009D6716"/>
    <w:rsid w:val="009F0C0C"/>
    <w:rsid w:val="00A153CA"/>
    <w:rsid w:val="00A174BB"/>
    <w:rsid w:val="00A37558"/>
    <w:rsid w:val="00A37D96"/>
    <w:rsid w:val="00A414BC"/>
    <w:rsid w:val="00A414C3"/>
    <w:rsid w:val="00A443D5"/>
    <w:rsid w:val="00A44D39"/>
    <w:rsid w:val="00A45E1D"/>
    <w:rsid w:val="00A6004B"/>
    <w:rsid w:val="00A75C59"/>
    <w:rsid w:val="00A77DCA"/>
    <w:rsid w:val="00B02008"/>
    <w:rsid w:val="00B1293A"/>
    <w:rsid w:val="00B17FA2"/>
    <w:rsid w:val="00B3169F"/>
    <w:rsid w:val="00B5237A"/>
    <w:rsid w:val="00B557BC"/>
    <w:rsid w:val="00B7082A"/>
    <w:rsid w:val="00B75FCD"/>
    <w:rsid w:val="00B84CA5"/>
    <w:rsid w:val="00BB0D4B"/>
    <w:rsid w:val="00BC696C"/>
    <w:rsid w:val="00BD71E3"/>
    <w:rsid w:val="00BE646F"/>
    <w:rsid w:val="00BF3DDD"/>
    <w:rsid w:val="00C036E3"/>
    <w:rsid w:val="00C25F5C"/>
    <w:rsid w:val="00C26994"/>
    <w:rsid w:val="00C359E6"/>
    <w:rsid w:val="00C454EB"/>
    <w:rsid w:val="00C4753A"/>
    <w:rsid w:val="00C50F7E"/>
    <w:rsid w:val="00C53F01"/>
    <w:rsid w:val="00C60E52"/>
    <w:rsid w:val="00C736A6"/>
    <w:rsid w:val="00C76309"/>
    <w:rsid w:val="00C81971"/>
    <w:rsid w:val="00CB18B8"/>
    <w:rsid w:val="00CD71E8"/>
    <w:rsid w:val="00D07E03"/>
    <w:rsid w:val="00D23828"/>
    <w:rsid w:val="00D52D8C"/>
    <w:rsid w:val="00D55F10"/>
    <w:rsid w:val="00D602E9"/>
    <w:rsid w:val="00D769BB"/>
    <w:rsid w:val="00D9424F"/>
    <w:rsid w:val="00DC365C"/>
    <w:rsid w:val="00DD2FBE"/>
    <w:rsid w:val="00DE4211"/>
    <w:rsid w:val="00DF4B9F"/>
    <w:rsid w:val="00E053EF"/>
    <w:rsid w:val="00E106FB"/>
    <w:rsid w:val="00E16E88"/>
    <w:rsid w:val="00E216EB"/>
    <w:rsid w:val="00E2325E"/>
    <w:rsid w:val="00E42698"/>
    <w:rsid w:val="00E475D0"/>
    <w:rsid w:val="00E6398B"/>
    <w:rsid w:val="00E67B9E"/>
    <w:rsid w:val="00E86691"/>
    <w:rsid w:val="00EB2E99"/>
    <w:rsid w:val="00ED577C"/>
    <w:rsid w:val="00ED7C44"/>
    <w:rsid w:val="00EE77AE"/>
    <w:rsid w:val="00F40432"/>
    <w:rsid w:val="00F41833"/>
    <w:rsid w:val="00F51067"/>
    <w:rsid w:val="00F666FA"/>
    <w:rsid w:val="00F745D8"/>
    <w:rsid w:val="00F75863"/>
    <w:rsid w:val="00F9204B"/>
    <w:rsid w:val="00FA5DCC"/>
    <w:rsid w:val="00FC1DB4"/>
    <w:rsid w:val="00FC778C"/>
    <w:rsid w:val="00FD35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9536"/>
  <w15:docId w15:val="{2B1B75DF-DECE-4A2D-84F1-C3B31440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B4"/>
  </w:style>
  <w:style w:type="paragraph" w:styleId="Naslov4">
    <w:name w:val="heading 4"/>
    <w:basedOn w:val="Normal"/>
    <w:link w:val="Naslov4Char"/>
    <w:uiPriority w:val="9"/>
    <w:qFormat/>
    <w:rsid w:val="00300699"/>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E77AE"/>
    <w:pPr>
      <w:spacing w:after="0" w:line="240" w:lineRule="auto"/>
    </w:pPr>
    <w:rPr>
      <w:rFonts w:ascii="Times New Roman" w:eastAsia="Times New Roman" w:hAnsi="Times New Roman" w:cs="Times New Roman"/>
      <w:sz w:val="24"/>
      <w:szCs w:val="20"/>
      <w:lang w:val="en-US"/>
    </w:rPr>
  </w:style>
  <w:style w:type="paragraph" w:styleId="StandardWeb">
    <w:name w:val="Normal (Web)"/>
    <w:basedOn w:val="Normal"/>
    <w:uiPriority w:val="99"/>
    <w:semiHidden/>
    <w:unhideWhenUsed/>
    <w:rsid w:val="001013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kst14">
    <w:name w:val="tekst_14"/>
    <w:basedOn w:val="Normal"/>
    <w:rsid w:val="003A11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A1196"/>
    <w:rPr>
      <w:b/>
      <w:bCs/>
    </w:rPr>
  </w:style>
  <w:style w:type="character" w:customStyle="1" w:styleId="justify">
    <w:name w:val="justify"/>
    <w:basedOn w:val="Zadanifontodlomka"/>
    <w:rsid w:val="003A1196"/>
  </w:style>
  <w:style w:type="character" w:styleId="Hiperveza">
    <w:name w:val="Hyperlink"/>
    <w:basedOn w:val="Zadanifontodlomka"/>
    <w:uiPriority w:val="99"/>
    <w:semiHidden/>
    <w:unhideWhenUsed/>
    <w:rsid w:val="003A1196"/>
    <w:rPr>
      <w:color w:val="0000FF"/>
      <w:u w:val="single"/>
    </w:rPr>
  </w:style>
  <w:style w:type="paragraph" w:customStyle="1" w:styleId="justify1">
    <w:name w:val="justify1"/>
    <w:basedOn w:val="Normal"/>
    <w:rsid w:val="003A11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75863"/>
    <w:pPr>
      <w:ind w:left="720"/>
      <w:contextualSpacing/>
    </w:pPr>
  </w:style>
  <w:style w:type="table" w:styleId="Reetkatablice">
    <w:name w:val="Table Grid"/>
    <w:basedOn w:val="Obinatablica"/>
    <w:uiPriority w:val="39"/>
    <w:rsid w:val="000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F0C0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0C0C"/>
  </w:style>
  <w:style w:type="paragraph" w:styleId="Podnoje">
    <w:name w:val="footer"/>
    <w:basedOn w:val="Normal"/>
    <w:link w:val="PodnojeChar"/>
    <w:uiPriority w:val="99"/>
    <w:unhideWhenUsed/>
    <w:rsid w:val="009F0C0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0C0C"/>
  </w:style>
  <w:style w:type="character" w:customStyle="1" w:styleId="BezproredaChar">
    <w:name w:val="Bez proreda Char"/>
    <w:link w:val="Bezproreda"/>
    <w:uiPriority w:val="1"/>
    <w:locked/>
    <w:rsid w:val="00B3169F"/>
    <w:rPr>
      <w:rFonts w:ascii="Times New Roman" w:eastAsia="Times New Roman" w:hAnsi="Times New Roman" w:cs="Times New Roman"/>
      <w:sz w:val="24"/>
      <w:szCs w:val="20"/>
      <w:lang w:val="en-US"/>
    </w:rPr>
  </w:style>
  <w:style w:type="paragraph" w:styleId="Tekstbalonia">
    <w:name w:val="Balloon Text"/>
    <w:basedOn w:val="Normal"/>
    <w:link w:val="TekstbaloniaChar"/>
    <w:uiPriority w:val="99"/>
    <w:semiHidden/>
    <w:unhideWhenUsed/>
    <w:rsid w:val="00280B7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0B74"/>
    <w:rPr>
      <w:rFonts w:ascii="Segoe UI" w:hAnsi="Segoe UI" w:cs="Segoe UI"/>
      <w:sz w:val="18"/>
      <w:szCs w:val="18"/>
    </w:rPr>
  </w:style>
  <w:style w:type="character" w:customStyle="1" w:styleId="Naslov4Char">
    <w:name w:val="Naslov 4 Char"/>
    <w:basedOn w:val="Zadanifontodlomka"/>
    <w:link w:val="Naslov4"/>
    <w:uiPriority w:val="9"/>
    <w:rsid w:val="00300699"/>
    <w:rPr>
      <w:rFonts w:ascii="Times New Roman" w:eastAsia="Times New Roman" w:hAnsi="Times New Roman" w:cs="Times New Roman"/>
      <w:b/>
      <w:bCs/>
      <w:sz w:val="24"/>
      <w:szCs w:val="24"/>
      <w:lang w:eastAsia="hr-HR"/>
    </w:rPr>
  </w:style>
  <w:style w:type="character" w:customStyle="1" w:styleId="preformatted-text">
    <w:name w:val="preformatted-text"/>
    <w:basedOn w:val="Zadanifontodlomka"/>
    <w:rsid w:val="00300699"/>
  </w:style>
  <w:style w:type="character" w:styleId="Istaknuto">
    <w:name w:val="Emphasis"/>
    <w:basedOn w:val="Zadanifontodlomka"/>
    <w:uiPriority w:val="20"/>
    <w:qFormat/>
    <w:rsid w:val="00F41833"/>
    <w:rPr>
      <w:i/>
      <w:iCs/>
    </w:rPr>
  </w:style>
  <w:style w:type="paragraph" w:styleId="Tijeloteksta">
    <w:name w:val="Body Text"/>
    <w:basedOn w:val="Normal"/>
    <w:link w:val="TijelotekstaChar"/>
    <w:rsid w:val="00523363"/>
    <w:pPr>
      <w:spacing w:after="0" w:line="240" w:lineRule="auto"/>
      <w:jc w:val="both"/>
    </w:pPr>
    <w:rPr>
      <w:rFonts w:ascii="Times New Roman" w:eastAsia="Times New Roman" w:hAnsi="Times New Roman" w:cs="Times New Roman"/>
      <w:szCs w:val="20"/>
      <w:lang w:eastAsia="hr-HR"/>
    </w:rPr>
  </w:style>
  <w:style w:type="character" w:customStyle="1" w:styleId="TijelotekstaChar">
    <w:name w:val="Tijelo teksta Char"/>
    <w:basedOn w:val="Zadanifontodlomka"/>
    <w:link w:val="Tijeloteksta"/>
    <w:rsid w:val="00523363"/>
    <w:rPr>
      <w:rFonts w:ascii="Times New Roman" w:eastAsia="Times New Roman" w:hAnsi="Times New Roman" w:cs="Times New Roman"/>
      <w:szCs w:val="20"/>
      <w:lang w:eastAsia="hr-HR"/>
    </w:rPr>
  </w:style>
  <w:style w:type="paragraph" w:customStyle="1" w:styleId="Default">
    <w:name w:val="Default"/>
    <w:rsid w:val="00D52D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149">
      <w:bodyDiv w:val="1"/>
      <w:marLeft w:val="0"/>
      <w:marRight w:val="0"/>
      <w:marTop w:val="0"/>
      <w:marBottom w:val="0"/>
      <w:divBdr>
        <w:top w:val="none" w:sz="0" w:space="0" w:color="auto"/>
        <w:left w:val="none" w:sz="0" w:space="0" w:color="auto"/>
        <w:bottom w:val="none" w:sz="0" w:space="0" w:color="auto"/>
        <w:right w:val="none" w:sz="0" w:space="0" w:color="auto"/>
      </w:divBdr>
      <w:divsChild>
        <w:div w:id="1669479763">
          <w:marLeft w:val="-225"/>
          <w:marRight w:val="-225"/>
          <w:marTop w:val="0"/>
          <w:marBottom w:val="0"/>
          <w:divBdr>
            <w:top w:val="none" w:sz="0" w:space="0" w:color="auto"/>
            <w:left w:val="none" w:sz="0" w:space="0" w:color="auto"/>
            <w:bottom w:val="none" w:sz="0" w:space="0" w:color="auto"/>
            <w:right w:val="none" w:sz="0" w:space="0" w:color="auto"/>
          </w:divBdr>
        </w:div>
        <w:div w:id="1059934118">
          <w:marLeft w:val="-225"/>
          <w:marRight w:val="-225"/>
          <w:marTop w:val="0"/>
          <w:marBottom w:val="0"/>
          <w:divBdr>
            <w:top w:val="none" w:sz="0" w:space="0" w:color="auto"/>
            <w:left w:val="none" w:sz="0" w:space="0" w:color="auto"/>
            <w:bottom w:val="none" w:sz="0" w:space="0" w:color="auto"/>
            <w:right w:val="none" w:sz="0" w:space="0" w:color="auto"/>
          </w:divBdr>
        </w:div>
        <w:div w:id="569190726">
          <w:marLeft w:val="-225"/>
          <w:marRight w:val="-225"/>
          <w:marTop w:val="0"/>
          <w:marBottom w:val="0"/>
          <w:divBdr>
            <w:top w:val="none" w:sz="0" w:space="0" w:color="auto"/>
            <w:left w:val="none" w:sz="0" w:space="0" w:color="auto"/>
            <w:bottom w:val="none" w:sz="0" w:space="0" w:color="auto"/>
            <w:right w:val="none" w:sz="0" w:space="0" w:color="auto"/>
          </w:divBdr>
        </w:div>
      </w:divsChild>
    </w:div>
    <w:div w:id="417333265">
      <w:bodyDiv w:val="1"/>
      <w:marLeft w:val="0"/>
      <w:marRight w:val="0"/>
      <w:marTop w:val="0"/>
      <w:marBottom w:val="0"/>
      <w:divBdr>
        <w:top w:val="none" w:sz="0" w:space="0" w:color="auto"/>
        <w:left w:val="none" w:sz="0" w:space="0" w:color="auto"/>
        <w:bottom w:val="none" w:sz="0" w:space="0" w:color="auto"/>
        <w:right w:val="none" w:sz="0" w:space="0" w:color="auto"/>
      </w:divBdr>
    </w:div>
    <w:div w:id="604388163">
      <w:bodyDiv w:val="1"/>
      <w:marLeft w:val="0"/>
      <w:marRight w:val="0"/>
      <w:marTop w:val="0"/>
      <w:marBottom w:val="0"/>
      <w:divBdr>
        <w:top w:val="none" w:sz="0" w:space="0" w:color="auto"/>
        <w:left w:val="none" w:sz="0" w:space="0" w:color="auto"/>
        <w:bottom w:val="none" w:sz="0" w:space="0" w:color="auto"/>
        <w:right w:val="none" w:sz="0" w:space="0" w:color="auto"/>
      </w:divBdr>
      <w:divsChild>
        <w:div w:id="21045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015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711282">
      <w:bodyDiv w:val="1"/>
      <w:marLeft w:val="0"/>
      <w:marRight w:val="0"/>
      <w:marTop w:val="0"/>
      <w:marBottom w:val="0"/>
      <w:divBdr>
        <w:top w:val="none" w:sz="0" w:space="0" w:color="auto"/>
        <w:left w:val="none" w:sz="0" w:space="0" w:color="auto"/>
        <w:bottom w:val="none" w:sz="0" w:space="0" w:color="auto"/>
        <w:right w:val="none" w:sz="0" w:space="0" w:color="auto"/>
      </w:divBdr>
    </w:div>
    <w:div w:id="12621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16E0-C86A-4642-A12B-A1AACE4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1137</Words>
  <Characters>6484</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Nikolina Ćuić Muhvić</cp:lastModifiedBy>
  <cp:revision>13</cp:revision>
  <cp:lastPrinted>2025-02-04T12:49:00Z</cp:lastPrinted>
  <dcterms:created xsi:type="dcterms:W3CDTF">2024-01-23T11:35:00Z</dcterms:created>
  <dcterms:modified xsi:type="dcterms:W3CDTF">2026-02-02T07:23:00Z</dcterms:modified>
</cp:coreProperties>
</file>