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A32C" w14:textId="0700AFDB" w:rsidR="0010587E" w:rsidRPr="00E00C12" w:rsidRDefault="00B54843" w:rsidP="00C355F7">
      <w:pPr>
        <w:pStyle w:val="Tijeloteksta"/>
        <w:spacing w:before="77" w:line="264" w:lineRule="auto"/>
        <w:ind w:left="0" w:right="-12"/>
        <w:jc w:val="both"/>
        <w:rPr>
          <w:sz w:val="24"/>
        </w:rPr>
      </w:pPr>
      <w:r w:rsidRPr="00E00C12">
        <w:rPr>
          <w:sz w:val="24"/>
        </w:rPr>
        <w:t>Temeljem</w:t>
      </w:r>
      <w:r w:rsidRPr="00E00C12">
        <w:rPr>
          <w:spacing w:val="1"/>
          <w:sz w:val="24"/>
        </w:rPr>
        <w:t xml:space="preserve"> </w:t>
      </w:r>
      <w:r w:rsidRPr="00E00C12">
        <w:rPr>
          <w:sz w:val="24"/>
        </w:rPr>
        <w:t>članka</w:t>
      </w:r>
      <w:r w:rsidRPr="00E00C12">
        <w:rPr>
          <w:spacing w:val="1"/>
          <w:sz w:val="24"/>
        </w:rPr>
        <w:t xml:space="preserve"> 31</w:t>
      </w:r>
      <w:r w:rsidRPr="00E00C12">
        <w:rPr>
          <w:sz w:val="24"/>
        </w:rPr>
        <w:t>.</w:t>
      </w:r>
      <w:r w:rsidRPr="00E00C12">
        <w:rPr>
          <w:spacing w:val="1"/>
          <w:sz w:val="24"/>
        </w:rPr>
        <w:t xml:space="preserve"> </w:t>
      </w:r>
      <w:r w:rsidRPr="00E00C12">
        <w:rPr>
          <w:sz w:val="24"/>
        </w:rPr>
        <w:t>stavak</w:t>
      </w:r>
      <w:r w:rsidRPr="00E00C12">
        <w:rPr>
          <w:spacing w:val="2"/>
          <w:sz w:val="24"/>
        </w:rPr>
        <w:t xml:space="preserve"> 3</w:t>
      </w:r>
      <w:r w:rsidRPr="00E00C12">
        <w:rPr>
          <w:sz w:val="24"/>
        </w:rPr>
        <w:t>. Zakona o</w:t>
      </w:r>
      <w:r w:rsidRPr="00E00C12">
        <w:rPr>
          <w:spacing w:val="2"/>
          <w:sz w:val="24"/>
        </w:rPr>
        <w:t xml:space="preserve"> postupanju s nezakonito izgrađenim zgradama </w:t>
      </w:r>
      <w:r w:rsidRPr="00E00C12">
        <w:rPr>
          <w:sz w:val="24"/>
        </w:rPr>
        <w:t>(</w:t>
      </w:r>
      <w:r w:rsidR="00E00C12" w:rsidRPr="00E00C12">
        <w:rPr>
          <w:sz w:val="24"/>
        </w:rPr>
        <w:t>„</w:t>
      </w:r>
      <w:r w:rsidRPr="00E00C12">
        <w:rPr>
          <w:sz w:val="24"/>
        </w:rPr>
        <w:t>N</w:t>
      </w:r>
      <w:r w:rsidR="00E00C12" w:rsidRPr="00E00C12">
        <w:rPr>
          <w:sz w:val="24"/>
        </w:rPr>
        <w:t>arodne novine“ broj</w:t>
      </w:r>
      <w:r w:rsidRPr="00E00C12">
        <w:rPr>
          <w:spacing w:val="1"/>
          <w:sz w:val="24"/>
        </w:rPr>
        <w:t xml:space="preserve"> 86/12, 143/13, 65/17, i 14/19</w:t>
      </w:r>
      <w:r w:rsidRPr="00E00C12">
        <w:rPr>
          <w:sz w:val="24"/>
        </w:rPr>
        <w:t>)</w:t>
      </w:r>
      <w:r w:rsidR="0010587E" w:rsidRPr="00E00C12">
        <w:rPr>
          <w:sz w:val="24"/>
        </w:rPr>
        <w:t>,</w:t>
      </w:r>
      <w:r w:rsidR="0010587E" w:rsidRPr="00E00C12">
        <w:rPr>
          <w:spacing w:val="2"/>
          <w:sz w:val="24"/>
        </w:rPr>
        <w:t xml:space="preserve"> </w:t>
      </w:r>
      <w:r w:rsidR="0010587E" w:rsidRPr="00E00C12">
        <w:rPr>
          <w:sz w:val="24"/>
        </w:rPr>
        <w:t>članka 35.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Zakona</w:t>
      </w:r>
      <w:r w:rsidR="0010587E" w:rsidRPr="00E00C12">
        <w:rPr>
          <w:spacing w:val="-1"/>
          <w:sz w:val="24"/>
        </w:rPr>
        <w:t xml:space="preserve"> </w:t>
      </w:r>
      <w:r w:rsidR="0010587E" w:rsidRPr="00E00C12">
        <w:rPr>
          <w:sz w:val="24"/>
        </w:rPr>
        <w:t>o lokalnoj i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područnoj (regionalnoj)</w:t>
      </w:r>
      <w:r w:rsidR="0010587E" w:rsidRPr="00E00C12">
        <w:rPr>
          <w:spacing w:val="-1"/>
          <w:sz w:val="24"/>
        </w:rPr>
        <w:t xml:space="preserve"> </w:t>
      </w:r>
      <w:r w:rsidR="0010587E" w:rsidRPr="00E00C12">
        <w:rPr>
          <w:sz w:val="24"/>
        </w:rPr>
        <w:t>samoupravi</w:t>
      </w:r>
      <w:r w:rsidR="0010587E" w:rsidRPr="00E00C12">
        <w:rPr>
          <w:spacing w:val="1"/>
          <w:sz w:val="24"/>
        </w:rPr>
        <w:t xml:space="preserve"> </w:t>
      </w:r>
      <w:r w:rsidR="00E00C12" w:rsidRPr="00E00C12">
        <w:rPr>
          <w:sz w:val="24"/>
        </w:rPr>
        <w:t>(„Narodne novine“ broj</w:t>
      </w:r>
      <w:r w:rsidR="00E00C12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33/01, 60/01, 129/05,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109/07,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129/08,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36/09,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150/11,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144/12,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19/13,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137/15,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123/17,</w:t>
      </w:r>
      <w:r w:rsidR="0010587E" w:rsidRPr="00E00C12">
        <w:rPr>
          <w:spacing w:val="2"/>
          <w:sz w:val="24"/>
        </w:rPr>
        <w:t xml:space="preserve"> </w:t>
      </w:r>
      <w:r w:rsidR="0010587E" w:rsidRPr="00E00C12">
        <w:rPr>
          <w:sz w:val="24"/>
        </w:rPr>
        <w:t>98/19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i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144/20),</w:t>
      </w:r>
      <w:r w:rsidR="0010587E" w:rsidRPr="00E00C12">
        <w:rPr>
          <w:spacing w:val="1"/>
          <w:sz w:val="24"/>
        </w:rPr>
        <w:t xml:space="preserve"> </w:t>
      </w:r>
      <w:r w:rsidR="0010587E" w:rsidRPr="00E00C12">
        <w:rPr>
          <w:sz w:val="24"/>
        </w:rPr>
        <w:t>članka</w:t>
      </w:r>
      <w:r w:rsidR="00C355F7" w:rsidRPr="00E00C12">
        <w:rPr>
          <w:sz w:val="24"/>
        </w:rPr>
        <w:t xml:space="preserve"> </w:t>
      </w:r>
      <w:r w:rsidR="0010587E" w:rsidRPr="00E00C12">
        <w:rPr>
          <w:sz w:val="24"/>
        </w:rPr>
        <w:t>40. Statuta Grada Delnica (</w:t>
      </w:r>
      <w:r w:rsidR="00E00C12" w:rsidRPr="00E00C12">
        <w:rPr>
          <w:sz w:val="24"/>
        </w:rPr>
        <w:t>„</w:t>
      </w:r>
      <w:r w:rsidR="0010587E" w:rsidRPr="00E00C12">
        <w:rPr>
          <w:sz w:val="24"/>
        </w:rPr>
        <w:t>S</w:t>
      </w:r>
      <w:r w:rsidR="00E00C12" w:rsidRPr="00E00C12">
        <w:rPr>
          <w:sz w:val="24"/>
        </w:rPr>
        <w:t>lužbene novine Grada Delnica“ broj</w:t>
      </w:r>
      <w:r w:rsidR="0010587E" w:rsidRPr="00E00C12">
        <w:rPr>
          <w:sz w:val="24"/>
        </w:rPr>
        <w:t xml:space="preserve"> 2/21</w:t>
      </w:r>
      <w:r w:rsidR="001D1892" w:rsidRPr="00E00C12">
        <w:rPr>
          <w:sz w:val="24"/>
        </w:rPr>
        <w:t xml:space="preserve"> i 3/25</w:t>
      </w:r>
      <w:r w:rsidR="0010587E" w:rsidRPr="00E00C12">
        <w:rPr>
          <w:sz w:val="24"/>
        </w:rPr>
        <w:t>), Gradsko vijeće Grada Delnica na današnjoj sjednici</w:t>
      </w:r>
      <w:r w:rsidR="005915AB" w:rsidRPr="00E00C12">
        <w:rPr>
          <w:sz w:val="24"/>
        </w:rPr>
        <w:t xml:space="preserve"> </w:t>
      </w:r>
      <w:r w:rsidR="0010587E" w:rsidRPr="00E00C12">
        <w:rPr>
          <w:spacing w:val="-52"/>
          <w:sz w:val="24"/>
        </w:rPr>
        <w:t xml:space="preserve"> </w:t>
      </w:r>
      <w:r w:rsidR="0010587E" w:rsidRPr="00E00C12">
        <w:rPr>
          <w:sz w:val="24"/>
        </w:rPr>
        <w:t>donosi</w:t>
      </w:r>
    </w:p>
    <w:p w14:paraId="5AADA633" w14:textId="77777777" w:rsidR="0010587E" w:rsidRPr="00E00C12" w:rsidRDefault="0010587E" w:rsidP="00C355F7">
      <w:pPr>
        <w:pStyle w:val="Tijeloteksta"/>
        <w:spacing w:before="2"/>
        <w:ind w:left="0" w:right="-12"/>
        <w:jc w:val="both"/>
        <w:rPr>
          <w:sz w:val="20"/>
        </w:rPr>
      </w:pPr>
    </w:p>
    <w:p w14:paraId="52CDDCDA" w14:textId="0876851A" w:rsidR="0010587E" w:rsidRPr="00E00C12" w:rsidRDefault="00E00C12" w:rsidP="00E00C12">
      <w:pPr>
        <w:pStyle w:val="Naslov1"/>
        <w:ind w:left="0" w:right="-12"/>
        <w:jc w:val="center"/>
        <w:rPr>
          <w:sz w:val="24"/>
        </w:rPr>
      </w:pPr>
      <w:r w:rsidRPr="00E00C12">
        <w:rPr>
          <w:sz w:val="24"/>
        </w:rPr>
        <w:t xml:space="preserve">I </w:t>
      </w:r>
      <w:r w:rsidR="00B54843" w:rsidRPr="00E00C12">
        <w:rPr>
          <w:sz w:val="24"/>
        </w:rPr>
        <w:t xml:space="preserve">IZMJENE I DOPUNE </w:t>
      </w:r>
      <w:r w:rsidR="0010587E" w:rsidRPr="00E00C12">
        <w:rPr>
          <w:sz w:val="24"/>
        </w:rPr>
        <w:t>PROGRAMA</w:t>
      </w:r>
      <w:r w:rsidR="0010587E" w:rsidRPr="00E00C12">
        <w:rPr>
          <w:spacing w:val="-2"/>
          <w:sz w:val="24"/>
        </w:rPr>
        <w:t xml:space="preserve"> </w:t>
      </w:r>
      <w:r w:rsidR="0010587E" w:rsidRPr="00E00C12">
        <w:rPr>
          <w:sz w:val="24"/>
        </w:rPr>
        <w:t>UTROŠKA</w:t>
      </w:r>
      <w:r w:rsidR="005915AB" w:rsidRPr="00E00C12">
        <w:rPr>
          <w:spacing w:val="-2"/>
          <w:sz w:val="24"/>
        </w:rPr>
        <w:t xml:space="preserve"> NAKNADE ZA </w:t>
      </w:r>
      <w:r w:rsidR="0010587E" w:rsidRPr="00E00C12">
        <w:rPr>
          <w:sz w:val="24"/>
        </w:rPr>
        <w:t>NEZAKONIT</w:t>
      </w:r>
      <w:r w:rsidR="005915AB" w:rsidRPr="00E00C12">
        <w:rPr>
          <w:sz w:val="24"/>
        </w:rPr>
        <w:t>U</w:t>
      </w:r>
      <w:r w:rsidR="0010587E" w:rsidRPr="00E00C12">
        <w:rPr>
          <w:sz w:val="24"/>
        </w:rPr>
        <w:t xml:space="preserve"> IZGRADNJ</w:t>
      </w:r>
      <w:r w:rsidR="005915AB" w:rsidRPr="00E00C12">
        <w:rPr>
          <w:sz w:val="24"/>
        </w:rPr>
        <w:t>U</w:t>
      </w:r>
      <w:r w:rsidR="0010587E" w:rsidRPr="00E00C12">
        <w:rPr>
          <w:spacing w:val="-2"/>
          <w:sz w:val="24"/>
        </w:rPr>
        <w:t xml:space="preserve"> </w:t>
      </w:r>
      <w:r w:rsidR="0010587E" w:rsidRPr="00E00C12">
        <w:rPr>
          <w:sz w:val="24"/>
        </w:rPr>
        <w:t>U</w:t>
      </w:r>
      <w:r w:rsidR="0010587E" w:rsidRPr="00E00C12">
        <w:rPr>
          <w:spacing w:val="-2"/>
          <w:sz w:val="24"/>
        </w:rPr>
        <w:t xml:space="preserve"> </w:t>
      </w:r>
      <w:r w:rsidR="0010587E" w:rsidRPr="00E00C12">
        <w:rPr>
          <w:sz w:val="24"/>
        </w:rPr>
        <w:t>202</w:t>
      </w:r>
      <w:r w:rsidR="001D1892" w:rsidRPr="00E00C12">
        <w:rPr>
          <w:sz w:val="24"/>
        </w:rPr>
        <w:t>5</w:t>
      </w:r>
      <w:r w:rsidR="0010587E" w:rsidRPr="00E00C12">
        <w:rPr>
          <w:sz w:val="24"/>
        </w:rPr>
        <w:t>.</w:t>
      </w:r>
      <w:r w:rsidR="0010587E" w:rsidRPr="00E00C12">
        <w:rPr>
          <w:spacing w:val="-1"/>
          <w:sz w:val="24"/>
        </w:rPr>
        <w:t xml:space="preserve"> </w:t>
      </w:r>
      <w:r w:rsidR="0010587E" w:rsidRPr="00E00C12">
        <w:rPr>
          <w:sz w:val="24"/>
        </w:rPr>
        <w:t>GODINI</w:t>
      </w:r>
    </w:p>
    <w:p w14:paraId="3E9E675E" w14:textId="77777777" w:rsidR="0010587E" w:rsidRPr="00E00C12" w:rsidRDefault="0010587E" w:rsidP="00C355F7">
      <w:pPr>
        <w:pStyle w:val="Tijeloteksta"/>
        <w:spacing w:before="9"/>
        <w:ind w:left="0" w:right="-12"/>
        <w:rPr>
          <w:b/>
          <w:sz w:val="28"/>
        </w:rPr>
      </w:pPr>
    </w:p>
    <w:p w14:paraId="5DF0689F" w14:textId="77777777" w:rsidR="0010587E" w:rsidRPr="00E00C12" w:rsidRDefault="0010587E" w:rsidP="00C355F7">
      <w:pPr>
        <w:ind w:right="-12"/>
        <w:jc w:val="center"/>
        <w:rPr>
          <w:b/>
          <w:sz w:val="24"/>
        </w:rPr>
      </w:pPr>
      <w:r w:rsidRPr="00E00C12">
        <w:rPr>
          <w:b/>
          <w:sz w:val="24"/>
        </w:rPr>
        <w:t>Članak</w:t>
      </w:r>
      <w:r w:rsidRPr="00E00C12">
        <w:rPr>
          <w:b/>
          <w:spacing w:val="1"/>
          <w:sz w:val="24"/>
        </w:rPr>
        <w:t xml:space="preserve"> </w:t>
      </w:r>
      <w:r w:rsidRPr="00E00C12">
        <w:rPr>
          <w:b/>
          <w:sz w:val="24"/>
        </w:rPr>
        <w:t>1.</w:t>
      </w:r>
    </w:p>
    <w:p w14:paraId="6AEA960B" w14:textId="48604619" w:rsidR="0010587E" w:rsidRDefault="00770497" w:rsidP="00C355F7">
      <w:pPr>
        <w:pStyle w:val="Tijeloteksta"/>
        <w:spacing w:before="25" w:line="264" w:lineRule="auto"/>
        <w:ind w:left="0" w:right="-12"/>
        <w:rPr>
          <w:sz w:val="24"/>
        </w:rPr>
      </w:pPr>
      <w:r w:rsidRPr="00E00C12">
        <w:rPr>
          <w:sz w:val="24"/>
        </w:rPr>
        <w:t>U</w:t>
      </w:r>
      <w:r w:rsidR="0010587E" w:rsidRPr="00E00C12">
        <w:rPr>
          <w:sz w:val="24"/>
        </w:rPr>
        <w:t xml:space="preserve"> 202</w:t>
      </w:r>
      <w:r w:rsidR="001D1892" w:rsidRPr="00E00C12">
        <w:rPr>
          <w:sz w:val="24"/>
        </w:rPr>
        <w:t>5</w:t>
      </w:r>
      <w:r w:rsidR="0010587E" w:rsidRPr="00E00C12">
        <w:rPr>
          <w:sz w:val="24"/>
        </w:rPr>
        <w:t xml:space="preserve">. godini planira se utrošak sredstava </w:t>
      </w:r>
      <w:r w:rsidR="00892687" w:rsidRPr="00E00C12">
        <w:rPr>
          <w:sz w:val="24"/>
        </w:rPr>
        <w:t xml:space="preserve">naknade </w:t>
      </w:r>
      <w:r w:rsidR="0010587E" w:rsidRPr="00E00C12">
        <w:rPr>
          <w:sz w:val="24"/>
        </w:rPr>
        <w:t>nezakonite izgradnje</w:t>
      </w:r>
      <w:r w:rsidR="0010587E" w:rsidRPr="00E00C12">
        <w:rPr>
          <w:spacing w:val="-1"/>
          <w:sz w:val="24"/>
        </w:rPr>
        <w:t xml:space="preserve"> </w:t>
      </w:r>
      <w:r w:rsidR="0010587E" w:rsidRPr="00E00C12">
        <w:rPr>
          <w:sz w:val="24"/>
        </w:rPr>
        <w:t>prema</w:t>
      </w:r>
      <w:r w:rsidR="0010587E" w:rsidRPr="00E00C12">
        <w:rPr>
          <w:spacing w:val="-1"/>
          <w:sz w:val="24"/>
        </w:rPr>
        <w:t xml:space="preserve"> </w:t>
      </w:r>
      <w:r w:rsidR="00892687" w:rsidRPr="00E00C12">
        <w:rPr>
          <w:sz w:val="24"/>
        </w:rPr>
        <w:t>P</w:t>
      </w:r>
      <w:r w:rsidR="00AC51D2" w:rsidRPr="00E00C12">
        <w:rPr>
          <w:sz w:val="24"/>
        </w:rPr>
        <w:t>rogramu kako slijedi</w:t>
      </w:r>
      <w:r w:rsidR="0010587E" w:rsidRPr="00E00C12">
        <w:rPr>
          <w:sz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1"/>
        <w:gridCol w:w="1629"/>
        <w:gridCol w:w="1478"/>
        <w:gridCol w:w="1478"/>
        <w:gridCol w:w="1486"/>
        <w:gridCol w:w="1498"/>
      </w:tblGrid>
      <w:tr w:rsidR="00F51FD7" w:rsidRPr="00F51FD7" w14:paraId="11BAF921" w14:textId="77777777" w:rsidTr="00F51FD7">
        <w:tc>
          <w:tcPr>
            <w:tcW w:w="1481" w:type="dxa"/>
          </w:tcPr>
          <w:p w14:paraId="56C815C4" w14:textId="561FB960" w:rsidR="00F51FD7" w:rsidRPr="00F51FD7" w:rsidRDefault="00F51FD7" w:rsidP="00336E45">
            <w:pPr>
              <w:rPr>
                <w:b/>
                <w:bCs/>
                <w:sz w:val="24"/>
              </w:rPr>
            </w:pPr>
            <w:r w:rsidRPr="00F51FD7">
              <w:rPr>
                <w:b/>
                <w:bCs/>
                <w:sz w:val="24"/>
                <w:szCs w:val="24"/>
              </w:rPr>
              <w:t>Pozicija</w:t>
            </w:r>
            <w:r w:rsidR="00336E45">
              <w:rPr>
                <w:b/>
                <w:bCs/>
                <w:sz w:val="24"/>
                <w:szCs w:val="24"/>
              </w:rPr>
              <w:t xml:space="preserve"> </w:t>
            </w:r>
            <w:r w:rsidRPr="00F51FD7">
              <w:rPr>
                <w:b/>
                <w:bCs/>
                <w:sz w:val="24"/>
                <w:szCs w:val="24"/>
              </w:rPr>
              <w:t>u</w:t>
            </w:r>
            <w:r w:rsidRPr="00F51FD7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51FD7">
              <w:rPr>
                <w:b/>
                <w:bCs/>
                <w:sz w:val="24"/>
                <w:szCs w:val="24"/>
              </w:rPr>
              <w:t>proračunu</w:t>
            </w:r>
          </w:p>
        </w:tc>
        <w:tc>
          <w:tcPr>
            <w:tcW w:w="1629" w:type="dxa"/>
          </w:tcPr>
          <w:p w14:paraId="54F7E61B" w14:textId="752E536D" w:rsidR="00F51FD7" w:rsidRP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b/>
                <w:bCs/>
                <w:sz w:val="24"/>
              </w:rPr>
            </w:pPr>
            <w:r w:rsidRPr="00F51FD7">
              <w:rPr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478" w:type="dxa"/>
          </w:tcPr>
          <w:p w14:paraId="454374D9" w14:textId="0D43845F" w:rsidR="00F51FD7" w:rsidRP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b/>
                <w:bCs/>
                <w:sz w:val="24"/>
              </w:rPr>
            </w:pPr>
            <w:r w:rsidRPr="00F51FD7">
              <w:rPr>
                <w:b/>
                <w:bCs/>
                <w:sz w:val="24"/>
                <w:szCs w:val="24"/>
              </w:rPr>
              <w:t>Plan (euro)</w:t>
            </w:r>
          </w:p>
        </w:tc>
        <w:tc>
          <w:tcPr>
            <w:tcW w:w="1478" w:type="dxa"/>
          </w:tcPr>
          <w:p w14:paraId="47E676E8" w14:textId="7239E914" w:rsidR="00F51FD7" w:rsidRP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b/>
                <w:bCs/>
                <w:sz w:val="24"/>
              </w:rPr>
            </w:pPr>
            <w:r w:rsidRPr="00F51FD7">
              <w:rPr>
                <w:b/>
                <w:bCs/>
                <w:sz w:val="24"/>
                <w:szCs w:val="24"/>
              </w:rPr>
              <w:t>I izmjene</w:t>
            </w:r>
          </w:p>
        </w:tc>
        <w:tc>
          <w:tcPr>
            <w:tcW w:w="1486" w:type="dxa"/>
          </w:tcPr>
          <w:p w14:paraId="6F6C8675" w14:textId="32AFA9CA" w:rsidR="00F51FD7" w:rsidRP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b/>
                <w:bCs/>
                <w:sz w:val="24"/>
              </w:rPr>
            </w:pPr>
            <w:r w:rsidRPr="00F51FD7">
              <w:rPr>
                <w:b/>
                <w:bCs/>
                <w:sz w:val="24"/>
                <w:szCs w:val="24"/>
              </w:rPr>
              <w:t>Ostvarenja po izvoru nezakonita izgradnja</w:t>
            </w:r>
          </w:p>
        </w:tc>
        <w:tc>
          <w:tcPr>
            <w:tcW w:w="1498" w:type="dxa"/>
          </w:tcPr>
          <w:p w14:paraId="316F3116" w14:textId="713E6511" w:rsidR="00F51FD7" w:rsidRP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b/>
                <w:bCs/>
                <w:sz w:val="24"/>
              </w:rPr>
            </w:pPr>
            <w:r w:rsidRPr="00F51FD7">
              <w:rPr>
                <w:b/>
                <w:bCs/>
                <w:sz w:val="24"/>
                <w:szCs w:val="24"/>
              </w:rPr>
              <w:t>Ostali izvori</w:t>
            </w:r>
          </w:p>
        </w:tc>
      </w:tr>
      <w:tr w:rsidR="00F51FD7" w14:paraId="1620FB76" w14:textId="77777777" w:rsidTr="00F51FD7">
        <w:tc>
          <w:tcPr>
            <w:tcW w:w="1481" w:type="dxa"/>
          </w:tcPr>
          <w:p w14:paraId="5A4894E6" w14:textId="77777777" w:rsidR="00F51FD7" w:rsidRPr="00E00C12" w:rsidRDefault="00F51FD7" w:rsidP="00336E45">
            <w:pPr>
              <w:ind w:right="116"/>
              <w:rPr>
                <w:sz w:val="24"/>
                <w:szCs w:val="24"/>
              </w:rPr>
            </w:pPr>
            <w:r w:rsidRPr="00E00C12">
              <w:rPr>
                <w:sz w:val="24"/>
                <w:szCs w:val="24"/>
              </w:rPr>
              <w:t>498</w:t>
            </w:r>
          </w:p>
          <w:p w14:paraId="4CF41C30" w14:textId="77777777" w:rsid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sz w:val="24"/>
              </w:rPr>
            </w:pPr>
          </w:p>
        </w:tc>
        <w:tc>
          <w:tcPr>
            <w:tcW w:w="1629" w:type="dxa"/>
          </w:tcPr>
          <w:p w14:paraId="4BEA35ED" w14:textId="2D852FB2" w:rsid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Prostorno planska dokumentacija</w:t>
            </w:r>
          </w:p>
        </w:tc>
        <w:tc>
          <w:tcPr>
            <w:tcW w:w="1478" w:type="dxa"/>
          </w:tcPr>
          <w:p w14:paraId="7323B2CA" w14:textId="698387F8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40.000,00</w:t>
            </w:r>
          </w:p>
        </w:tc>
        <w:tc>
          <w:tcPr>
            <w:tcW w:w="1478" w:type="dxa"/>
          </w:tcPr>
          <w:p w14:paraId="3B8EEC97" w14:textId="760419CB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20.000,00</w:t>
            </w:r>
          </w:p>
        </w:tc>
        <w:tc>
          <w:tcPr>
            <w:tcW w:w="1486" w:type="dxa"/>
          </w:tcPr>
          <w:p w14:paraId="75172469" w14:textId="165E85BF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20.000,00</w:t>
            </w:r>
          </w:p>
        </w:tc>
        <w:tc>
          <w:tcPr>
            <w:tcW w:w="1498" w:type="dxa"/>
          </w:tcPr>
          <w:p w14:paraId="433DB3BF" w14:textId="77777777" w:rsidR="00F51FD7" w:rsidRPr="00E00C12" w:rsidRDefault="00F51FD7" w:rsidP="00F51FD7">
            <w:pPr>
              <w:jc w:val="right"/>
              <w:rPr>
                <w:sz w:val="24"/>
                <w:szCs w:val="24"/>
              </w:rPr>
            </w:pPr>
          </w:p>
          <w:p w14:paraId="13DCBBE5" w14:textId="77777777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</w:p>
        </w:tc>
      </w:tr>
      <w:tr w:rsidR="00F51FD7" w14:paraId="0CB9EF41" w14:textId="77777777" w:rsidTr="00F51FD7">
        <w:tc>
          <w:tcPr>
            <w:tcW w:w="1481" w:type="dxa"/>
          </w:tcPr>
          <w:p w14:paraId="0A5BAB59" w14:textId="31258B8B" w:rsid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334</w:t>
            </w:r>
          </w:p>
        </w:tc>
        <w:tc>
          <w:tcPr>
            <w:tcW w:w="1629" w:type="dxa"/>
          </w:tcPr>
          <w:p w14:paraId="79C921C3" w14:textId="08670F38" w:rsidR="00F51FD7" w:rsidRDefault="00F51FD7" w:rsidP="00F51FD7">
            <w:pPr>
              <w:pStyle w:val="Tijeloteksta"/>
              <w:spacing w:before="25" w:line="264" w:lineRule="auto"/>
              <w:ind w:left="0" w:right="-12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Održavanje nerazvrstanih cesta – makadam ceste</w:t>
            </w:r>
          </w:p>
        </w:tc>
        <w:tc>
          <w:tcPr>
            <w:tcW w:w="1478" w:type="dxa"/>
          </w:tcPr>
          <w:p w14:paraId="34212B07" w14:textId="74BF81E6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80.000,00</w:t>
            </w:r>
          </w:p>
        </w:tc>
        <w:tc>
          <w:tcPr>
            <w:tcW w:w="1478" w:type="dxa"/>
          </w:tcPr>
          <w:p w14:paraId="777C88AD" w14:textId="71E75B59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60.000,00</w:t>
            </w:r>
          </w:p>
        </w:tc>
        <w:tc>
          <w:tcPr>
            <w:tcW w:w="1486" w:type="dxa"/>
          </w:tcPr>
          <w:p w14:paraId="7F944C94" w14:textId="53A85CD7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4.400,00</w:t>
            </w:r>
          </w:p>
        </w:tc>
        <w:tc>
          <w:tcPr>
            <w:tcW w:w="1498" w:type="dxa"/>
          </w:tcPr>
          <w:p w14:paraId="7CFE9984" w14:textId="77777777" w:rsidR="00F51FD7" w:rsidRPr="00E00C12" w:rsidRDefault="00F51FD7" w:rsidP="00F51FD7">
            <w:pPr>
              <w:ind w:right="132"/>
              <w:jc w:val="right"/>
              <w:rPr>
                <w:sz w:val="24"/>
                <w:szCs w:val="24"/>
              </w:rPr>
            </w:pPr>
            <w:r w:rsidRPr="00E00C12">
              <w:rPr>
                <w:sz w:val="24"/>
                <w:szCs w:val="24"/>
              </w:rPr>
              <w:t>37.048,00-šumski doprinos</w:t>
            </w:r>
          </w:p>
          <w:p w14:paraId="774AD428" w14:textId="4E544EFE" w:rsidR="00F51FD7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sz w:val="24"/>
              </w:rPr>
            </w:pPr>
            <w:r w:rsidRPr="00E00C12">
              <w:rPr>
                <w:sz w:val="24"/>
                <w:szCs w:val="24"/>
              </w:rPr>
              <w:t>18.552,00 – komunalna naknada</w:t>
            </w:r>
          </w:p>
        </w:tc>
      </w:tr>
      <w:tr w:rsidR="00F51FD7" w:rsidRPr="00336E45" w14:paraId="05366ADA" w14:textId="77777777" w:rsidTr="00F51FD7">
        <w:tc>
          <w:tcPr>
            <w:tcW w:w="3110" w:type="dxa"/>
            <w:gridSpan w:val="2"/>
          </w:tcPr>
          <w:p w14:paraId="5EA8D2C8" w14:textId="13AB460A" w:rsidR="00F51FD7" w:rsidRPr="00336E45" w:rsidRDefault="00F51FD7" w:rsidP="00336E45">
            <w:pPr>
              <w:jc w:val="right"/>
              <w:rPr>
                <w:b/>
                <w:bCs/>
                <w:sz w:val="24"/>
                <w:szCs w:val="24"/>
              </w:rPr>
            </w:pPr>
            <w:r w:rsidRPr="00336E45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478" w:type="dxa"/>
          </w:tcPr>
          <w:p w14:paraId="0DAB1E72" w14:textId="473D925C" w:rsidR="00F51FD7" w:rsidRPr="00336E45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b/>
                <w:bCs/>
                <w:sz w:val="24"/>
              </w:rPr>
            </w:pPr>
            <w:r w:rsidRPr="00336E45">
              <w:rPr>
                <w:b/>
                <w:bCs/>
                <w:sz w:val="24"/>
                <w:szCs w:val="24"/>
              </w:rPr>
              <w:t>120.000,00</w:t>
            </w:r>
          </w:p>
        </w:tc>
        <w:tc>
          <w:tcPr>
            <w:tcW w:w="1478" w:type="dxa"/>
          </w:tcPr>
          <w:p w14:paraId="78BBC271" w14:textId="2024A792" w:rsidR="00F51FD7" w:rsidRPr="00336E45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b/>
                <w:bCs/>
                <w:sz w:val="24"/>
              </w:rPr>
            </w:pPr>
            <w:r w:rsidRPr="00336E45">
              <w:rPr>
                <w:b/>
                <w:bCs/>
                <w:sz w:val="24"/>
                <w:szCs w:val="24"/>
              </w:rPr>
              <w:t>80.000,00</w:t>
            </w:r>
          </w:p>
        </w:tc>
        <w:tc>
          <w:tcPr>
            <w:tcW w:w="1486" w:type="dxa"/>
          </w:tcPr>
          <w:p w14:paraId="561F70BF" w14:textId="1ADC2367" w:rsidR="00F51FD7" w:rsidRPr="00336E45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b/>
                <w:bCs/>
                <w:sz w:val="24"/>
              </w:rPr>
            </w:pPr>
            <w:r w:rsidRPr="00336E45">
              <w:rPr>
                <w:b/>
                <w:bCs/>
                <w:sz w:val="24"/>
              </w:rPr>
              <w:t>24.400,00</w:t>
            </w:r>
          </w:p>
        </w:tc>
        <w:tc>
          <w:tcPr>
            <w:tcW w:w="1498" w:type="dxa"/>
          </w:tcPr>
          <w:p w14:paraId="0F35276E" w14:textId="75F47FC3" w:rsidR="00F51FD7" w:rsidRPr="00336E45" w:rsidRDefault="00F51FD7" w:rsidP="00F51FD7">
            <w:pPr>
              <w:pStyle w:val="Tijeloteksta"/>
              <w:spacing w:before="25" w:line="264" w:lineRule="auto"/>
              <w:ind w:left="0" w:right="-12"/>
              <w:jc w:val="right"/>
              <w:rPr>
                <w:b/>
                <w:bCs/>
                <w:sz w:val="24"/>
              </w:rPr>
            </w:pPr>
            <w:r w:rsidRPr="00336E45">
              <w:rPr>
                <w:b/>
                <w:bCs/>
                <w:sz w:val="24"/>
              </w:rPr>
              <w:t>55.600,00</w:t>
            </w:r>
          </w:p>
        </w:tc>
      </w:tr>
    </w:tbl>
    <w:p w14:paraId="6BD944BA" w14:textId="77777777" w:rsidR="00F51FD7" w:rsidRDefault="00F51FD7" w:rsidP="00C355F7">
      <w:pPr>
        <w:pStyle w:val="Tijeloteksta"/>
        <w:spacing w:before="25" w:line="264" w:lineRule="auto"/>
        <w:ind w:left="0" w:right="-12"/>
        <w:rPr>
          <w:sz w:val="24"/>
        </w:rPr>
      </w:pPr>
    </w:p>
    <w:p w14:paraId="31AF37DE" w14:textId="77777777" w:rsidR="0010587E" w:rsidRPr="00E00C12" w:rsidRDefault="0010587E" w:rsidP="00C355F7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E00C12">
        <w:rPr>
          <w:sz w:val="24"/>
          <w:szCs w:val="24"/>
        </w:rPr>
        <w:t>Članak</w:t>
      </w:r>
      <w:r w:rsidRPr="00E00C12">
        <w:rPr>
          <w:spacing w:val="1"/>
          <w:sz w:val="24"/>
          <w:szCs w:val="24"/>
        </w:rPr>
        <w:t xml:space="preserve"> </w:t>
      </w:r>
      <w:r w:rsidRPr="00E00C12">
        <w:rPr>
          <w:sz w:val="24"/>
          <w:szCs w:val="24"/>
        </w:rPr>
        <w:t>2.</w:t>
      </w:r>
    </w:p>
    <w:p w14:paraId="29FF0FAC" w14:textId="04EA3901" w:rsidR="0010587E" w:rsidRPr="00E00C12" w:rsidRDefault="0010587E" w:rsidP="00C355F7">
      <w:pPr>
        <w:pStyle w:val="Bezproreda"/>
        <w:rPr>
          <w:sz w:val="24"/>
          <w:szCs w:val="24"/>
        </w:rPr>
      </w:pPr>
      <w:r w:rsidRPr="00E00C12">
        <w:rPr>
          <w:sz w:val="24"/>
          <w:szCs w:val="24"/>
        </w:rPr>
        <w:t>Ov</w:t>
      </w:r>
      <w:r w:rsidR="00B54843" w:rsidRPr="00E00C12">
        <w:rPr>
          <w:sz w:val="24"/>
          <w:szCs w:val="24"/>
        </w:rPr>
        <w:t xml:space="preserve">e I </w:t>
      </w:r>
      <w:r w:rsidR="00336E45">
        <w:rPr>
          <w:sz w:val="24"/>
          <w:szCs w:val="24"/>
        </w:rPr>
        <w:t>i</w:t>
      </w:r>
      <w:r w:rsidR="00B54843" w:rsidRPr="00E00C12">
        <w:rPr>
          <w:sz w:val="24"/>
          <w:szCs w:val="24"/>
        </w:rPr>
        <w:t>zmjene i dopune</w:t>
      </w:r>
      <w:r w:rsidRPr="00E00C12">
        <w:rPr>
          <w:sz w:val="24"/>
          <w:szCs w:val="24"/>
        </w:rPr>
        <w:t xml:space="preserve"> Program</w:t>
      </w:r>
      <w:r w:rsidR="00B54843" w:rsidRPr="00E00C12">
        <w:rPr>
          <w:sz w:val="24"/>
          <w:szCs w:val="24"/>
        </w:rPr>
        <w:t>a</w:t>
      </w:r>
      <w:r w:rsidRPr="00E00C12">
        <w:rPr>
          <w:sz w:val="24"/>
          <w:szCs w:val="24"/>
        </w:rPr>
        <w:t xml:space="preserve"> stupa</w:t>
      </w:r>
      <w:r w:rsidR="00B54843" w:rsidRPr="00E00C12">
        <w:rPr>
          <w:sz w:val="24"/>
          <w:szCs w:val="24"/>
        </w:rPr>
        <w:t>ju</w:t>
      </w:r>
      <w:r w:rsidRPr="00E00C12">
        <w:rPr>
          <w:spacing w:val="-1"/>
          <w:sz w:val="24"/>
          <w:szCs w:val="24"/>
        </w:rPr>
        <w:t xml:space="preserve"> </w:t>
      </w:r>
      <w:r w:rsidRPr="00E00C12">
        <w:rPr>
          <w:sz w:val="24"/>
          <w:szCs w:val="24"/>
        </w:rPr>
        <w:t>na snagu osmog</w:t>
      </w:r>
      <w:r w:rsidRPr="00E00C12">
        <w:rPr>
          <w:spacing w:val="-2"/>
          <w:sz w:val="24"/>
          <w:szCs w:val="24"/>
        </w:rPr>
        <w:t xml:space="preserve"> </w:t>
      </w:r>
      <w:r w:rsidRPr="00E00C12">
        <w:rPr>
          <w:sz w:val="24"/>
          <w:szCs w:val="24"/>
        </w:rPr>
        <w:t>dana</w:t>
      </w:r>
      <w:r w:rsidRPr="00E00C12">
        <w:rPr>
          <w:spacing w:val="-1"/>
          <w:sz w:val="24"/>
          <w:szCs w:val="24"/>
        </w:rPr>
        <w:t xml:space="preserve"> </w:t>
      </w:r>
      <w:r w:rsidRPr="00E00C12">
        <w:rPr>
          <w:sz w:val="24"/>
          <w:szCs w:val="24"/>
        </w:rPr>
        <w:t>od</w:t>
      </w:r>
      <w:r w:rsidRPr="00E00C12">
        <w:rPr>
          <w:spacing w:val="1"/>
          <w:sz w:val="24"/>
          <w:szCs w:val="24"/>
        </w:rPr>
        <w:t xml:space="preserve"> </w:t>
      </w:r>
      <w:r w:rsidRPr="00E00C12">
        <w:rPr>
          <w:sz w:val="24"/>
          <w:szCs w:val="24"/>
        </w:rPr>
        <w:t>objave</w:t>
      </w:r>
      <w:r w:rsidRPr="00E00C12">
        <w:rPr>
          <w:spacing w:val="-1"/>
          <w:sz w:val="24"/>
          <w:szCs w:val="24"/>
        </w:rPr>
        <w:t xml:space="preserve"> </w:t>
      </w:r>
      <w:r w:rsidRPr="00E00C12">
        <w:rPr>
          <w:sz w:val="24"/>
          <w:szCs w:val="24"/>
        </w:rPr>
        <w:t>u „Službenim novinama Grada</w:t>
      </w:r>
      <w:r w:rsidRPr="00E00C12">
        <w:rPr>
          <w:spacing w:val="-1"/>
          <w:sz w:val="24"/>
          <w:szCs w:val="24"/>
        </w:rPr>
        <w:t xml:space="preserve"> </w:t>
      </w:r>
      <w:r w:rsidRPr="00E00C12">
        <w:rPr>
          <w:sz w:val="24"/>
          <w:szCs w:val="24"/>
        </w:rPr>
        <w:t>Delnica“.</w:t>
      </w:r>
    </w:p>
    <w:p w14:paraId="39091306" w14:textId="77777777" w:rsidR="0010587E" w:rsidRPr="00E00C12" w:rsidRDefault="0010587E" w:rsidP="00C355F7">
      <w:pPr>
        <w:pStyle w:val="Bezproreda"/>
        <w:rPr>
          <w:sz w:val="24"/>
          <w:szCs w:val="24"/>
        </w:rPr>
      </w:pPr>
    </w:p>
    <w:p w14:paraId="2C2BA958" w14:textId="350BB380" w:rsidR="00C355F7" w:rsidRPr="00E00C12" w:rsidRDefault="0010587E" w:rsidP="00C355F7">
      <w:pPr>
        <w:pStyle w:val="Bezproreda"/>
        <w:rPr>
          <w:spacing w:val="1"/>
          <w:sz w:val="24"/>
          <w:szCs w:val="24"/>
        </w:rPr>
      </w:pPr>
      <w:r w:rsidRPr="00E00C12">
        <w:rPr>
          <w:sz w:val="24"/>
          <w:szCs w:val="24"/>
        </w:rPr>
        <w:t xml:space="preserve">KLASA: </w:t>
      </w:r>
      <w:r w:rsidR="001D1892" w:rsidRPr="00E00C12">
        <w:rPr>
          <w:sz w:val="24"/>
          <w:szCs w:val="24"/>
        </w:rPr>
        <w:t>363-01/24-01/29</w:t>
      </w:r>
      <w:r w:rsidR="001D1892" w:rsidRPr="00E00C12">
        <w:rPr>
          <w:spacing w:val="1"/>
          <w:sz w:val="24"/>
          <w:szCs w:val="24"/>
        </w:rPr>
        <w:t xml:space="preserve"> </w:t>
      </w:r>
    </w:p>
    <w:p w14:paraId="220C587B" w14:textId="0E06C57D" w:rsidR="0010587E" w:rsidRPr="00E00C12" w:rsidRDefault="0010587E" w:rsidP="00C355F7">
      <w:pPr>
        <w:pStyle w:val="Bezproreda"/>
        <w:rPr>
          <w:sz w:val="24"/>
          <w:szCs w:val="24"/>
        </w:rPr>
      </w:pPr>
      <w:r w:rsidRPr="00E00C12">
        <w:rPr>
          <w:sz w:val="24"/>
          <w:szCs w:val="24"/>
        </w:rPr>
        <w:t>URBROJ:</w:t>
      </w:r>
      <w:r w:rsidRPr="00E00C12">
        <w:rPr>
          <w:spacing w:val="1"/>
          <w:sz w:val="24"/>
          <w:szCs w:val="24"/>
        </w:rPr>
        <w:t xml:space="preserve"> </w:t>
      </w:r>
      <w:r w:rsidRPr="00E00C12">
        <w:rPr>
          <w:sz w:val="24"/>
          <w:szCs w:val="24"/>
        </w:rPr>
        <w:t>21</w:t>
      </w:r>
      <w:r w:rsidR="006979D6" w:rsidRPr="00E00C12">
        <w:rPr>
          <w:sz w:val="24"/>
          <w:szCs w:val="24"/>
        </w:rPr>
        <w:t>70-6-4-</w:t>
      </w:r>
      <w:r w:rsidR="00770497" w:rsidRPr="00E00C12">
        <w:rPr>
          <w:sz w:val="24"/>
          <w:szCs w:val="24"/>
        </w:rPr>
        <w:t>3</w:t>
      </w:r>
      <w:r w:rsidR="006979D6" w:rsidRPr="00E00C12">
        <w:rPr>
          <w:sz w:val="24"/>
          <w:szCs w:val="24"/>
        </w:rPr>
        <w:t>-2</w:t>
      </w:r>
      <w:r w:rsidR="001D1892" w:rsidRPr="00E00C12">
        <w:rPr>
          <w:sz w:val="24"/>
          <w:szCs w:val="24"/>
        </w:rPr>
        <w:t>5</w:t>
      </w:r>
      <w:r w:rsidR="006979D6" w:rsidRPr="00E00C12">
        <w:rPr>
          <w:sz w:val="24"/>
          <w:szCs w:val="24"/>
        </w:rPr>
        <w:t>-0</w:t>
      </w:r>
      <w:r w:rsidR="00B54843" w:rsidRPr="00E00C12">
        <w:rPr>
          <w:sz w:val="24"/>
          <w:szCs w:val="24"/>
        </w:rPr>
        <w:t>2</w:t>
      </w:r>
    </w:p>
    <w:p w14:paraId="4EAB3369" w14:textId="2C03D230" w:rsidR="0010587E" w:rsidRPr="00E00C12" w:rsidRDefault="0010587E" w:rsidP="00C355F7">
      <w:pPr>
        <w:pStyle w:val="Bezproreda"/>
        <w:rPr>
          <w:sz w:val="24"/>
          <w:szCs w:val="24"/>
        </w:rPr>
      </w:pPr>
      <w:r w:rsidRPr="00E00C12">
        <w:rPr>
          <w:sz w:val="24"/>
          <w:szCs w:val="24"/>
        </w:rPr>
        <w:t xml:space="preserve">Delnice, </w:t>
      </w:r>
      <w:r w:rsidR="00770497" w:rsidRPr="00E00C12">
        <w:rPr>
          <w:sz w:val="24"/>
          <w:szCs w:val="24"/>
        </w:rPr>
        <w:t>1</w:t>
      </w:r>
      <w:r w:rsidR="001D1892" w:rsidRPr="00E00C12">
        <w:rPr>
          <w:sz w:val="24"/>
          <w:szCs w:val="24"/>
        </w:rPr>
        <w:t>5</w:t>
      </w:r>
      <w:r w:rsidR="00770497" w:rsidRPr="00E00C12">
        <w:rPr>
          <w:sz w:val="24"/>
          <w:szCs w:val="24"/>
        </w:rPr>
        <w:t>.</w:t>
      </w:r>
      <w:r w:rsidRPr="00E00C12">
        <w:rPr>
          <w:sz w:val="24"/>
          <w:szCs w:val="24"/>
        </w:rPr>
        <w:t xml:space="preserve"> </w:t>
      </w:r>
      <w:r w:rsidR="006979D6" w:rsidRPr="00E00C12">
        <w:rPr>
          <w:sz w:val="24"/>
          <w:szCs w:val="24"/>
        </w:rPr>
        <w:t>prosinc</w:t>
      </w:r>
      <w:r w:rsidR="00B54843" w:rsidRPr="00E00C12">
        <w:rPr>
          <w:sz w:val="24"/>
          <w:szCs w:val="24"/>
        </w:rPr>
        <w:t>a</w:t>
      </w:r>
      <w:r w:rsidRPr="00E00C12">
        <w:rPr>
          <w:sz w:val="24"/>
          <w:szCs w:val="24"/>
        </w:rPr>
        <w:t xml:space="preserve"> 202</w:t>
      </w:r>
      <w:r w:rsidR="001D1892" w:rsidRPr="00E00C12">
        <w:rPr>
          <w:sz w:val="24"/>
          <w:szCs w:val="24"/>
        </w:rPr>
        <w:t>5</w:t>
      </w:r>
      <w:r w:rsidRPr="00E00C12">
        <w:rPr>
          <w:sz w:val="24"/>
          <w:szCs w:val="24"/>
        </w:rPr>
        <w:t>. godine</w:t>
      </w:r>
    </w:p>
    <w:p w14:paraId="18E01CFC" w14:textId="77777777" w:rsidR="0010587E" w:rsidRPr="00E00C12" w:rsidRDefault="0010587E" w:rsidP="00C355F7">
      <w:pPr>
        <w:pStyle w:val="Bezproreda"/>
        <w:rPr>
          <w:sz w:val="24"/>
          <w:szCs w:val="24"/>
        </w:rPr>
      </w:pPr>
    </w:p>
    <w:p w14:paraId="68C4C137" w14:textId="77777777" w:rsidR="00C355F7" w:rsidRPr="00E00C12" w:rsidRDefault="0010587E" w:rsidP="00C355F7">
      <w:pPr>
        <w:pStyle w:val="Bezproreda"/>
        <w:jc w:val="center"/>
        <w:rPr>
          <w:spacing w:val="-52"/>
          <w:sz w:val="24"/>
          <w:szCs w:val="24"/>
        </w:rPr>
      </w:pPr>
      <w:r w:rsidRPr="00E00C12">
        <w:rPr>
          <w:sz w:val="24"/>
          <w:szCs w:val="24"/>
        </w:rPr>
        <w:t>Gradsko vijeće Grada Delnica</w:t>
      </w:r>
    </w:p>
    <w:p w14:paraId="5F355ABB" w14:textId="3623DC64" w:rsidR="0010587E" w:rsidRPr="00E00C12" w:rsidRDefault="0010587E" w:rsidP="00C355F7">
      <w:pPr>
        <w:pStyle w:val="Bezproreda"/>
        <w:jc w:val="center"/>
        <w:rPr>
          <w:sz w:val="24"/>
          <w:szCs w:val="24"/>
        </w:rPr>
      </w:pPr>
      <w:r w:rsidRPr="00E00C12">
        <w:rPr>
          <w:sz w:val="24"/>
          <w:szCs w:val="24"/>
        </w:rPr>
        <w:t>Predsjedni</w:t>
      </w:r>
      <w:r w:rsidR="001D1892" w:rsidRPr="00E00C12">
        <w:rPr>
          <w:sz w:val="24"/>
          <w:szCs w:val="24"/>
        </w:rPr>
        <w:t>k</w:t>
      </w:r>
    </w:p>
    <w:p w14:paraId="1CE6AC86" w14:textId="14115204" w:rsidR="002C33B1" w:rsidRPr="00E00C12" w:rsidRDefault="0010587E" w:rsidP="00070641">
      <w:pPr>
        <w:pStyle w:val="Bezproreda"/>
        <w:jc w:val="center"/>
        <w:rPr>
          <w:sz w:val="24"/>
          <w:szCs w:val="24"/>
        </w:rPr>
      </w:pPr>
      <w:r w:rsidRPr="00E00C12">
        <w:rPr>
          <w:sz w:val="24"/>
          <w:szCs w:val="24"/>
        </w:rPr>
        <w:t>Ivan</w:t>
      </w:r>
      <w:r w:rsidRPr="00E00C12">
        <w:rPr>
          <w:spacing w:val="-3"/>
          <w:sz w:val="24"/>
          <w:szCs w:val="24"/>
        </w:rPr>
        <w:t xml:space="preserve"> </w:t>
      </w:r>
      <w:r w:rsidRPr="00E00C12">
        <w:rPr>
          <w:sz w:val="24"/>
          <w:szCs w:val="24"/>
        </w:rPr>
        <w:t>P</w:t>
      </w:r>
      <w:r w:rsidR="001D1892" w:rsidRPr="00E00C12">
        <w:rPr>
          <w:sz w:val="24"/>
          <w:szCs w:val="24"/>
        </w:rPr>
        <w:t>iškor</w:t>
      </w:r>
      <w:r w:rsidRPr="00E00C12">
        <w:rPr>
          <w:sz w:val="24"/>
          <w:szCs w:val="24"/>
        </w:rPr>
        <w:t>,</w:t>
      </w:r>
      <w:r w:rsidRPr="00E00C12">
        <w:rPr>
          <w:spacing w:val="-2"/>
          <w:sz w:val="24"/>
          <w:szCs w:val="24"/>
        </w:rPr>
        <w:t xml:space="preserve"> </w:t>
      </w:r>
      <w:r w:rsidRPr="00E00C12">
        <w:rPr>
          <w:sz w:val="24"/>
          <w:szCs w:val="24"/>
        </w:rPr>
        <w:t>v.r.</w:t>
      </w:r>
    </w:p>
    <w:sectPr w:rsidR="002C33B1" w:rsidRPr="00E00C12" w:rsidSect="0010587E"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902"/>
    <w:multiLevelType w:val="hybridMultilevel"/>
    <w:tmpl w:val="0BE0E84A"/>
    <w:lvl w:ilvl="0" w:tplc="09CE683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73480"/>
    <w:multiLevelType w:val="hybridMultilevel"/>
    <w:tmpl w:val="F06CE780"/>
    <w:lvl w:ilvl="0" w:tplc="36D4B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610EB"/>
    <w:multiLevelType w:val="hybridMultilevel"/>
    <w:tmpl w:val="92DED2F2"/>
    <w:lvl w:ilvl="0" w:tplc="429A9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36E1E"/>
    <w:multiLevelType w:val="hybridMultilevel"/>
    <w:tmpl w:val="F4A87B04"/>
    <w:lvl w:ilvl="0" w:tplc="6DC23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12512">
    <w:abstractNumId w:val="1"/>
  </w:num>
  <w:num w:numId="2" w16cid:durableId="1402219211">
    <w:abstractNumId w:val="2"/>
  </w:num>
  <w:num w:numId="3" w16cid:durableId="1017344242">
    <w:abstractNumId w:val="3"/>
  </w:num>
  <w:num w:numId="4" w16cid:durableId="168489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7E"/>
    <w:rsid w:val="000446CE"/>
    <w:rsid w:val="00070641"/>
    <w:rsid w:val="0010587E"/>
    <w:rsid w:val="0013703A"/>
    <w:rsid w:val="00182F40"/>
    <w:rsid w:val="001D1892"/>
    <w:rsid w:val="002C33B1"/>
    <w:rsid w:val="002E3654"/>
    <w:rsid w:val="0030693E"/>
    <w:rsid w:val="00336E45"/>
    <w:rsid w:val="005352BF"/>
    <w:rsid w:val="00561D59"/>
    <w:rsid w:val="005915AB"/>
    <w:rsid w:val="00632FA5"/>
    <w:rsid w:val="00637928"/>
    <w:rsid w:val="006979D6"/>
    <w:rsid w:val="006D11A6"/>
    <w:rsid w:val="0071126E"/>
    <w:rsid w:val="00770497"/>
    <w:rsid w:val="00892687"/>
    <w:rsid w:val="008B5A3F"/>
    <w:rsid w:val="00954967"/>
    <w:rsid w:val="00AC51D2"/>
    <w:rsid w:val="00B54843"/>
    <w:rsid w:val="00B83CA5"/>
    <w:rsid w:val="00C355F7"/>
    <w:rsid w:val="00CF53CA"/>
    <w:rsid w:val="00E00C12"/>
    <w:rsid w:val="00F51FD7"/>
    <w:rsid w:val="00F8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DA4E"/>
  <w15:chartTrackingRefBased/>
  <w15:docId w15:val="{8F28D11E-1907-49BE-871A-1CA414E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5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10587E"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0587E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105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10587E"/>
    <w:pPr>
      <w:ind w:left="151"/>
    </w:pPr>
  </w:style>
  <w:style w:type="character" w:customStyle="1" w:styleId="TijelotekstaChar">
    <w:name w:val="Tijelo teksta Char"/>
    <w:basedOn w:val="Zadanifontodlomka"/>
    <w:link w:val="Tijeloteksta"/>
    <w:uiPriority w:val="1"/>
    <w:rsid w:val="0010587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0587E"/>
    <w:pPr>
      <w:ind w:left="358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C33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3B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C35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B54843"/>
    <w:pPr>
      <w:ind w:left="720"/>
      <w:contextualSpacing/>
    </w:pPr>
  </w:style>
  <w:style w:type="table" w:styleId="Reetkatablice">
    <w:name w:val="Table Grid"/>
    <w:basedOn w:val="Obinatablica"/>
    <w:uiPriority w:val="39"/>
    <w:rsid w:val="00F5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Martina Petranović</cp:lastModifiedBy>
  <cp:revision>16</cp:revision>
  <cp:lastPrinted>2022-12-06T09:10:00Z</cp:lastPrinted>
  <dcterms:created xsi:type="dcterms:W3CDTF">2022-12-05T09:35:00Z</dcterms:created>
  <dcterms:modified xsi:type="dcterms:W3CDTF">2025-12-08T12:15:00Z</dcterms:modified>
</cp:coreProperties>
</file>