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224D" w14:textId="426F5C9E" w:rsidR="002E151D" w:rsidRPr="00AD2C5A" w:rsidRDefault="002E151D" w:rsidP="00AD2C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D2C5A">
        <w:rPr>
          <w:rFonts w:ascii="Times New Roman" w:hAnsi="Times New Roman" w:cs="Times New Roman"/>
          <w:sz w:val="24"/>
          <w:szCs w:val="24"/>
        </w:rPr>
        <w:t xml:space="preserve">Na temelju članka 38. Statuta Grada Delnica („Službene novine Grada Delnica“, broj 2/21) te članka 13. stavak 1. Zakona o zaštiti od požara („Narodne novine“, broj 92/10, 114/22) Gradsko vijeće Grada Delnica na 4. sjednici održanoj </w:t>
      </w:r>
      <w:r w:rsidR="00393FF4">
        <w:rPr>
          <w:rFonts w:ascii="Times New Roman" w:hAnsi="Times New Roman" w:cs="Times New Roman"/>
          <w:sz w:val="24"/>
          <w:szCs w:val="24"/>
        </w:rPr>
        <w:t>2</w:t>
      </w:r>
      <w:r w:rsidRPr="00AD2C5A">
        <w:rPr>
          <w:rFonts w:ascii="Times New Roman" w:hAnsi="Times New Roman" w:cs="Times New Roman"/>
          <w:sz w:val="24"/>
          <w:szCs w:val="24"/>
        </w:rPr>
        <w:t xml:space="preserve">. </w:t>
      </w:r>
      <w:r w:rsidR="00393FF4">
        <w:rPr>
          <w:rFonts w:ascii="Times New Roman" w:hAnsi="Times New Roman" w:cs="Times New Roman"/>
          <w:sz w:val="24"/>
          <w:szCs w:val="24"/>
        </w:rPr>
        <w:t>listopada</w:t>
      </w:r>
      <w:r w:rsidRPr="00AD2C5A">
        <w:rPr>
          <w:rFonts w:ascii="Times New Roman" w:hAnsi="Times New Roman" w:cs="Times New Roman"/>
          <w:sz w:val="24"/>
          <w:szCs w:val="24"/>
        </w:rPr>
        <w:t xml:space="preserve"> 2025. godine donosi</w:t>
      </w:r>
    </w:p>
    <w:p w14:paraId="2CDEA42B" w14:textId="77777777" w:rsidR="002E151D" w:rsidRPr="00AD2C5A" w:rsidRDefault="002E151D" w:rsidP="00AD2C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DBB88E" w14:textId="2D44184C" w:rsidR="002E151D" w:rsidRPr="00AD2C5A" w:rsidRDefault="002E151D" w:rsidP="00AD2C5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D2C5A">
        <w:rPr>
          <w:rFonts w:ascii="Times New Roman" w:hAnsi="Times New Roman" w:cs="Times New Roman"/>
          <w:sz w:val="24"/>
          <w:szCs w:val="24"/>
        </w:rPr>
        <w:t>ZAKLJUČAK</w:t>
      </w:r>
    </w:p>
    <w:p w14:paraId="6F835682" w14:textId="2671767F" w:rsidR="00B523F6" w:rsidRPr="00AD2C5A" w:rsidRDefault="002E151D" w:rsidP="00AD2C5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D2C5A">
        <w:rPr>
          <w:rFonts w:ascii="Times New Roman" w:hAnsi="Times New Roman" w:cs="Times New Roman"/>
          <w:sz w:val="24"/>
          <w:szCs w:val="24"/>
        </w:rPr>
        <w:t>o usvajanju Procjene ugroženosti od požara i tehnoloških eksplozija te Plana zaštite od požara za Grad Delnice</w:t>
      </w:r>
    </w:p>
    <w:p w14:paraId="26D16161" w14:textId="77777777" w:rsidR="00AD2C5A" w:rsidRDefault="00AD2C5A" w:rsidP="00AD2C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FE4769" w14:textId="2FE60819" w:rsidR="002E151D" w:rsidRPr="00AD2C5A" w:rsidRDefault="002E151D" w:rsidP="00AD2C5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D2C5A">
        <w:rPr>
          <w:rFonts w:ascii="Times New Roman" w:hAnsi="Times New Roman" w:cs="Times New Roman"/>
          <w:sz w:val="24"/>
          <w:szCs w:val="24"/>
        </w:rPr>
        <w:t>Točka 1.</w:t>
      </w:r>
    </w:p>
    <w:p w14:paraId="5D985ED9" w14:textId="23D5DD81" w:rsidR="002E151D" w:rsidRPr="00AD2C5A" w:rsidRDefault="002E151D" w:rsidP="00AD2C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D2C5A">
        <w:rPr>
          <w:rFonts w:ascii="Times New Roman" w:hAnsi="Times New Roman" w:cs="Times New Roman"/>
          <w:sz w:val="24"/>
          <w:szCs w:val="24"/>
        </w:rPr>
        <w:t>Usvaja se Procjena ugroženosti od požara i tehnoloških eksplozija za Grad Delnice te Plan zaštite od požara za Grad Delnice.</w:t>
      </w:r>
    </w:p>
    <w:p w14:paraId="2125A699" w14:textId="77777777" w:rsidR="002E151D" w:rsidRPr="00AD2C5A" w:rsidRDefault="002E151D" w:rsidP="00AD2C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6ADCEF" w14:textId="2B013AD9" w:rsidR="002E151D" w:rsidRPr="00AD2C5A" w:rsidRDefault="002E151D" w:rsidP="00AD2C5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D2C5A">
        <w:rPr>
          <w:rFonts w:ascii="Times New Roman" w:hAnsi="Times New Roman" w:cs="Times New Roman"/>
          <w:sz w:val="24"/>
          <w:szCs w:val="24"/>
        </w:rPr>
        <w:t>Točka 2.</w:t>
      </w:r>
    </w:p>
    <w:p w14:paraId="26B77CFB" w14:textId="041CA46C" w:rsidR="002E151D" w:rsidRPr="00AD2C5A" w:rsidRDefault="002E151D" w:rsidP="00AD2C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D2C5A">
        <w:rPr>
          <w:rFonts w:ascii="Times New Roman" w:hAnsi="Times New Roman" w:cs="Times New Roman"/>
          <w:sz w:val="24"/>
          <w:szCs w:val="24"/>
        </w:rPr>
        <w:t>Tekstovi akata iz članka 1. ovog Zaključka izrađeni su od strane ugovorene tvrtke ALFA ATEST d.o.o., Poljička cesta 32, 21 000 Split, zakonom ovlaštene pravne osobe za izradu akata i dokumenata iz područja civilne zaštite i zaštite od požara i na koje je ishođeno prethodno pozitivno mišljenje</w:t>
      </w:r>
      <w:r w:rsidR="00AD2C5A" w:rsidRPr="00AD2C5A">
        <w:rPr>
          <w:rFonts w:ascii="Times New Roman" w:hAnsi="Times New Roman" w:cs="Times New Roman"/>
          <w:sz w:val="24"/>
          <w:szCs w:val="24"/>
        </w:rPr>
        <w:t xml:space="preserve"> Ravnateljstva civilne zaštite, Područnog ureda civilne zaštite Rijeka, Službe inspekcijskih poslova Rijeka te Vatrogasne zajednice Grada Delnica.</w:t>
      </w:r>
    </w:p>
    <w:p w14:paraId="243C77C0" w14:textId="77777777" w:rsidR="00AD2C5A" w:rsidRDefault="00AD2C5A" w:rsidP="00AD2C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CE1E40" w14:textId="693B5518" w:rsidR="00AD2C5A" w:rsidRPr="00AD2C5A" w:rsidRDefault="00AD2C5A" w:rsidP="00AD2C5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D2C5A">
        <w:rPr>
          <w:rFonts w:ascii="Times New Roman" w:hAnsi="Times New Roman" w:cs="Times New Roman"/>
          <w:sz w:val="24"/>
          <w:szCs w:val="24"/>
        </w:rPr>
        <w:t>Točka 3.</w:t>
      </w:r>
    </w:p>
    <w:p w14:paraId="3E2A5332" w14:textId="45487532" w:rsidR="00AD2C5A" w:rsidRPr="00AD2C5A" w:rsidRDefault="00AD2C5A" w:rsidP="00AD2C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D2C5A">
        <w:rPr>
          <w:rFonts w:ascii="Times New Roman" w:hAnsi="Times New Roman" w:cs="Times New Roman"/>
          <w:sz w:val="24"/>
          <w:szCs w:val="24"/>
        </w:rPr>
        <w:t>Ovaj Zaključak s pripadajućim aktima objavit će se na službenoj mrežnoj stranici Grada Delnica.</w:t>
      </w:r>
    </w:p>
    <w:p w14:paraId="2330AAC8" w14:textId="77777777" w:rsidR="00AD2C5A" w:rsidRPr="00AD2C5A" w:rsidRDefault="00AD2C5A" w:rsidP="00AD2C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D131FC" w14:textId="77777777" w:rsidR="00AD2C5A" w:rsidRPr="00AD2C5A" w:rsidRDefault="00AD2C5A" w:rsidP="00AD2C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C37A73" w14:textId="23BDA613" w:rsidR="00AD2C5A" w:rsidRPr="00AD2C5A" w:rsidRDefault="00AD2C5A" w:rsidP="00AD2C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D2C5A">
        <w:rPr>
          <w:rFonts w:ascii="Times New Roman" w:hAnsi="Times New Roman" w:cs="Times New Roman"/>
          <w:sz w:val="24"/>
          <w:szCs w:val="24"/>
        </w:rPr>
        <w:t>KLASA: 245-02/24-01/1</w:t>
      </w:r>
    </w:p>
    <w:p w14:paraId="3EB4F68D" w14:textId="1321D5E3" w:rsidR="00AD2C5A" w:rsidRPr="00AD2C5A" w:rsidRDefault="00AD2C5A" w:rsidP="00AD2C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D2C5A">
        <w:rPr>
          <w:rFonts w:ascii="Times New Roman" w:hAnsi="Times New Roman" w:cs="Times New Roman"/>
          <w:sz w:val="24"/>
          <w:szCs w:val="24"/>
        </w:rPr>
        <w:t>URBROJ: 2170-6-5-4-25-5</w:t>
      </w:r>
    </w:p>
    <w:p w14:paraId="52EF126D" w14:textId="339DA929" w:rsidR="00AD2C5A" w:rsidRPr="00AD2C5A" w:rsidRDefault="00AD2C5A" w:rsidP="00AD2C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D2C5A">
        <w:rPr>
          <w:rFonts w:ascii="Times New Roman" w:hAnsi="Times New Roman" w:cs="Times New Roman"/>
          <w:sz w:val="24"/>
          <w:szCs w:val="24"/>
        </w:rPr>
        <w:t xml:space="preserve">U Delnicama, </w:t>
      </w:r>
      <w:r w:rsidR="00393FF4">
        <w:rPr>
          <w:rFonts w:ascii="Times New Roman" w:hAnsi="Times New Roman" w:cs="Times New Roman"/>
          <w:sz w:val="24"/>
          <w:szCs w:val="24"/>
        </w:rPr>
        <w:t>2</w:t>
      </w:r>
      <w:r w:rsidRPr="00AD2C5A">
        <w:rPr>
          <w:rFonts w:ascii="Times New Roman" w:hAnsi="Times New Roman" w:cs="Times New Roman"/>
          <w:sz w:val="24"/>
          <w:szCs w:val="24"/>
        </w:rPr>
        <w:t xml:space="preserve">. </w:t>
      </w:r>
      <w:r w:rsidR="00393FF4">
        <w:rPr>
          <w:rFonts w:ascii="Times New Roman" w:hAnsi="Times New Roman" w:cs="Times New Roman"/>
          <w:sz w:val="24"/>
          <w:szCs w:val="24"/>
        </w:rPr>
        <w:t>listopada</w:t>
      </w:r>
      <w:r w:rsidRPr="00AD2C5A"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14:paraId="1DC05809" w14:textId="77777777" w:rsidR="00AD2C5A" w:rsidRPr="00AD2C5A" w:rsidRDefault="00AD2C5A" w:rsidP="00AD2C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F052BA4" w14:textId="77777777" w:rsidR="00AD2C5A" w:rsidRPr="00AD2C5A" w:rsidRDefault="00AD2C5A" w:rsidP="00AD2C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2A6651A" w14:textId="77777777" w:rsidR="00AD2C5A" w:rsidRPr="00AD2C5A" w:rsidRDefault="00AD2C5A" w:rsidP="00AD2C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2C948B1" w14:textId="2D194816" w:rsidR="00AD2C5A" w:rsidRPr="00AD2C5A" w:rsidRDefault="00AD2C5A" w:rsidP="00AD2C5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D2C5A">
        <w:rPr>
          <w:rFonts w:ascii="Times New Roman" w:hAnsi="Times New Roman" w:cs="Times New Roman"/>
          <w:sz w:val="24"/>
          <w:szCs w:val="24"/>
        </w:rPr>
        <w:t>GRADSKO VIJEĆE GRADA DELNICA</w:t>
      </w:r>
    </w:p>
    <w:p w14:paraId="1E1FB1DC" w14:textId="77777777" w:rsidR="00AD2C5A" w:rsidRDefault="00AD2C5A" w:rsidP="00AD2C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46D8458" w14:textId="77777777" w:rsidR="00AD2C5A" w:rsidRDefault="00AD2C5A" w:rsidP="00AD2C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E0966AC" w14:textId="77777777" w:rsidR="00AD2C5A" w:rsidRPr="00AD2C5A" w:rsidRDefault="00AD2C5A" w:rsidP="00AD2C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1FCD2A" w14:textId="1A4C3EC7" w:rsidR="00AD2C5A" w:rsidRPr="00AD2C5A" w:rsidRDefault="00AD2C5A" w:rsidP="00AD2C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D2C5A">
        <w:rPr>
          <w:rFonts w:ascii="Times New Roman" w:hAnsi="Times New Roman" w:cs="Times New Roman"/>
          <w:sz w:val="24"/>
          <w:szCs w:val="24"/>
        </w:rPr>
        <w:tab/>
      </w:r>
      <w:r w:rsidRPr="00AD2C5A">
        <w:rPr>
          <w:rFonts w:ascii="Times New Roman" w:hAnsi="Times New Roman" w:cs="Times New Roman"/>
          <w:sz w:val="24"/>
          <w:szCs w:val="24"/>
        </w:rPr>
        <w:tab/>
      </w:r>
      <w:r w:rsidRPr="00AD2C5A">
        <w:rPr>
          <w:rFonts w:ascii="Times New Roman" w:hAnsi="Times New Roman" w:cs="Times New Roman"/>
          <w:sz w:val="24"/>
          <w:szCs w:val="24"/>
        </w:rPr>
        <w:tab/>
      </w:r>
      <w:r w:rsidRPr="00AD2C5A">
        <w:rPr>
          <w:rFonts w:ascii="Times New Roman" w:hAnsi="Times New Roman" w:cs="Times New Roman"/>
          <w:sz w:val="24"/>
          <w:szCs w:val="24"/>
        </w:rPr>
        <w:tab/>
      </w:r>
      <w:r w:rsidRPr="00AD2C5A">
        <w:rPr>
          <w:rFonts w:ascii="Times New Roman" w:hAnsi="Times New Roman" w:cs="Times New Roman"/>
          <w:sz w:val="24"/>
          <w:szCs w:val="24"/>
        </w:rPr>
        <w:tab/>
      </w:r>
      <w:r w:rsidRPr="00AD2C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2C5A">
        <w:rPr>
          <w:rFonts w:ascii="Times New Roman" w:hAnsi="Times New Roman" w:cs="Times New Roman"/>
          <w:sz w:val="24"/>
          <w:szCs w:val="24"/>
        </w:rPr>
        <w:t>PREDSJEDNIK</w:t>
      </w:r>
    </w:p>
    <w:p w14:paraId="04E7B7D5" w14:textId="30D12084" w:rsidR="00AD2C5A" w:rsidRPr="00AD2C5A" w:rsidRDefault="00AD2C5A" w:rsidP="00AD2C5A">
      <w:pPr>
        <w:pStyle w:val="Bezprored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D2C5A">
        <w:rPr>
          <w:rFonts w:ascii="Times New Roman" w:hAnsi="Times New Roman" w:cs="Times New Roman"/>
          <w:sz w:val="24"/>
          <w:szCs w:val="24"/>
        </w:rPr>
        <w:t>Ivan Piškor</w:t>
      </w:r>
    </w:p>
    <w:p w14:paraId="3E1E5D62" w14:textId="77777777" w:rsidR="002E151D" w:rsidRDefault="002E151D" w:rsidP="002E151D">
      <w:pPr>
        <w:jc w:val="center"/>
      </w:pPr>
    </w:p>
    <w:sectPr w:rsidR="002E1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F0"/>
    <w:rsid w:val="000D0EBA"/>
    <w:rsid w:val="002E151D"/>
    <w:rsid w:val="00393FF4"/>
    <w:rsid w:val="00724719"/>
    <w:rsid w:val="0096485F"/>
    <w:rsid w:val="009A74F0"/>
    <w:rsid w:val="00AD2C5A"/>
    <w:rsid w:val="00AE3370"/>
    <w:rsid w:val="00AE4ECC"/>
    <w:rsid w:val="00B523F6"/>
    <w:rsid w:val="00B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C37B"/>
  <w15:chartTrackingRefBased/>
  <w15:docId w15:val="{B24F528B-EC51-447F-AE75-7F864F5F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A7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7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74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7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74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7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7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7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7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7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7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74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74F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74F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74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74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74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74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7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7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7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7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7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74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74F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74F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7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74F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74F0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AD2C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Ćuić Muhvić</dc:creator>
  <cp:keywords/>
  <dc:description/>
  <cp:lastModifiedBy>Martina Petranović</cp:lastModifiedBy>
  <cp:revision>4</cp:revision>
  <dcterms:created xsi:type="dcterms:W3CDTF">2025-08-26T07:46:00Z</dcterms:created>
  <dcterms:modified xsi:type="dcterms:W3CDTF">2025-10-03T06:10:00Z</dcterms:modified>
</cp:coreProperties>
</file>