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CA32" w14:textId="58B7BFC8" w:rsidR="008D69C4" w:rsidRPr="007342A3" w:rsidRDefault="008D69C4" w:rsidP="004451A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Gradonačelnica Grada Delnica, na temelju članka 4. stavka 3. Zakona o službenicima i namještenicima u lokalnoj i područnoj (regionalnoj) samoupravi (N</w:t>
      </w:r>
      <w:r w:rsidR="001F219D" w:rsidRPr="007342A3">
        <w:rPr>
          <w:rFonts w:ascii="Times New Roman" w:hAnsi="Times New Roman" w:cs="Times New Roman"/>
          <w:sz w:val="24"/>
          <w:szCs w:val="24"/>
        </w:rPr>
        <w:t>N</w:t>
      </w:r>
      <w:r w:rsidRPr="007342A3">
        <w:rPr>
          <w:rFonts w:ascii="Times New Roman" w:hAnsi="Times New Roman" w:cs="Times New Roman"/>
          <w:sz w:val="24"/>
          <w:szCs w:val="24"/>
        </w:rPr>
        <w:t xml:space="preserve"> 86/08, 61/11, 04/18 i 112/19), članka</w:t>
      </w:r>
      <w:r w:rsidR="00721D29" w:rsidRPr="007342A3">
        <w:rPr>
          <w:rFonts w:ascii="Times New Roman" w:hAnsi="Times New Roman" w:cs="Times New Roman"/>
          <w:sz w:val="24"/>
          <w:szCs w:val="24"/>
        </w:rPr>
        <w:t xml:space="preserve"> 16</w:t>
      </w:r>
      <w:bookmarkStart w:id="0" w:name="_Hlk45268933"/>
      <w:bookmarkStart w:id="1" w:name="_Hlk74636795"/>
      <w:r w:rsidRPr="007342A3">
        <w:rPr>
          <w:rFonts w:ascii="Times New Roman" w:hAnsi="Times New Roman" w:cs="Times New Roman"/>
          <w:sz w:val="24"/>
          <w:szCs w:val="24"/>
        </w:rPr>
        <w:t xml:space="preserve">. stavka </w:t>
      </w:r>
      <w:r w:rsidR="00721D29" w:rsidRPr="007342A3">
        <w:rPr>
          <w:rFonts w:ascii="Times New Roman" w:hAnsi="Times New Roman" w:cs="Times New Roman"/>
          <w:sz w:val="24"/>
          <w:szCs w:val="24"/>
        </w:rPr>
        <w:t>2</w:t>
      </w:r>
      <w:r w:rsidRPr="007342A3">
        <w:rPr>
          <w:rFonts w:ascii="Times New Roman" w:hAnsi="Times New Roman" w:cs="Times New Roman"/>
          <w:sz w:val="24"/>
          <w:szCs w:val="24"/>
        </w:rPr>
        <w:t>. Odluke o ustrojstvu i djelokrugu upravnih tijela Grada Delnica</w:t>
      </w:r>
      <w:bookmarkEnd w:id="0"/>
      <w:bookmarkEnd w:id="1"/>
      <w:r w:rsidR="001F219D" w:rsidRPr="007342A3">
        <w:rPr>
          <w:rFonts w:ascii="Times New Roman" w:hAnsi="Times New Roman" w:cs="Times New Roman"/>
          <w:sz w:val="24"/>
          <w:szCs w:val="24"/>
        </w:rPr>
        <w:t xml:space="preserve"> (</w:t>
      </w:r>
      <w:r w:rsidRPr="007342A3">
        <w:rPr>
          <w:rFonts w:ascii="Times New Roman" w:hAnsi="Times New Roman" w:cs="Times New Roman"/>
          <w:sz w:val="24"/>
          <w:szCs w:val="24"/>
        </w:rPr>
        <w:t>S</w:t>
      </w:r>
      <w:r w:rsidR="001F219D" w:rsidRPr="007342A3">
        <w:rPr>
          <w:rFonts w:ascii="Times New Roman" w:hAnsi="Times New Roman" w:cs="Times New Roman"/>
          <w:sz w:val="24"/>
          <w:szCs w:val="24"/>
        </w:rPr>
        <w:t>N GD</w:t>
      </w:r>
      <w:r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="00721D29" w:rsidRPr="007342A3">
        <w:rPr>
          <w:rFonts w:ascii="Times New Roman" w:hAnsi="Times New Roman" w:cs="Times New Roman"/>
          <w:sz w:val="24"/>
          <w:szCs w:val="24"/>
        </w:rPr>
        <w:t>9/21, 9/22, 3/24</w:t>
      </w:r>
      <w:r w:rsidRPr="007342A3">
        <w:rPr>
          <w:rFonts w:ascii="Times New Roman" w:hAnsi="Times New Roman" w:cs="Times New Roman"/>
          <w:sz w:val="24"/>
          <w:szCs w:val="24"/>
        </w:rPr>
        <w:t xml:space="preserve">), na prijedlog </w:t>
      </w:r>
      <w:r w:rsidR="00CF3601" w:rsidRPr="007342A3">
        <w:rPr>
          <w:rFonts w:ascii="Times New Roman" w:hAnsi="Times New Roman" w:cs="Times New Roman"/>
          <w:sz w:val="24"/>
          <w:szCs w:val="24"/>
        </w:rPr>
        <w:t>s</w:t>
      </w:r>
      <w:r w:rsidRPr="007342A3">
        <w:rPr>
          <w:rFonts w:ascii="Times New Roman" w:hAnsi="Times New Roman" w:cs="Times New Roman"/>
          <w:sz w:val="24"/>
          <w:szCs w:val="24"/>
        </w:rPr>
        <w:t xml:space="preserve">lužbenika ovlaštenog za privremeno obavljanje poslova pročelnika </w:t>
      </w:r>
      <w:r w:rsidR="008D6D21" w:rsidRPr="007342A3">
        <w:rPr>
          <w:rFonts w:ascii="Times New Roman" w:hAnsi="Times New Roman" w:cs="Times New Roman"/>
          <w:sz w:val="24"/>
          <w:szCs w:val="24"/>
        </w:rPr>
        <w:t>Upravnog o</w:t>
      </w:r>
      <w:r w:rsidR="00BF5A1B" w:rsidRPr="007342A3">
        <w:rPr>
          <w:rFonts w:ascii="Times New Roman" w:hAnsi="Times New Roman" w:cs="Times New Roman"/>
          <w:sz w:val="24"/>
          <w:szCs w:val="24"/>
        </w:rPr>
        <w:t xml:space="preserve">djela za komunalni sustav, imovinu, promet i zaštitu okoliša Grada Delnica </w:t>
      </w:r>
      <w:r w:rsidRPr="007342A3">
        <w:rPr>
          <w:rFonts w:ascii="Times New Roman" w:hAnsi="Times New Roman" w:cs="Times New Roman"/>
          <w:sz w:val="24"/>
          <w:szCs w:val="24"/>
        </w:rPr>
        <w:t>KLASA:</w:t>
      </w:r>
      <w:r w:rsidR="00481EE8" w:rsidRPr="007342A3">
        <w:rPr>
          <w:rFonts w:ascii="Times New Roman" w:hAnsi="Times New Roman" w:cs="Times New Roman"/>
          <w:sz w:val="24"/>
          <w:szCs w:val="24"/>
        </w:rPr>
        <w:t xml:space="preserve"> 024-05/24-01/2</w:t>
      </w:r>
      <w:r w:rsidRPr="007342A3">
        <w:rPr>
          <w:rFonts w:ascii="Times New Roman" w:hAnsi="Times New Roman" w:cs="Times New Roman"/>
          <w:sz w:val="24"/>
          <w:szCs w:val="24"/>
        </w:rPr>
        <w:t>, URBROJ:</w:t>
      </w:r>
      <w:r w:rsidR="00BF5A1B" w:rsidRPr="007342A3">
        <w:rPr>
          <w:rFonts w:ascii="Times New Roman" w:hAnsi="Times New Roman" w:cs="Times New Roman"/>
          <w:sz w:val="24"/>
          <w:szCs w:val="24"/>
        </w:rPr>
        <w:t xml:space="preserve"> 2170-6-4-1-2</w:t>
      </w:r>
      <w:r w:rsidR="008D6D21" w:rsidRPr="007342A3">
        <w:rPr>
          <w:rFonts w:ascii="Times New Roman" w:hAnsi="Times New Roman" w:cs="Times New Roman"/>
          <w:sz w:val="24"/>
          <w:szCs w:val="24"/>
        </w:rPr>
        <w:t>4</w:t>
      </w:r>
      <w:r w:rsidR="00BF5A1B" w:rsidRPr="007342A3">
        <w:rPr>
          <w:rFonts w:ascii="Times New Roman" w:hAnsi="Times New Roman" w:cs="Times New Roman"/>
          <w:sz w:val="24"/>
          <w:szCs w:val="24"/>
        </w:rPr>
        <w:t>-</w:t>
      </w:r>
      <w:r w:rsidR="00D974E5" w:rsidRPr="007342A3">
        <w:rPr>
          <w:rFonts w:ascii="Times New Roman" w:hAnsi="Times New Roman" w:cs="Times New Roman"/>
          <w:sz w:val="24"/>
          <w:szCs w:val="24"/>
        </w:rPr>
        <w:t>1</w:t>
      </w:r>
      <w:r w:rsidRPr="007342A3">
        <w:rPr>
          <w:rFonts w:ascii="Times New Roman" w:hAnsi="Times New Roman" w:cs="Times New Roman"/>
          <w:sz w:val="24"/>
          <w:szCs w:val="24"/>
        </w:rPr>
        <w:t>, od</w:t>
      </w:r>
      <w:r w:rsidR="00BF5A1B"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="00237C24" w:rsidRPr="007342A3">
        <w:rPr>
          <w:rFonts w:ascii="Times New Roman" w:hAnsi="Times New Roman" w:cs="Times New Roman"/>
          <w:sz w:val="24"/>
          <w:szCs w:val="24"/>
        </w:rPr>
        <w:t>23</w:t>
      </w:r>
      <w:r w:rsidR="00BF5A1B" w:rsidRPr="007342A3">
        <w:rPr>
          <w:rFonts w:ascii="Times New Roman" w:hAnsi="Times New Roman" w:cs="Times New Roman"/>
          <w:sz w:val="24"/>
          <w:szCs w:val="24"/>
        </w:rPr>
        <w:t xml:space="preserve">. </w:t>
      </w:r>
      <w:r w:rsidR="00B54D80" w:rsidRPr="007342A3">
        <w:rPr>
          <w:rFonts w:ascii="Times New Roman" w:hAnsi="Times New Roman" w:cs="Times New Roman"/>
          <w:sz w:val="24"/>
          <w:szCs w:val="24"/>
        </w:rPr>
        <w:t>s</w:t>
      </w:r>
      <w:r w:rsidR="00481EE8" w:rsidRPr="007342A3">
        <w:rPr>
          <w:rFonts w:ascii="Times New Roman" w:hAnsi="Times New Roman" w:cs="Times New Roman"/>
          <w:sz w:val="24"/>
          <w:szCs w:val="24"/>
        </w:rPr>
        <w:t>rp</w:t>
      </w:r>
      <w:r w:rsidR="008D6D21" w:rsidRPr="007342A3">
        <w:rPr>
          <w:rFonts w:ascii="Times New Roman" w:hAnsi="Times New Roman" w:cs="Times New Roman"/>
          <w:sz w:val="24"/>
          <w:szCs w:val="24"/>
        </w:rPr>
        <w:t>nja</w:t>
      </w:r>
      <w:r w:rsidRPr="007342A3">
        <w:rPr>
          <w:rFonts w:ascii="Times New Roman" w:hAnsi="Times New Roman" w:cs="Times New Roman"/>
          <w:sz w:val="24"/>
          <w:szCs w:val="24"/>
        </w:rPr>
        <w:t xml:space="preserve"> 202</w:t>
      </w:r>
      <w:r w:rsidR="008D6D21" w:rsidRPr="007342A3">
        <w:rPr>
          <w:rFonts w:ascii="Times New Roman" w:hAnsi="Times New Roman" w:cs="Times New Roman"/>
          <w:sz w:val="24"/>
          <w:szCs w:val="24"/>
        </w:rPr>
        <w:t>4</w:t>
      </w:r>
      <w:r w:rsidRPr="007342A3">
        <w:rPr>
          <w:rFonts w:ascii="Times New Roman" w:hAnsi="Times New Roman" w:cs="Times New Roman"/>
          <w:sz w:val="24"/>
          <w:szCs w:val="24"/>
        </w:rPr>
        <w:t>.</w:t>
      </w:r>
      <w:r w:rsidR="001F219D"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Pr="007342A3">
        <w:rPr>
          <w:rFonts w:ascii="Times New Roman" w:hAnsi="Times New Roman" w:cs="Times New Roman"/>
          <w:sz w:val="24"/>
          <w:szCs w:val="24"/>
        </w:rPr>
        <w:t xml:space="preserve">godine te nakon savjetovanja sa </w:t>
      </w:r>
      <w:r w:rsidR="003977E9" w:rsidRPr="007342A3">
        <w:rPr>
          <w:rFonts w:ascii="Times New Roman" w:hAnsi="Times New Roman" w:cs="Times New Roman"/>
          <w:sz w:val="24"/>
          <w:szCs w:val="24"/>
        </w:rPr>
        <w:t>S</w:t>
      </w:r>
      <w:r w:rsidRPr="007342A3">
        <w:rPr>
          <w:rFonts w:ascii="Times New Roman" w:hAnsi="Times New Roman" w:cs="Times New Roman"/>
          <w:sz w:val="24"/>
          <w:szCs w:val="24"/>
        </w:rPr>
        <w:t xml:space="preserve">indikatom donosi </w:t>
      </w:r>
    </w:p>
    <w:p w14:paraId="5CE7AA1B" w14:textId="77777777" w:rsidR="008D69C4" w:rsidRPr="007342A3" w:rsidRDefault="008D69C4" w:rsidP="008D69C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65ED01" w14:textId="5EFB4619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PRAVILNIK O UNUTARNJEM REDU </w:t>
      </w:r>
      <w:r w:rsidR="008D6D21" w:rsidRPr="00734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UPRAVNOG </w:t>
      </w:r>
      <w:r w:rsidRPr="00734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ODJELA ZA KOMUNALNI SUSTAV, </w:t>
      </w:r>
      <w:r w:rsidR="00A35FE5" w:rsidRPr="00734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IMOVINU, </w:t>
      </w:r>
      <w:r w:rsidRPr="00734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PROMET I ZAŠTITU OKOLIŠA</w:t>
      </w:r>
    </w:p>
    <w:p w14:paraId="15421323" w14:textId="77777777" w:rsidR="008D69C4" w:rsidRPr="007342A3" w:rsidRDefault="008D69C4" w:rsidP="008D69C4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EF932" w14:textId="77777777" w:rsidR="008D69C4" w:rsidRPr="007342A3" w:rsidRDefault="008D69C4" w:rsidP="001F219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I. OPĆE ODREDBE </w:t>
      </w:r>
    </w:p>
    <w:p w14:paraId="030C4EBA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1.</w:t>
      </w:r>
    </w:p>
    <w:p w14:paraId="0A34F1D1" w14:textId="029ED23C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Ovim Pravilnikom uređuje se unutarnje ustrojstvo </w:t>
      </w:r>
      <w:r w:rsidR="008D6D21" w:rsidRPr="007342A3">
        <w:rPr>
          <w:rFonts w:ascii="Times New Roman" w:hAnsi="Times New Roman" w:cs="Times New Roman"/>
          <w:color w:val="000000"/>
          <w:sz w:val="24"/>
          <w:szCs w:val="24"/>
        </w:rPr>
        <w:t>Upravnog o</w:t>
      </w:r>
      <w:r w:rsidRPr="007342A3">
        <w:rPr>
          <w:rFonts w:ascii="Times New Roman" w:hAnsi="Times New Roman" w:cs="Times New Roman"/>
          <w:sz w:val="24"/>
          <w:szCs w:val="24"/>
        </w:rPr>
        <w:t>djela za komunalni sustav,</w:t>
      </w:r>
      <w:r w:rsidR="008D6D21" w:rsidRPr="007342A3">
        <w:rPr>
          <w:rFonts w:ascii="Times New Roman" w:hAnsi="Times New Roman" w:cs="Times New Roman"/>
          <w:sz w:val="24"/>
          <w:szCs w:val="24"/>
        </w:rPr>
        <w:t xml:space="preserve"> imovinu,</w:t>
      </w:r>
      <w:r w:rsidRPr="007342A3">
        <w:rPr>
          <w:rFonts w:ascii="Times New Roman" w:hAnsi="Times New Roman" w:cs="Times New Roman"/>
          <w:sz w:val="24"/>
          <w:szCs w:val="24"/>
        </w:rPr>
        <w:t xml:space="preserve"> promet i zaštitu okoliša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 (u nastavku teksta: </w:t>
      </w:r>
      <w:r w:rsidR="008D6D21" w:rsidRPr="007342A3">
        <w:rPr>
          <w:rFonts w:ascii="Times New Roman" w:hAnsi="Times New Roman" w:cs="Times New Roman"/>
          <w:color w:val="000000"/>
          <w:sz w:val="24"/>
          <w:szCs w:val="24"/>
        </w:rPr>
        <w:t>Odjel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), nazivi i opisi poslova radnih mjesta, stručni i drugi uvjeti za raspored na radna mjesta, broj izvršitelja, </w:t>
      </w:r>
      <w:r w:rsidRPr="007342A3">
        <w:rPr>
          <w:rFonts w:ascii="Times New Roman" w:hAnsi="Times New Roman" w:cs="Times New Roman"/>
          <w:sz w:val="24"/>
          <w:szCs w:val="24"/>
        </w:rPr>
        <w:t xml:space="preserve">ovlaštenje za vođenje upravnog postupka i rješavanje o upravnim stvarima, prijam u službu, raspored, premještaj, lake povrede službene dužnosti 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i druga pitanja od značaja za rad </w:t>
      </w:r>
      <w:r w:rsidRPr="007342A3">
        <w:rPr>
          <w:rFonts w:ascii="Times New Roman" w:hAnsi="Times New Roman" w:cs="Times New Roman"/>
          <w:sz w:val="24"/>
          <w:szCs w:val="24"/>
        </w:rPr>
        <w:t>Odjela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2D93E7" w14:textId="77777777" w:rsidR="008D69C4" w:rsidRPr="007342A3" w:rsidRDefault="008D69C4" w:rsidP="008D69C4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FDF7F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2.</w:t>
      </w:r>
    </w:p>
    <w:p w14:paraId="097DECE2" w14:textId="1E3C72A2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Odjel obavlja poslove određene zakonom, Odlukom o ustrojstvu i djelokrugu upravnih tijela Grada Delnica (u nastavku teksta: Odluka) i drugim propisima. </w:t>
      </w:r>
    </w:p>
    <w:p w14:paraId="3EF55EF6" w14:textId="77777777" w:rsidR="008D69C4" w:rsidRPr="007342A3" w:rsidRDefault="008D69C4" w:rsidP="008D69C4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8DA6F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14:paraId="13F0B0B7" w14:textId="77777777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(1) Izrazi koji se koriste u ovom Pravilniku za osobe u muškom rodu, uporabljeni su neutralno i odnose se na muške i ženske osobe. </w:t>
      </w:r>
    </w:p>
    <w:p w14:paraId="13B80E89" w14:textId="0A8089F2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(2) U rješenjima kojima se odlučuje o pravima, obvezama i odgovornostima službenika, kao i u potpisu pismena te na uredskim natpisima, naziv radnog mjesta navodi se u rodu koji odgovara spolu službenika raspoređenog na odnosno radno mjesto. </w:t>
      </w:r>
    </w:p>
    <w:p w14:paraId="5ECE2479" w14:textId="77777777" w:rsidR="001F219D" w:rsidRPr="007342A3" w:rsidRDefault="001F219D" w:rsidP="00885391">
      <w:pPr>
        <w:pStyle w:val="Bezproreda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1FF88" w14:textId="77C93A6F" w:rsidR="008D69C4" w:rsidRPr="007342A3" w:rsidRDefault="008D69C4" w:rsidP="001F219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II. UPRAVLJANJE U ODJELU </w:t>
      </w:r>
    </w:p>
    <w:p w14:paraId="7869AF98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4.</w:t>
      </w:r>
    </w:p>
    <w:p w14:paraId="0982643E" w14:textId="1BF3BB4E" w:rsidR="008D69C4" w:rsidRPr="007342A3" w:rsidRDefault="001F219D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>(1)</w:t>
      </w:r>
      <w:r w:rsidR="008D6D21"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9C4"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Odjelom upravlja pročelnik. </w:t>
      </w:r>
    </w:p>
    <w:p w14:paraId="6A4C421D" w14:textId="0392C48C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(2) Pročelnik organizira i usklađuje rad Odjela. </w:t>
      </w:r>
    </w:p>
    <w:p w14:paraId="0A913718" w14:textId="477DE658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(3) Za zakonitost i učinkovitost rada Odjela pročelnik odgovara gradonačelniku. </w:t>
      </w:r>
    </w:p>
    <w:p w14:paraId="606EE678" w14:textId="219DBE2C" w:rsidR="008D69C4" w:rsidRPr="007342A3" w:rsidRDefault="008D69C4" w:rsidP="005C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lastRenderedPageBreak/>
        <w:t xml:space="preserve">(4) </w:t>
      </w:r>
      <w:r w:rsidR="005E1A85"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U razdoblju od upražnjenja radnog mjesta pročelnika odnosno u slučaju duže odsutnosti pročelnika do njegova povratka na posao, gradonačelnik može iz redova službenika upravnog tijela koji ispunjavaju propisane uvjete za raspored na radno mjesto pročelnika, privremeno </w:t>
      </w:r>
      <w:r w:rsidR="00B66DE0" w:rsidRPr="007342A3">
        <w:rPr>
          <w:rFonts w:ascii="Times New Roman" w:hAnsi="Times New Roman" w:cs="Times New Roman"/>
          <w:color w:val="000000"/>
          <w:sz w:val="24"/>
          <w:szCs w:val="24"/>
        </w:rPr>
        <w:t>ovlastiti</w:t>
      </w:r>
      <w:r w:rsidR="005E1A85"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 službenika  za obavljanje poslova pročelnika. </w:t>
      </w:r>
    </w:p>
    <w:p w14:paraId="198C76D8" w14:textId="77777777" w:rsidR="008D69C4" w:rsidRPr="007342A3" w:rsidRDefault="008D69C4" w:rsidP="008D69C4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7E980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14:paraId="7685B3B4" w14:textId="77777777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(1) Službenik je dužan poslove obavljati savjesno, pridržavajući se Ustava, zakona, drugih propisa i akata Grada Delnica i pravila struke.</w:t>
      </w:r>
    </w:p>
    <w:p w14:paraId="773BC726" w14:textId="63C366C0" w:rsidR="004451A2" w:rsidRPr="007342A3" w:rsidRDefault="008D69C4" w:rsidP="0072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 xml:space="preserve">(2) </w:t>
      </w:r>
      <w:r w:rsidR="00626BBD" w:rsidRPr="007342A3">
        <w:rPr>
          <w:rFonts w:ascii="Times New Roman" w:hAnsi="Times New Roman" w:cs="Times New Roman"/>
          <w:sz w:val="24"/>
          <w:szCs w:val="24"/>
        </w:rPr>
        <w:t xml:space="preserve">Službenik je dužan izvršavati naloge pročelnika </w:t>
      </w:r>
      <w:r w:rsidR="003977E9" w:rsidRPr="007342A3">
        <w:rPr>
          <w:rFonts w:ascii="Times New Roman" w:hAnsi="Times New Roman" w:cs="Times New Roman"/>
          <w:sz w:val="24"/>
          <w:szCs w:val="24"/>
        </w:rPr>
        <w:t>Odjela</w:t>
      </w:r>
      <w:r w:rsidR="00626BBD" w:rsidRPr="007342A3">
        <w:rPr>
          <w:rFonts w:ascii="Times New Roman" w:hAnsi="Times New Roman" w:cs="Times New Roman"/>
          <w:sz w:val="24"/>
          <w:szCs w:val="24"/>
        </w:rPr>
        <w:t xml:space="preserve"> i nadređenog službenika koji se odnose na službu te bez posebnog naloga obavljati poslove, odnosno zadatke radnog mjesta na koje je raspoređen, a za čijim se obavljanjem ukaže potreba, s tim da iste može, odnosno dužan je odbiti iz razloga propisanih Zakonom o službenicima i namještenicima u jedinicama lokalne i područne (regionalne) samouprave (u nastavku teksta: Zakon).</w:t>
      </w:r>
    </w:p>
    <w:p w14:paraId="1BFC15DD" w14:textId="77777777" w:rsidR="003977E9" w:rsidRPr="007342A3" w:rsidRDefault="003977E9" w:rsidP="001F219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41769" w14:textId="0038BECB" w:rsidR="008D69C4" w:rsidRPr="007342A3" w:rsidRDefault="008D69C4" w:rsidP="001F219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III. RASPORED NA RADNA MJESTA </w:t>
      </w:r>
    </w:p>
    <w:p w14:paraId="3B3E5218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6.</w:t>
      </w:r>
    </w:p>
    <w:p w14:paraId="60E046AC" w14:textId="5A49C843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626BBD" w:rsidRPr="007342A3">
        <w:rPr>
          <w:rFonts w:ascii="Times New Roman" w:hAnsi="Times New Roman" w:cs="Times New Roman"/>
          <w:color w:val="000000"/>
          <w:sz w:val="24"/>
          <w:szCs w:val="24"/>
        </w:rPr>
        <w:t>Službenik može biti raspoređen na upražnjeno radno mjesto ako ispunjava opće uvjete za prijam u službu, posebne uvjete za prijam u službu i raspored na radno mjesto te obvezne posebne uvjete za prijam u službu i raspored na radno mjesto propisane Zakonom o službenicima i namještenicima u lokalnoj i područnoj (regionalnoj) samoupravi.</w:t>
      </w:r>
    </w:p>
    <w:p w14:paraId="17041A2A" w14:textId="3BB99F64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(2) Posebni uvjet za raspored na sva radna mjesta službenika je položen državni ispit. Osoba bez položenoga državnog ispita može biti raspoređena pod pretpostavkama propisanima zakonom. </w:t>
      </w:r>
    </w:p>
    <w:p w14:paraId="136C8365" w14:textId="2DC5650F" w:rsidR="008D69C4" w:rsidRPr="007342A3" w:rsidRDefault="001F219D" w:rsidP="001F219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8D69C4"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Obveza probnog rada utvrđuje se u skladu za zakonom. </w:t>
      </w:r>
    </w:p>
    <w:p w14:paraId="44F96DC4" w14:textId="77777777" w:rsidR="008D69C4" w:rsidRPr="007342A3" w:rsidRDefault="008D69C4" w:rsidP="008D69C4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4DB42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14:paraId="5F8C51C2" w14:textId="77777777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(1) Postupak prijma u službu i raspoređivanja na radno mjesto provodi se u skladu sa Zakonom.</w:t>
      </w:r>
    </w:p>
    <w:p w14:paraId="42C976C1" w14:textId="36C9456C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(</w:t>
      </w:r>
      <w:r w:rsidR="00EE4467" w:rsidRPr="007342A3">
        <w:rPr>
          <w:rFonts w:ascii="Times New Roman" w:hAnsi="Times New Roman" w:cs="Times New Roman"/>
          <w:sz w:val="24"/>
          <w:szCs w:val="24"/>
        </w:rPr>
        <w:t>2</w:t>
      </w:r>
      <w:r w:rsidRPr="007342A3">
        <w:rPr>
          <w:rFonts w:ascii="Times New Roman" w:hAnsi="Times New Roman" w:cs="Times New Roman"/>
          <w:sz w:val="24"/>
          <w:szCs w:val="24"/>
        </w:rPr>
        <w:t>) Slobodna radna mjesta popunjavaju se prijmom u službu službenika u skladu s važećim planom prijma u službu, kojeg donosi gradonačelnik.</w:t>
      </w:r>
    </w:p>
    <w:p w14:paraId="72E8C649" w14:textId="77777777" w:rsidR="001F219D" w:rsidRPr="007342A3" w:rsidRDefault="001F219D" w:rsidP="008D6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EA2AE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C13CE51" w14:textId="77777777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Radi zamjene duže vrijeme odsutnog službenika u službu se može primiti osoba na određeno vrijeme do povratka odsutnog službenika na posao, odnosno prestanka njegove službe, u skladu sa Zakonom.</w:t>
      </w:r>
    </w:p>
    <w:p w14:paraId="2EDEE2DA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B18E7A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31B3AA86" w14:textId="313C99E9" w:rsidR="008D69C4" w:rsidRPr="007342A3" w:rsidRDefault="008D69C4" w:rsidP="001F219D">
      <w:pPr>
        <w:pStyle w:val="Bezproreda"/>
        <w:jc w:val="both"/>
        <w:rPr>
          <w:rFonts w:ascii="Times New Roman" w:eastAsia="MetaSerifPro-Book" w:hAnsi="Times New Roman" w:cs="Times New Roman"/>
          <w:sz w:val="24"/>
          <w:szCs w:val="24"/>
        </w:rPr>
      </w:pPr>
      <w:r w:rsidRPr="007342A3">
        <w:rPr>
          <w:rFonts w:ascii="Times New Roman" w:eastAsia="MetaSerifPro-Book" w:hAnsi="Times New Roman" w:cs="Times New Roman"/>
          <w:sz w:val="24"/>
          <w:szCs w:val="24"/>
        </w:rPr>
        <w:t xml:space="preserve">Službenika se može po potrebi službe premjestiti na drugo radno mjesto u 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Odjelu </w:t>
      </w:r>
      <w:r w:rsidRPr="007342A3">
        <w:rPr>
          <w:rFonts w:ascii="Times New Roman" w:eastAsia="MetaSerifPro-Book" w:hAnsi="Times New Roman" w:cs="Times New Roman"/>
          <w:sz w:val="24"/>
          <w:szCs w:val="24"/>
        </w:rPr>
        <w:t>ili drugom upravnom tijelu Grada Delnica, u skladu sa Zakonom.</w:t>
      </w:r>
    </w:p>
    <w:p w14:paraId="54A1A61A" w14:textId="77777777" w:rsidR="008D69C4" w:rsidRPr="007342A3" w:rsidRDefault="008D69C4" w:rsidP="008D69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6E21F7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1419D780" w14:textId="77777777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Kraće i povremeno obavljanje jednostavnijih pomoćnih poslova, koje nije moguće osigurati primjenom članaka 8. i 9. ovog Pravilnika, može se osigurati putem studentskog servisa, ili na drugi način, u skladu sa zakonom. </w:t>
      </w:r>
    </w:p>
    <w:p w14:paraId="3E6D0A04" w14:textId="77777777" w:rsidR="008D69C4" w:rsidRPr="007342A3" w:rsidRDefault="008D69C4" w:rsidP="008D69C4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</w:p>
    <w:p w14:paraId="2BDDFFD7" w14:textId="131D29F1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IV. VOĐENJE UPRAVNOG POSTUPKA I RJEŠAVANJE</w:t>
      </w:r>
      <w:r w:rsidR="001F219D"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Pr="007342A3">
        <w:rPr>
          <w:rFonts w:ascii="Times New Roman" w:hAnsi="Times New Roman" w:cs="Times New Roman"/>
          <w:sz w:val="24"/>
          <w:szCs w:val="24"/>
        </w:rPr>
        <w:t>O UPRAVNIM STVARIMA</w:t>
      </w:r>
    </w:p>
    <w:p w14:paraId="41BDA410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11.</w:t>
      </w:r>
    </w:p>
    <w:p w14:paraId="234BC7D1" w14:textId="77777777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>(1) U upravnom postupku postupa službenik u opisu poslova kojeg je vođenje tog postupka ili rješavanje o upravnim stvarima,</w:t>
      </w:r>
      <w:r w:rsidRPr="007342A3">
        <w:rPr>
          <w:rFonts w:ascii="Times New Roman" w:hAnsi="Times New Roman" w:cs="Times New Roman"/>
          <w:sz w:val="24"/>
          <w:szCs w:val="24"/>
        </w:rPr>
        <w:t xml:space="preserve"> sukladno ovom Pravilniku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3D53C6" w14:textId="77777777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(2) Službenik ovlašten za rješavanje o upravnim stvarima ovlašten je i za vođenje postupka koji prethodi rješavanju upravne stvari. </w:t>
      </w:r>
    </w:p>
    <w:p w14:paraId="24C3AB46" w14:textId="6BD4913F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="00947122" w:rsidRPr="007342A3">
        <w:rPr>
          <w:rFonts w:ascii="Times New Roman" w:hAnsi="Times New Roman" w:cs="Times New Roman"/>
          <w:sz w:val="24"/>
          <w:szCs w:val="24"/>
        </w:rPr>
        <w:t>Kada u javnopravnom tijelu nema osobe ovlaštene za rješavanje o upravnoj stvari, za vođenje postupka odnosno rješavanje upravne stvari nadležan je pročelnik.</w:t>
      </w:r>
    </w:p>
    <w:p w14:paraId="018E55D4" w14:textId="18645DB8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r w:rsidR="0011176C" w:rsidRPr="007342A3">
        <w:rPr>
          <w:rFonts w:ascii="Times New Roman" w:hAnsi="Times New Roman" w:cs="Times New Roman"/>
          <w:color w:val="000000"/>
          <w:sz w:val="24"/>
          <w:szCs w:val="24"/>
        </w:rPr>
        <w:t>Ako nadležnost za rješavanje pojedine stvari nije određena zakonom, ista će se utvrditi po naravi upravne stvari.</w:t>
      </w:r>
    </w:p>
    <w:p w14:paraId="4D623F65" w14:textId="77777777" w:rsidR="008D69C4" w:rsidRPr="007342A3" w:rsidRDefault="008D69C4" w:rsidP="008D69C4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042577" w14:textId="77777777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V. RADNO VRIJEME I ODNOSI SA STRANKAMA</w:t>
      </w:r>
    </w:p>
    <w:p w14:paraId="4B309120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12.</w:t>
      </w:r>
    </w:p>
    <w:p w14:paraId="213C67D2" w14:textId="1D106B09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 xml:space="preserve">(1) Raspored radnog vremena i termine rada sa strankama te druga srodna pitanja određuje gradonačelnik posebnom odlukom, </w:t>
      </w:r>
      <w:r w:rsidR="00322C61" w:rsidRPr="007342A3">
        <w:rPr>
          <w:rFonts w:ascii="Times New Roman" w:hAnsi="Times New Roman" w:cs="Times New Roman"/>
          <w:sz w:val="24"/>
          <w:szCs w:val="24"/>
        </w:rPr>
        <w:t xml:space="preserve">a </w:t>
      </w:r>
      <w:r w:rsidRPr="007342A3">
        <w:rPr>
          <w:rFonts w:ascii="Times New Roman" w:hAnsi="Times New Roman" w:cs="Times New Roman"/>
          <w:sz w:val="24"/>
          <w:szCs w:val="24"/>
        </w:rPr>
        <w:t xml:space="preserve">nakon savjetovanja s pročelnikom 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>Odjel</w:t>
      </w:r>
      <w:r w:rsidR="00322C61" w:rsidRPr="007342A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342A3">
        <w:rPr>
          <w:rFonts w:ascii="Times New Roman" w:hAnsi="Times New Roman" w:cs="Times New Roman"/>
          <w:sz w:val="24"/>
          <w:szCs w:val="24"/>
        </w:rPr>
        <w:t>.</w:t>
      </w:r>
    </w:p>
    <w:p w14:paraId="2567AC0C" w14:textId="7EC6541E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 xml:space="preserve">(2) Raspored termina za rad sa strankama ističe se na ulazu zgradu u kojoj djeluje 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Pr="007342A3">
        <w:rPr>
          <w:rFonts w:ascii="Times New Roman" w:hAnsi="Times New Roman" w:cs="Times New Roman"/>
          <w:sz w:val="24"/>
          <w:szCs w:val="24"/>
        </w:rPr>
        <w:t>te na web stranici Grada.</w:t>
      </w:r>
    </w:p>
    <w:p w14:paraId="15400A26" w14:textId="77777777" w:rsidR="008D69C4" w:rsidRPr="007342A3" w:rsidRDefault="008D69C4" w:rsidP="008D69C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D219B6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13.</w:t>
      </w:r>
    </w:p>
    <w:p w14:paraId="1B314704" w14:textId="2124F0CC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Podnošenje prigovora i pritužbi građana osigurava se postavljanjem knjige žalbi i pritužbi</w:t>
      </w:r>
      <w:r w:rsidR="008277F2" w:rsidRPr="007342A3">
        <w:rPr>
          <w:rFonts w:ascii="Times New Roman" w:hAnsi="Times New Roman" w:cs="Times New Roman"/>
          <w:sz w:val="24"/>
          <w:szCs w:val="24"/>
        </w:rPr>
        <w:t xml:space="preserve"> te</w:t>
      </w:r>
      <w:r w:rsidRPr="007342A3">
        <w:rPr>
          <w:rFonts w:ascii="Times New Roman" w:hAnsi="Times New Roman" w:cs="Times New Roman"/>
          <w:sz w:val="24"/>
          <w:szCs w:val="24"/>
        </w:rPr>
        <w:t xml:space="preserve"> neposrednim komuniciranjem s ovlaštenim predstavnicima tijela Grada, a o istima se očituje ili rješava Odjel.</w:t>
      </w:r>
    </w:p>
    <w:p w14:paraId="7F520291" w14:textId="77777777" w:rsidR="001F219D" w:rsidRPr="007342A3" w:rsidRDefault="001F219D" w:rsidP="001F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E2D82" w14:textId="77777777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VI. LAKE POVREDE SLUŽBENE DUŽNOSTI</w:t>
      </w:r>
    </w:p>
    <w:p w14:paraId="0C492D41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14.</w:t>
      </w:r>
    </w:p>
    <w:p w14:paraId="6E59DDA5" w14:textId="77777777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Osim lakih povreda službene dužnosti propisanih Zakonom, lake povrede službene dužnosti su:</w:t>
      </w:r>
    </w:p>
    <w:p w14:paraId="0898E447" w14:textId="5E09B7E2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1. bez opravdanog razloga neizvršavanje naloga i naputaka za rad koje daje pročelnik Odjela, kao i neizvršavanje naloga bez opravdanog razloga u zadanom roku,</w:t>
      </w:r>
    </w:p>
    <w:p w14:paraId="6C7A2978" w14:textId="3EB944D0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2. nedolično ponašanje prema gradonačelniku, pročelniku Odjela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>, kao</w:t>
      </w:r>
      <w:r w:rsidRPr="007342A3">
        <w:rPr>
          <w:rFonts w:ascii="Times New Roman" w:hAnsi="Times New Roman" w:cs="Times New Roman"/>
          <w:sz w:val="24"/>
          <w:szCs w:val="24"/>
        </w:rPr>
        <w:t xml:space="preserve"> i službenicima Odjela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2A3">
        <w:rPr>
          <w:rFonts w:ascii="Times New Roman" w:hAnsi="Times New Roman" w:cs="Times New Roman"/>
          <w:sz w:val="24"/>
          <w:szCs w:val="24"/>
        </w:rPr>
        <w:t>ili drugih upravnih tijela Grada Delnica ,</w:t>
      </w:r>
    </w:p>
    <w:p w14:paraId="2595CAD8" w14:textId="77777777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3. nedoličan i nekorektan odnos službenika prema strankama,</w:t>
      </w:r>
    </w:p>
    <w:p w14:paraId="7E9389D2" w14:textId="77777777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4. nesavjesno, neodgovorno i nemarno obavljanje povjerenih poslova,</w:t>
      </w:r>
    </w:p>
    <w:p w14:paraId="1813081C" w14:textId="4285D87E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5. rad bez propisane i nabavljene službene odjeće i u neurednoj službenoj odjeći ili u</w:t>
      </w:r>
      <w:r w:rsidR="001E550F"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Pr="007342A3">
        <w:rPr>
          <w:rFonts w:ascii="Times New Roman" w:hAnsi="Times New Roman" w:cs="Times New Roman"/>
          <w:sz w:val="24"/>
          <w:szCs w:val="24"/>
        </w:rPr>
        <w:t>neprimjerenoj i neprikladnoj odjeći,</w:t>
      </w:r>
    </w:p>
    <w:p w14:paraId="5DA1B0AA" w14:textId="46660CAD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6. učestali raniji odlazak na</w:t>
      </w:r>
      <w:r w:rsidR="0059491D"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Pr="007342A3">
        <w:rPr>
          <w:rFonts w:ascii="Times New Roman" w:hAnsi="Times New Roman" w:cs="Times New Roman"/>
          <w:sz w:val="24"/>
          <w:szCs w:val="24"/>
        </w:rPr>
        <w:t>dnevni odmor (stanku) i zakašnjavanje s odmora,</w:t>
      </w:r>
    </w:p>
    <w:p w14:paraId="5F6126EB" w14:textId="5C77FCAD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lastRenderedPageBreak/>
        <w:t>7. iznošenje neistina o drugim službenicima koje mogu štetiti ugledu i dostojanstvu</w:t>
      </w:r>
      <w:r w:rsidR="001E550F"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Pr="007342A3">
        <w:rPr>
          <w:rFonts w:ascii="Times New Roman" w:hAnsi="Times New Roman" w:cs="Times New Roman"/>
          <w:sz w:val="24"/>
          <w:szCs w:val="24"/>
        </w:rPr>
        <w:t>službenika ili ugledu gradske uprave u cjelini,</w:t>
      </w:r>
    </w:p>
    <w:p w14:paraId="2D1EF8FD" w14:textId="77777777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8. nepotrebno zadržavanje u prostorijama izvan svoga ureda za vrijeme radnog vremena,</w:t>
      </w:r>
    </w:p>
    <w:p w14:paraId="1842BFCE" w14:textId="4D1131E5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 xml:space="preserve">9. korištenje </w:t>
      </w:r>
      <w:r w:rsidR="00BD3F26" w:rsidRPr="007342A3">
        <w:rPr>
          <w:rFonts w:ascii="Times New Roman" w:hAnsi="Times New Roman" w:cs="Times New Roman"/>
          <w:sz w:val="24"/>
          <w:szCs w:val="24"/>
        </w:rPr>
        <w:t xml:space="preserve">mobitela, </w:t>
      </w:r>
      <w:r w:rsidRPr="007342A3">
        <w:rPr>
          <w:rFonts w:ascii="Times New Roman" w:hAnsi="Times New Roman" w:cs="Times New Roman"/>
          <w:sz w:val="24"/>
          <w:szCs w:val="24"/>
        </w:rPr>
        <w:t>telefona, interneta i drugih povjerenih sredstava rada</w:t>
      </w:r>
      <w:r w:rsidR="00BD3F26" w:rsidRPr="007342A3">
        <w:rPr>
          <w:rFonts w:ascii="Times New Roman" w:hAnsi="Times New Roman" w:cs="Times New Roman"/>
          <w:sz w:val="24"/>
          <w:szCs w:val="24"/>
        </w:rPr>
        <w:t xml:space="preserve"> suprotno aktima Grada Delnica,</w:t>
      </w:r>
    </w:p>
    <w:p w14:paraId="53C4F6A9" w14:textId="46470B6B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10. kršenje Etičkog kodeksa </w:t>
      </w:r>
      <w:r w:rsidR="00F316A7" w:rsidRPr="007342A3">
        <w:rPr>
          <w:rFonts w:ascii="Times New Roman" w:hAnsi="Times New Roman" w:cs="Times New Roman"/>
          <w:color w:val="000000"/>
          <w:sz w:val="24"/>
          <w:szCs w:val="24"/>
        </w:rPr>
        <w:t>službenika</w:t>
      </w:r>
      <w:r w:rsidR="00BD3F26"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Grada Delnica, osim kada su time ispunjena obilježja nekih drugih povreda službene dužnosti propisanih zakonom. </w:t>
      </w:r>
    </w:p>
    <w:p w14:paraId="46378D68" w14:textId="77777777" w:rsidR="008D69C4" w:rsidRPr="007342A3" w:rsidRDefault="008D69C4" w:rsidP="008D69C4">
      <w:pPr>
        <w:pStyle w:val="Bezproreda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C38AAB8" w14:textId="0E29F08D" w:rsidR="008D69C4" w:rsidRPr="007342A3" w:rsidRDefault="008D69C4" w:rsidP="001F219D">
      <w:pPr>
        <w:pStyle w:val="Bezproreda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63EEB" w:rsidRPr="007342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I. SISTEMATIZACIJA RADNIH MJESTA </w:t>
      </w:r>
    </w:p>
    <w:p w14:paraId="0C22E9A8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15.</w:t>
      </w:r>
    </w:p>
    <w:p w14:paraId="326A8462" w14:textId="392EE2EC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(1) Sastavni dio ovog Pravilnika čini Sistematizacija radnih mjesta u Odjelu koja sadržava popis radnih mjesta, stručne uvjete, potrebno stručno znanje, opis poslova radnih mjesta i broj izvršitelja na pojedinome radnom mjestu.</w:t>
      </w:r>
    </w:p>
    <w:p w14:paraId="3B657FD7" w14:textId="77777777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(2) Naziv, potrebno stručno znanje i opis radnog mjesta sadrži elemente propisane Uredbom.</w:t>
      </w:r>
    </w:p>
    <w:p w14:paraId="3FE62596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CB418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16.</w:t>
      </w:r>
    </w:p>
    <w:p w14:paraId="46631AC2" w14:textId="311371D3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Kada je za obavljanje poslova pojedinog radnog mjesta sistematizirano više izvršitelja,</w:t>
      </w:r>
      <w:r w:rsidR="001E550F"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Pr="007342A3">
        <w:rPr>
          <w:rFonts w:ascii="Times New Roman" w:hAnsi="Times New Roman" w:cs="Times New Roman"/>
          <w:sz w:val="24"/>
          <w:szCs w:val="24"/>
        </w:rPr>
        <w:t xml:space="preserve">pročelnik 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Pr="007342A3">
        <w:rPr>
          <w:rFonts w:ascii="Times New Roman" w:hAnsi="Times New Roman" w:cs="Times New Roman"/>
          <w:sz w:val="24"/>
          <w:szCs w:val="24"/>
        </w:rPr>
        <w:t>raspoređuje obavljanje poslova radnog mjesta među službenicima raspoređenim na odnosno radno mjesto, uzevši u obzir trenutne potrebe i prioritete službe.</w:t>
      </w:r>
    </w:p>
    <w:p w14:paraId="63066F9F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51D3A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17.</w:t>
      </w:r>
    </w:p>
    <w:p w14:paraId="3E6EF437" w14:textId="059904A0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Unutarnji ustroj i sistematizacija radnih mjesta iz članka 1</w:t>
      </w:r>
      <w:r w:rsidR="00CE7D33" w:rsidRPr="007342A3">
        <w:rPr>
          <w:rFonts w:ascii="Times New Roman" w:hAnsi="Times New Roman" w:cs="Times New Roman"/>
          <w:sz w:val="24"/>
          <w:szCs w:val="24"/>
        </w:rPr>
        <w:t>5</w:t>
      </w:r>
      <w:r w:rsidRPr="007342A3">
        <w:rPr>
          <w:rFonts w:ascii="Times New Roman" w:hAnsi="Times New Roman" w:cs="Times New Roman"/>
          <w:sz w:val="24"/>
          <w:szCs w:val="24"/>
        </w:rPr>
        <w:t xml:space="preserve">. ovog Pravilnika u 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>Odjel</w:t>
      </w:r>
      <w:r w:rsidR="001E550F" w:rsidRPr="007342A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7342A3">
        <w:rPr>
          <w:rFonts w:ascii="Times New Roman" w:hAnsi="Times New Roman" w:cs="Times New Roman"/>
          <w:sz w:val="24"/>
          <w:szCs w:val="24"/>
        </w:rPr>
        <w:t xml:space="preserve"> određuje se u tabličnom prikazu – Sistematizaciji radnih mjesta, kao sastavnom dijelu Pravilnika.</w:t>
      </w:r>
    </w:p>
    <w:p w14:paraId="35014C27" w14:textId="77777777" w:rsidR="001E550F" w:rsidRPr="007342A3" w:rsidRDefault="001E550F" w:rsidP="008D6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3C3C11" w14:textId="2A718D20" w:rsidR="008D69C4" w:rsidRPr="007342A3" w:rsidRDefault="00C63EEB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VIII.</w:t>
      </w:r>
      <w:r w:rsidR="008D69C4" w:rsidRPr="007342A3">
        <w:rPr>
          <w:rFonts w:ascii="Times New Roman" w:hAnsi="Times New Roman" w:cs="Times New Roman"/>
          <w:sz w:val="24"/>
          <w:szCs w:val="24"/>
        </w:rPr>
        <w:t xml:space="preserve"> PRIJELAZNE I ZAVRŠNE ODREDBE</w:t>
      </w:r>
    </w:p>
    <w:p w14:paraId="1FE271D6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2A3">
        <w:rPr>
          <w:rFonts w:ascii="Times New Roman" w:hAnsi="Times New Roman" w:cs="Times New Roman"/>
          <w:b/>
          <w:sz w:val="24"/>
          <w:szCs w:val="24"/>
        </w:rPr>
        <w:t>Članak 18.</w:t>
      </w:r>
    </w:p>
    <w:p w14:paraId="4D35F249" w14:textId="050AECFD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 xml:space="preserve">(1) </w:t>
      </w:r>
      <w:r w:rsidR="009B3BF6" w:rsidRPr="007342A3">
        <w:rPr>
          <w:rFonts w:ascii="Times New Roman" w:hAnsi="Times New Roman" w:cs="Times New Roman"/>
          <w:sz w:val="24"/>
          <w:szCs w:val="24"/>
        </w:rPr>
        <w:t xml:space="preserve">Na dan stupanja na snagu </w:t>
      </w:r>
      <w:r w:rsidR="00223414" w:rsidRPr="007342A3">
        <w:rPr>
          <w:rFonts w:ascii="Times New Roman" w:hAnsi="Times New Roman" w:cs="Times New Roman"/>
          <w:sz w:val="24"/>
          <w:szCs w:val="24"/>
        </w:rPr>
        <w:t>ovog Pravilnika</w:t>
      </w:r>
      <w:r w:rsidR="009B3BF6" w:rsidRPr="007342A3">
        <w:rPr>
          <w:rFonts w:ascii="Times New Roman" w:hAnsi="Times New Roman" w:cs="Times New Roman"/>
          <w:sz w:val="24"/>
          <w:szCs w:val="24"/>
        </w:rPr>
        <w:t xml:space="preserve"> službenici biti će raspoređeni na radna mjesta u skladu s </w:t>
      </w:r>
      <w:r w:rsidR="00223414" w:rsidRPr="007342A3">
        <w:rPr>
          <w:rFonts w:ascii="Times New Roman" w:hAnsi="Times New Roman" w:cs="Times New Roman"/>
          <w:sz w:val="24"/>
          <w:szCs w:val="24"/>
        </w:rPr>
        <w:t>P</w:t>
      </w:r>
      <w:r w:rsidR="009B3BF6" w:rsidRPr="007342A3">
        <w:rPr>
          <w:rFonts w:ascii="Times New Roman" w:hAnsi="Times New Roman" w:cs="Times New Roman"/>
          <w:sz w:val="24"/>
          <w:szCs w:val="24"/>
        </w:rPr>
        <w:t xml:space="preserve">ravilnikom, u roku od dva mjeseca od dana stupanja na snagu </w:t>
      </w:r>
      <w:r w:rsidR="00223414" w:rsidRPr="007342A3">
        <w:rPr>
          <w:rFonts w:ascii="Times New Roman" w:hAnsi="Times New Roman" w:cs="Times New Roman"/>
          <w:sz w:val="24"/>
          <w:szCs w:val="24"/>
        </w:rPr>
        <w:t>istog</w:t>
      </w:r>
      <w:r w:rsidR="009B3BF6" w:rsidRPr="007342A3">
        <w:rPr>
          <w:rFonts w:ascii="Times New Roman" w:hAnsi="Times New Roman" w:cs="Times New Roman"/>
          <w:sz w:val="24"/>
          <w:szCs w:val="24"/>
        </w:rPr>
        <w:t>, vodeći računa o poslovima koje su do tada obavljali ili će biti stavljeni na raspolaganje.</w:t>
      </w:r>
    </w:p>
    <w:p w14:paraId="299CC8AA" w14:textId="7B335DB8" w:rsidR="008D69C4" w:rsidRPr="007342A3" w:rsidRDefault="008D69C4" w:rsidP="001F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(2) Ako nema odgovarajućeg radnog mjesta u Odjelu na koje se službenik može rasporediti, službenik ovlašten za privremeno obavljanje poslova pročelnika donijet će rješenje o stavljanju na raspolaganje.</w:t>
      </w:r>
    </w:p>
    <w:p w14:paraId="7ECAFC0B" w14:textId="77777777" w:rsidR="008D69C4" w:rsidRPr="007342A3" w:rsidRDefault="008D69C4" w:rsidP="008D6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42D7A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83817236"/>
      <w:r w:rsidRPr="007342A3">
        <w:rPr>
          <w:rFonts w:ascii="Times New Roman" w:hAnsi="Times New Roman" w:cs="Times New Roman"/>
          <w:b/>
          <w:sz w:val="24"/>
          <w:szCs w:val="24"/>
        </w:rPr>
        <w:t>Članak 19.</w:t>
      </w:r>
    </w:p>
    <w:p w14:paraId="3DD0804C" w14:textId="5A8AE2F0" w:rsidR="005A567F" w:rsidRPr="007342A3" w:rsidRDefault="005A567F" w:rsidP="005A567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Osoba koja ima potrebno radno iskustvo na odgovarajućim poslovima, a nema položen državni ispit te drugi stručni ispit, može se primiti u službu i rasporediti na radno mjesto, pod uvjetom da ispit položi u roku godine dana od prijma u službu.</w:t>
      </w:r>
    </w:p>
    <w:p w14:paraId="08C1885A" w14:textId="7C362E1D" w:rsidR="008D69C4" w:rsidRPr="007342A3" w:rsidRDefault="008D69C4" w:rsidP="008D69C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D6ECF16" w14:textId="77777777" w:rsidR="008D69C4" w:rsidRPr="007342A3" w:rsidRDefault="008D69C4" w:rsidP="008D69C4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20.</w:t>
      </w:r>
    </w:p>
    <w:p w14:paraId="08F07A2F" w14:textId="51698602" w:rsidR="00D974E5" w:rsidRPr="007342A3" w:rsidRDefault="008D69C4" w:rsidP="00D974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lastRenderedPageBreak/>
        <w:t>Danom stupanja na snagu ovog Pravilnika prestaje vrijediti Pravilnik o unutarnjem redu</w:t>
      </w:r>
      <w:r w:rsidR="00D974E5"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 odjela gradske uprave za komunalni sustav, imovinu, promet i zaštitu okoliša</w:t>
      </w: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974E5" w:rsidRPr="007342A3">
        <w:rPr>
          <w:rFonts w:ascii="Times New Roman" w:hAnsi="Times New Roman" w:cs="Times New Roman"/>
          <w:color w:val="000000"/>
          <w:sz w:val="24"/>
          <w:szCs w:val="24"/>
        </w:rPr>
        <w:t>SN GD 1/22, 4/22, 6/22, 5/23, 6/23, 1/24, 2/24).</w:t>
      </w:r>
    </w:p>
    <w:p w14:paraId="76D666B3" w14:textId="77777777" w:rsidR="00D974E5" w:rsidRPr="007342A3" w:rsidRDefault="00D974E5" w:rsidP="00D974E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A7A97" w14:textId="0C8C20E3" w:rsidR="008D69C4" w:rsidRPr="007342A3" w:rsidRDefault="008D69C4" w:rsidP="00D974E5">
      <w:pPr>
        <w:pStyle w:val="Bezproreda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/>
          <w:color w:val="000000"/>
          <w:sz w:val="24"/>
          <w:szCs w:val="24"/>
        </w:rPr>
        <w:t>Članak 21.</w:t>
      </w:r>
    </w:p>
    <w:p w14:paraId="071D910E" w14:textId="77777777" w:rsidR="008D69C4" w:rsidRPr="007342A3" w:rsidRDefault="008D69C4" w:rsidP="001F219D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 xml:space="preserve">Ovaj Pravilnik stupa na snagu osmog dana od dana objave u ʺSlužbenim novinama Grada Delnica“. </w:t>
      </w:r>
    </w:p>
    <w:p w14:paraId="14528149" w14:textId="77777777" w:rsidR="008D69C4" w:rsidRPr="007342A3" w:rsidRDefault="008D69C4" w:rsidP="008D69C4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82F54" w14:textId="396BF183" w:rsidR="001F219D" w:rsidRPr="007342A3" w:rsidRDefault="001F219D" w:rsidP="001F21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 xml:space="preserve">KLASA: </w:t>
      </w:r>
      <w:r w:rsidR="00481EE8" w:rsidRPr="007342A3">
        <w:rPr>
          <w:rFonts w:ascii="Times New Roman" w:hAnsi="Times New Roman" w:cs="Times New Roman"/>
          <w:sz w:val="24"/>
          <w:szCs w:val="24"/>
        </w:rPr>
        <w:t>024-05/24-01/2</w:t>
      </w:r>
    </w:p>
    <w:p w14:paraId="5DFC7C89" w14:textId="70A64B7F" w:rsidR="001F219D" w:rsidRPr="007342A3" w:rsidRDefault="001F219D" w:rsidP="001F21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URBROJ: 2170-6-</w:t>
      </w:r>
      <w:r w:rsidR="00481EE8" w:rsidRPr="007342A3">
        <w:rPr>
          <w:rFonts w:ascii="Times New Roman" w:hAnsi="Times New Roman" w:cs="Times New Roman"/>
          <w:sz w:val="24"/>
          <w:szCs w:val="24"/>
        </w:rPr>
        <w:t>4</w:t>
      </w:r>
      <w:r w:rsidRPr="007342A3">
        <w:rPr>
          <w:rFonts w:ascii="Times New Roman" w:hAnsi="Times New Roman" w:cs="Times New Roman"/>
          <w:sz w:val="24"/>
          <w:szCs w:val="24"/>
        </w:rPr>
        <w:t>-</w:t>
      </w:r>
      <w:r w:rsidR="00481EE8" w:rsidRPr="007342A3">
        <w:rPr>
          <w:rFonts w:ascii="Times New Roman" w:hAnsi="Times New Roman" w:cs="Times New Roman"/>
          <w:sz w:val="24"/>
          <w:szCs w:val="24"/>
        </w:rPr>
        <w:t>1</w:t>
      </w:r>
      <w:r w:rsidRPr="007342A3">
        <w:rPr>
          <w:rFonts w:ascii="Times New Roman" w:hAnsi="Times New Roman" w:cs="Times New Roman"/>
          <w:sz w:val="24"/>
          <w:szCs w:val="24"/>
        </w:rPr>
        <w:t>-2</w:t>
      </w:r>
      <w:r w:rsidR="009B3BF6" w:rsidRPr="007342A3">
        <w:rPr>
          <w:rFonts w:ascii="Times New Roman" w:hAnsi="Times New Roman" w:cs="Times New Roman"/>
          <w:sz w:val="24"/>
          <w:szCs w:val="24"/>
        </w:rPr>
        <w:t>4</w:t>
      </w:r>
      <w:r w:rsidRPr="007342A3">
        <w:rPr>
          <w:rFonts w:ascii="Times New Roman" w:hAnsi="Times New Roman" w:cs="Times New Roman"/>
          <w:sz w:val="24"/>
          <w:szCs w:val="24"/>
        </w:rPr>
        <w:t>-</w:t>
      </w:r>
      <w:r w:rsidR="00D974E5" w:rsidRPr="007342A3">
        <w:rPr>
          <w:rFonts w:ascii="Times New Roman" w:hAnsi="Times New Roman" w:cs="Times New Roman"/>
          <w:sz w:val="24"/>
          <w:szCs w:val="24"/>
        </w:rPr>
        <w:t>3</w:t>
      </w:r>
    </w:p>
    <w:p w14:paraId="3A427780" w14:textId="5405072D" w:rsidR="001F219D" w:rsidRPr="007342A3" w:rsidRDefault="001F219D" w:rsidP="001F219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342A3">
        <w:rPr>
          <w:rFonts w:ascii="Times New Roman" w:hAnsi="Times New Roman" w:cs="Times New Roman"/>
          <w:sz w:val="24"/>
          <w:szCs w:val="24"/>
        </w:rPr>
        <w:t>Delnice,</w:t>
      </w:r>
      <w:r w:rsidR="00481EE8"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="00237C24" w:rsidRPr="007342A3">
        <w:rPr>
          <w:rFonts w:ascii="Times New Roman" w:hAnsi="Times New Roman" w:cs="Times New Roman"/>
          <w:sz w:val="24"/>
          <w:szCs w:val="24"/>
        </w:rPr>
        <w:t>24</w:t>
      </w:r>
      <w:r w:rsidR="00481EE8" w:rsidRPr="007342A3">
        <w:rPr>
          <w:rFonts w:ascii="Times New Roman" w:hAnsi="Times New Roman" w:cs="Times New Roman"/>
          <w:sz w:val="24"/>
          <w:szCs w:val="24"/>
        </w:rPr>
        <w:t>.</w:t>
      </w:r>
      <w:r w:rsidRPr="007342A3">
        <w:rPr>
          <w:rFonts w:ascii="Times New Roman" w:hAnsi="Times New Roman" w:cs="Times New Roman"/>
          <w:sz w:val="24"/>
          <w:szCs w:val="24"/>
        </w:rPr>
        <w:t xml:space="preserve"> </w:t>
      </w:r>
      <w:r w:rsidR="00B54D80" w:rsidRPr="007342A3">
        <w:rPr>
          <w:rFonts w:ascii="Times New Roman" w:hAnsi="Times New Roman" w:cs="Times New Roman"/>
          <w:sz w:val="24"/>
          <w:szCs w:val="24"/>
        </w:rPr>
        <w:t>s</w:t>
      </w:r>
      <w:r w:rsidR="00481EE8" w:rsidRPr="007342A3">
        <w:rPr>
          <w:rFonts w:ascii="Times New Roman" w:hAnsi="Times New Roman" w:cs="Times New Roman"/>
          <w:sz w:val="24"/>
          <w:szCs w:val="24"/>
        </w:rPr>
        <w:t>rp</w:t>
      </w:r>
      <w:r w:rsidR="00B54D80" w:rsidRPr="007342A3">
        <w:rPr>
          <w:rFonts w:ascii="Times New Roman" w:hAnsi="Times New Roman" w:cs="Times New Roman"/>
          <w:sz w:val="24"/>
          <w:szCs w:val="24"/>
        </w:rPr>
        <w:t>n</w:t>
      </w:r>
      <w:r w:rsidRPr="007342A3">
        <w:rPr>
          <w:rFonts w:ascii="Times New Roman" w:hAnsi="Times New Roman" w:cs="Times New Roman"/>
          <w:sz w:val="24"/>
          <w:szCs w:val="24"/>
        </w:rPr>
        <w:t>ja 202</w:t>
      </w:r>
      <w:r w:rsidR="009B3BF6" w:rsidRPr="007342A3">
        <w:rPr>
          <w:rFonts w:ascii="Times New Roman" w:hAnsi="Times New Roman" w:cs="Times New Roman"/>
          <w:sz w:val="24"/>
          <w:szCs w:val="24"/>
        </w:rPr>
        <w:t>4</w:t>
      </w:r>
      <w:r w:rsidRPr="007342A3">
        <w:rPr>
          <w:rFonts w:ascii="Times New Roman" w:hAnsi="Times New Roman" w:cs="Times New Roman"/>
          <w:sz w:val="24"/>
          <w:szCs w:val="24"/>
        </w:rPr>
        <w:t>. godine</w:t>
      </w:r>
    </w:p>
    <w:p w14:paraId="53AC0D24" w14:textId="77777777" w:rsidR="009B3BF6" w:rsidRPr="007342A3" w:rsidRDefault="009B3BF6" w:rsidP="001F219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89CB75" w14:textId="14FF436B" w:rsidR="008D69C4" w:rsidRPr="007342A3" w:rsidRDefault="001F219D" w:rsidP="008D69C4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bCs/>
          <w:color w:val="000000"/>
          <w:sz w:val="24"/>
          <w:szCs w:val="24"/>
        </w:rPr>
        <w:t>Gradonačelnica Grada Delnica</w:t>
      </w:r>
    </w:p>
    <w:p w14:paraId="524F18E0" w14:textId="112BCA0C" w:rsidR="008D69C4" w:rsidRDefault="008D69C4" w:rsidP="008D69C4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342A3">
        <w:rPr>
          <w:rFonts w:ascii="Times New Roman" w:hAnsi="Times New Roman" w:cs="Times New Roman"/>
          <w:color w:val="000000"/>
          <w:sz w:val="24"/>
          <w:szCs w:val="24"/>
        </w:rPr>
        <w:t>Katarina Mihelčić, dipl.ing.agr.</w:t>
      </w:r>
      <w:r w:rsidR="006C0691">
        <w:rPr>
          <w:rFonts w:ascii="Times New Roman" w:hAnsi="Times New Roman" w:cs="Times New Roman"/>
          <w:color w:val="000000"/>
          <w:sz w:val="24"/>
          <w:szCs w:val="24"/>
        </w:rPr>
        <w:t>, v.r.</w:t>
      </w:r>
    </w:p>
    <w:p w14:paraId="5B5A319B" w14:textId="77777777" w:rsidR="006C0691" w:rsidRDefault="006C0691" w:rsidP="008D69C4">
      <w:pPr>
        <w:pStyle w:val="Bezproreda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etkatablice"/>
        <w:tblW w:w="14170" w:type="dxa"/>
        <w:jc w:val="center"/>
        <w:tblLook w:val="04A0" w:firstRow="1" w:lastRow="0" w:firstColumn="1" w:lastColumn="0" w:noHBand="0" w:noVBand="1"/>
      </w:tblPr>
      <w:tblGrid>
        <w:gridCol w:w="3119"/>
        <w:gridCol w:w="3255"/>
        <w:gridCol w:w="1983"/>
        <w:gridCol w:w="1135"/>
        <w:gridCol w:w="1131"/>
        <w:gridCol w:w="3547"/>
      </w:tblGrid>
      <w:tr w:rsidR="002A7BEA" w:rsidRPr="007342A3" w14:paraId="01C5E0D8" w14:textId="77777777" w:rsidTr="007342A3">
        <w:trPr>
          <w:trHeight w:val="567"/>
          <w:jc w:val="center"/>
        </w:trPr>
        <w:tc>
          <w:tcPr>
            <w:tcW w:w="14170" w:type="dxa"/>
            <w:gridSpan w:val="6"/>
          </w:tcPr>
          <w:p w14:paraId="189B8EB5" w14:textId="77777777" w:rsidR="002A7BEA" w:rsidRPr="007342A3" w:rsidRDefault="002A7BEA" w:rsidP="000B74E8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SISTEMATIZACIJA RADNIH MJESTA</w:t>
            </w:r>
          </w:p>
          <w:p w14:paraId="22BE8375" w14:textId="5F8FB549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UPRAVNOG ODJELA ZA KOMUNALNI SUSTAV, IMOVINU, PROMET I ZAŠTITU OKOLIŠA</w:t>
            </w:r>
          </w:p>
        </w:tc>
      </w:tr>
      <w:tr w:rsidR="002A7BEA" w:rsidRPr="007342A3" w14:paraId="76E57F04" w14:textId="77777777" w:rsidTr="007342A3">
        <w:trPr>
          <w:trHeight w:val="712"/>
          <w:jc w:val="center"/>
        </w:trPr>
        <w:tc>
          <w:tcPr>
            <w:tcW w:w="14170" w:type="dxa"/>
            <w:gridSpan w:val="6"/>
          </w:tcPr>
          <w:p w14:paraId="1F4F80EF" w14:textId="31363E47" w:rsidR="002A7BEA" w:rsidRPr="007342A3" w:rsidRDefault="002A7BEA" w:rsidP="002A7BEA">
            <w:pPr>
              <w:pStyle w:val="TableParagraph"/>
              <w:numPr>
                <w:ilvl w:val="0"/>
                <w:numId w:val="20"/>
              </w:numPr>
              <w:tabs>
                <w:tab w:val="left" w:pos="2799"/>
              </w:tabs>
              <w:spacing w:before="1"/>
              <w:ind w:hanging="241"/>
              <w:jc w:val="center"/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>PROČELNIK</w:t>
            </w:r>
            <w:r w:rsidRPr="007342A3">
              <w:rPr>
                <w:spacing w:val="-3"/>
                <w:sz w:val="24"/>
                <w:szCs w:val="24"/>
              </w:rPr>
              <w:t xml:space="preserve"> UPRAVNOG </w:t>
            </w:r>
            <w:r w:rsidRPr="007342A3">
              <w:rPr>
                <w:sz w:val="24"/>
                <w:szCs w:val="24"/>
              </w:rPr>
              <w:t>ODJELA ZA</w:t>
            </w:r>
            <w:r w:rsidRPr="007342A3">
              <w:rPr>
                <w:spacing w:val="-4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KOMUNALNI</w:t>
            </w:r>
            <w:r w:rsidRPr="007342A3">
              <w:rPr>
                <w:spacing w:val="-7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SUSTAV,</w:t>
            </w:r>
            <w:r w:rsidRPr="007342A3">
              <w:rPr>
                <w:spacing w:val="-3"/>
                <w:sz w:val="24"/>
                <w:szCs w:val="24"/>
              </w:rPr>
              <w:t xml:space="preserve"> IMOVINU, </w:t>
            </w:r>
            <w:r w:rsidRPr="007342A3">
              <w:rPr>
                <w:sz w:val="24"/>
                <w:szCs w:val="24"/>
              </w:rPr>
              <w:t>PROMET</w:t>
            </w:r>
            <w:r w:rsidRPr="007342A3">
              <w:rPr>
                <w:spacing w:val="-2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I</w:t>
            </w:r>
            <w:r w:rsidRPr="007342A3">
              <w:rPr>
                <w:spacing w:val="-7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ZAŠTITU</w:t>
            </w:r>
            <w:r w:rsidRPr="007342A3">
              <w:rPr>
                <w:spacing w:val="-2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OKOLIŠA</w:t>
            </w:r>
          </w:p>
          <w:p w14:paraId="481208B9" w14:textId="7F05AEFB" w:rsidR="002A7BEA" w:rsidRPr="007342A3" w:rsidRDefault="002A7BEA" w:rsidP="000B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42A3"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2A7BEA" w:rsidRPr="007342A3" w14:paraId="7A61F193" w14:textId="77777777" w:rsidTr="007342A3">
        <w:trPr>
          <w:trHeight w:val="306"/>
          <w:jc w:val="center"/>
        </w:trPr>
        <w:tc>
          <w:tcPr>
            <w:tcW w:w="14170" w:type="dxa"/>
            <w:gridSpan w:val="6"/>
            <w:tcBorders>
              <w:bottom w:val="single" w:sz="12" w:space="0" w:color="auto"/>
            </w:tcBorders>
          </w:tcPr>
          <w:p w14:paraId="5D46A62D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F123EC" w:rsidRPr="007342A3" w14:paraId="36F9A9A1" w14:textId="77777777" w:rsidTr="007342A3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1A7D7D74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</w:tcBorders>
          </w:tcPr>
          <w:p w14:paraId="5B42981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14:paraId="24D1991A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</w:tcPr>
          <w:p w14:paraId="17EB3FC2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F123EC" w:rsidRPr="007342A3" w14:paraId="7000E90D" w14:textId="77777777" w:rsidTr="007342A3">
        <w:trPr>
          <w:jc w:val="center"/>
        </w:trPr>
        <w:tc>
          <w:tcPr>
            <w:tcW w:w="3119" w:type="dxa"/>
            <w:tcBorders>
              <w:left w:val="single" w:sz="12" w:space="0" w:color="auto"/>
              <w:bottom w:val="nil"/>
            </w:tcBorders>
          </w:tcPr>
          <w:p w14:paraId="22ED4927" w14:textId="1816C36E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238" w:type="dxa"/>
            <w:gridSpan w:val="2"/>
            <w:tcBorders>
              <w:bottom w:val="nil"/>
            </w:tcBorders>
          </w:tcPr>
          <w:p w14:paraId="041C1179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Glavni rukovoditelj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14:paraId="43D6FA3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bottom w:val="nil"/>
              <w:right w:val="single" w:sz="12" w:space="0" w:color="auto"/>
            </w:tcBorders>
          </w:tcPr>
          <w:p w14:paraId="2948FC39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A7BEA" w:rsidRPr="007342A3" w14:paraId="191B69E2" w14:textId="77777777" w:rsidTr="007342A3">
        <w:trPr>
          <w:jc w:val="center"/>
        </w:trPr>
        <w:tc>
          <w:tcPr>
            <w:tcW w:w="14170" w:type="dxa"/>
            <w:gridSpan w:val="6"/>
            <w:tcBorders>
              <w:top w:val="single" w:sz="12" w:space="0" w:color="auto"/>
            </w:tcBorders>
          </w:tcPr>
          <w:p w14:paraId="6DF98976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3C4CE3" w:rsidRPr="007342A3" w14:paraId="76F65E43" w14:textId="77777777" w:rsidTr="007342A3">
        <w:trPr>
          <w:jc w:val="center"/>
        </w:trPr>
        <w:tc>
          <w:tcPr>
            <w:tcW w:w="9492" w:type="dxa"/>
            <w:gridSpan w:val="4"/>
          </w:tcPr>
          <w:p w14:paraId="4BB9B9E0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</w:tcPr>
          <w:p w14:paraId="2F1C97C0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C4CE3" w:rsidRPr="007342A3" w14:paraId="788A2BE7" w14:textId="77777777" w:rsidTr="007342A3">
        <w:trPr>
          <w:jc w:val="center"/>
        </w:trPr>
        <w:tc>
          <w:tcPr>
            <w:tcW w:w="9492" w:type="dxa"/>
            <w:gridSpan w:val="4"/>
          </w:tcPr>
          <w:p w14:paraId="648B3569" w14:textId="56C558A3" w:rsidR="002A7BEA" w:rsidRPr="007342A3" w:rsidRDefault="002A7BEA" w:rsidP="002A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Upravlja radom Odjela, osigurava mu učinkovitost rada te provo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obvez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utvrđen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zakonom, ostalim propisima i aktima tijela Grada Delnica, gradonačelniku predlaže smjernice, planove i akte te mu podnosi izvješća o radu iz nadležnosti Odjela.</w:t>
            </w:r>
          </w:p>
        </w:tc>
        <w:tc>
          <w:tcPr>
            <w:tcW w:w="4678" w:type="dxa"/>
            <w:gridSpan w:val="2"/>
          </w:tcPr>
          <w:p w14:paraId="4B8CEDC3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4CE3" w:rsidRPr="007342A3" w14:paraId="5551D67A" w14:textId="77777777" w:rsidTr="007342A3">
        <w:trPr>
          <w:jc w:val="center"/>
        </w:trPr>
        <w:tc>
          <w:tcPr>
            <w:tcW w:w="9492" w:type="dxa"/>
            <w:gridSpan w:val="4"/>
          </w:tcPr>
          <w:p w14:paraId="67C3237E" w14:textId="7E1516B0" w:rsidR="002A7BEA" w:rsidRPr="007342A3" w:rsidRDefault="002A7BEA" w:rsidP="002A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Koordinira rad Odjela sa drugim upravnim tijelima Grada, državnim tijelima i ustanovama, jedinicama lokalne i područne (regionalne) samouprave i njihovim institucijama kao i mjesnim odborima te udrugama civilnog društva i građanima iz nadležnosti Odjela, vodi aktivnosti projektnih timova iz nadležnosti Odjela, koordinira rad komunalnih i trgovačkih društava iz nadležnosti Odjela. Predla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mjer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provedb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aktivnosti za razvoj gospodarskih i turističkih 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potencijala Grada, pra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rad i poslovanj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poduzeća čiji je Grad osnivač i predla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mjer</w:t>
            </w:r>
            <w:r w:rsidR="007342A3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njihovo racionalno i efikasno poslovanje</w:t>
            </w:r>
            <w:r w:rsidR="00CA30A1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78" w:type="dxa"/>
            <w:gridSpan w:val="2"/>
          </w:tcPr>
          <w:p w14:paraId="44358C3D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3C4CE3" w:rsidRPr="007342A3" w14:paraId="0613C413" w14:textId="77777777" w:rsidTr="007342A3">
        <w:trPr>
          <w:jc w:val="center"/>
        </w:trPr>
        <w:tc>
          <w:tcPr>
            <w:tcW w:w="9492" w:type="dxa"/>
            <w:gridSpan w:val="4"/>
          </w:tcPr>
          <w:p w14:paraId="3F9DE9C0" w14:textId="4F3CBBA8" w:rsidR="002A7BEA" w:rsidRPr="007342A3" w:rsidRDefault="00CA30A1" w:rsidP="002A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Obavlja poslove vezane uz imovinu Grada: 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poslove vezane uz poslovne prostore u vlasništvu grada (zakup), poslove vezane uz poljoprivredno zemljište (zakup) te izrad</w:t>
            </w:r>
            <w:r w:rsidR="007342A3"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provedb</w:t>
            </w:r>
            <w:r w:rsidR="007342A3"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Programa raspolaganja poljoprivrednim zemljištem u vlasništvu RH.</w:t>
            </w:r>
          </w:p>
        </w:tc>
        <w:tc>
          <w:tcPr>
            <w:tcW w:w="4678" w:type="dxa"/>
            <w:gridSpan w:val="2"/>
          </w:tcPr>
          <w:p w14:paraId="281D4604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C4CE3" w:rsidRPr="007342A3" w14:paraId="2B220AFD" w14:textId="77777777" w:rsidTr="007342A3">
        <w:trPr>
          <w:jc w:val="center"/>
        </w:trPr>
        <w:tc>
          <w:tcPr>
            <w:tcW w:w="9492" w:type="dxa"/>
            <w:gridSpan w:val="4"/>
          </w:tcPr>
          <w:p w14:paraId="3F55BE5B" w14:textId="2D0943B6" w:rsidR="002A7BEA" w:rsidRPr="007342A3" w:rsidRDefault="007342A3" w:rsidP="002A7B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Obavlja p</w:t>
            </w:r>
            <w:r w:rsidR="002A7BEA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oslov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2A7BEA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vezi zaštite potrošača, poslov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2A7BEA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vezan</w:t>
            </w: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="002A7BEA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uz izradu prijedloga općih akata vezanih uz komunalni red kao i način obavljanja komunalnih djelatnosti</w:t>
            </w:r>
            <w:r w:rsidR="00CA30A1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78" w:type="dxa"/>
            <w:gridSpan w:val="2"/>
          </w:tcPr>
          <w:p w14:paraId="57747E6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4CE3" w:rsidRPr="007342A3" w14:paraId="392B3C55" w14:textId="77777777" w:rsidTr="007342A3">
        <w:trPr>
          <w:jc w:val="center"/>
        </w:trPr>
        <w:tc>
          <w:tcPr>
            <w:tcW w:w="9492" w:type="dxa"/>
            <w:gridSpan w:val="4"/>
          </w:tcPr>
          <w:p w14:paraId="540C5005" w14:textId="73236684" w:rsidR="002A7BEA" w:rsidRPr="007342A3" w:rsidRDefault="002A7BEA" w:rsidP="002A7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Prati propise i stručnu literaturu iz nadležnosti Odjela te sudjeluje u raznim vidovima edukacija</w:t>
            </w:r>
            <w:r w:rsidR="00CA30A1" w:rsidRPr="007342A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78" w:type="dxa"/>
            <w:gridSpan w:val="2"/>
          </w:tcPr>
          <w:p w14:paraId="7766ADEC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BEA" w:rsidRPr="007342A3" w14:paraId="5132874F" w14:textId="77777777" w:rsidTr="007342A3">
        <w:trPr>
          <w:jc w:val="center"/>
        </w:trPr>
        <w:tc>
          <w:tcPr>
            <w:tcW w:w="14170" w:type="dxa"/>
            <w:gridSpan w:val="6"/>
          </w:tcPr>
          <w:p w14:paraId="4AB65D9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3C4CE3" w:rsidRPr="007342A3" w14:paraId="3139B9D3" w14:textId="77777777" w:rsidTr="007342A3">
        <w:trPr>
          <w:jc w:val="center"/>
        </w:trPr>
        <w:tc>
          <w:tcPr>
            <w:tcW w:w="6374" w:type="dxa"/>
            <w:gridSpan w:val="2"/>
          </w:tcPr>
          <w:p w14:paraId="1A7DC6C8" w14:textId="7D989402" w:rsidR="002A7BEA" w:rsidRPr="007342A3" w:rsidRDefault="002A7BEA" w:rsidP="00CF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</w:tcPr>
          <w:p w14:paraId="663F9B67" w14:textId="27EEF105" w:rsidR="002A7BEA" w:rsidRPr="007342A3" w:rsidRDefault="002A7BEA" w:rsidP="00CA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građevinsk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ili drug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tehničk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truke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, najmanje pet godina radnog iskustva na odgovarajućim poslovima, organizacijske sposobnosti i komunikacijske vještine potrebne za uspješno upravljanje upravnim tijelom</w:t>
            </w:r>
            <w:r w:rsidR="00253407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30A1" w:rsidRPr="007342A3">
              <w:rPr>
                <w:rFonts w:ascii="Times New Roman" w:hAnsi="Times New Roman" w:cs="Times New Roman"/>
                <w:sz w:val="24"/>
                <w:szCs w:val="24"/>
              </w:rPr>
              <w:t>poznavanje rada na osobnom računalu;</w:t>
            </w:r>
          </w:p>
        </w:tc>
      </w:tr>
      <w:tr w:rsidR="003C4CE3" w:rsidRPr="007342A3" w14:paraId="27331FBB" w14:textId="77777777" w:rsidTr="007342A3">
        <w:trPr>
          <w:jc w:val="center"/>
        </w:trPr>
        <w:tc>
          <w:tcPr>
            <w:tcW w:w="6374" w:type="dxa"/>
            <w:gridSpan w:val="2"/>
          </w:tcPr>
          <w:p w14:paraId="0E9AB3B7" w14:textId="0A514E65" w:rsidR="002A7BEA" w:rsidRPr="007342A3" w:rsidRDefault="00CA30A1" w:rsidP="00CF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3601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</w:tcPr>
          <w:p w14:paraId="5FED21B6" w14:textId="3D1E43E2" w:rsidR="002A7BEA" w:rsidRPr="007342A3" w:rsidRDefault="00CA30A1" w:rsidP="00CA30A1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planiranje, vođenje i koordiniranje povjerenih poslova, doprinos razvoju novih koncepata, te rješavanje strateških zadaća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5CC2CC09" w14:textId="77777777" w:rsidTr="007342A3">
        <w:trPr>
          <w:jc w:val="center"/>
        </w:trPr>
        <w:tc>
          <w:tcPr>
            <w:tcW w:w="6374" w:type="dxa"/>
            <w:gridSpan w:val="2"/>
          </w:tcPr>
          <w:p w14:paraId="6F550FE3" w14:textId="20269DA3" w:rsidR="002A7BEA" w:rsidRPr="007342A3" w:rsidRDefault="00CA30A1" w:rsidP="00CF3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SAMOSTALNOS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796" w:type="dxa"/>
            <w:gridSpan w:val="4"/>
          </w:tcPr>
          <w:p w14:paraId="2D4F7831" w14:textId="388AB56C" w:rsidR="002A7BEA" w:rsidRPr="007342A3" w:rsidRDefault="00CA30A1" w:rsidP="00CA30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samostalnost u radu i odlučivanju o najsloženijim stručnim pitanjima, ograničenu samo općim smjernicama vezanima uz utvrđenu politiku upravnoga tijela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7516D565" w14:textId="77777777" w:rsidTr="007342A3">
        <w:trPr>
          <w:jc w:val="center"/>
        </w:trPr>
        <w:tc>
          <w:tcPr>
            <w:tcW w:w="6374" w:type="dxa"/>
            <w:gridSpan w:val="2"/>
          </w:tcPr>
          <w:p w14:paraId="67CC2F23" w14:textId="63618B9B" w:rsidR="002A7BEA" w:rsidRPr="007342A3" w:rsidRDefault="00CA30A1" w:rsidP="00CF3601">
            <w:pPr>
              <w:pStyle w:val="TableParagraph"/>
              <w:ind w:right="874"/>
              <w:jc w:val="center"/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>ST</w:t>
            </w:r>
            <w:r w:rsidR="003C4CE3" w:rsidRPr="007342A3">
              <w:rPr>
                <w:sz w:val="24"/>
                <w:szCs w:val="24"/>
              </w:rPr>
              <w:t xml:space="preserve">UPANJ </w:t>
            </w:r>
            <w:r w:rsidR="00CF3601" w:rsidRPr="007342A3">
              <w:rPr>
                <w:sz w:val="24"/>
                <w:szCs w:val="24"/>
              </w:rPr>
              <w:t xml:space="preserve">STRUČNE </w:t>
            </w:r>
            <w:r w:rsidR="002A7BEA" w:rsidRPr="007342A3">
              <w:rPr>
                <w:sz w:val="24"/>
                <w:szCs w:val="24"/>
              </w:rPr>
              <w:t>KOMUNIKACIJ</w:t>
            </w:r>
            <w:r w:rsidR="003C4CE3" w:rsidRPr="007342A3">
              <w:rPr>
                <w:sz w:val="24"/>
                <w:szCs w:val="24"/>
              </w:rPr>
              <w:t>E</w:t>
            </w:r>
          </w:p>
        </w:tc>
        <w:tc>
          <w:tcPr>
            <w:tcW w:w="7796" w:type="dxa"/>
            <w:gridSpan w:val="4"/>
          </w:tcPr>
          <w:p w14:paraId="1F39524B" w14:textId="5BAE6A05" w:rsidR="002A7BEA" w:rsidRPr="007342A3" w:rsidRDefault="002A7BEA" w:rsidP="00CA30A1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Stalna stručna komunikacija unutar i izvan upravnoga tijela od utjecaja na provedbu plana i programa upravnoga tijela</w:t>
            </w:r>
            <w:r w:rsidR="002A7F43"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0A1FB125" w14:textId="77777777" w:rsidTr="007342A3">
        <w:trPr>
          <w:jc w:val="center"/>
        </w:trPr>
        <w:tc>
          <w:tcPr>
            <w:tcW w:w="6374" w:type="dxa"/>
            <w:gridSpan w:val="2"/>
          </w:tcPr>
          <w:p w14:paraId="08056ED8" w14:textId="3035934C" w:rsidR="002A7BEA" w:rsidRPr="007342A3" w:rsidRDefault="002A7BEA" w:rsidP="00CF3601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</w:tcPr>
          <w:p w14:paraId="5379FE5A" w14:textId="6FF86B4B" w:rsidR="002A7BEA" w:rsidRPr="007342A3" w:rsidRDefault="00CA30A1" w:rsidP="00CA3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najvišu materijalnu, financijsku i odgovornost za zakonitost rada i postupanja, uključujući široku nadzornu i upravljačku odgovornost. Najviši stupanj utjecaja na donošenje odluka koje imaju znatan učinak na određivanje politike i njenu provedbu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BEA" w:rsidRPr="007342A3" w14:paraId="0C125960" w14:textId="77777777" w:rsidTr="007342A3">
        <w:trPr>
          <w:trHeight w:val="196"/>
          <w:jc w:val="center"/>
        </w:trPr>
        <w:tc>
          <w:tcPr>
            <w:tcW w:w="14170" w:type="dxa"/>
            <w:gridSpan w:val="6"/>
          </w:tcPr>
          <w:p w14:paraId="7CDB81E0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EA" w:rsidRPr="007342A3" w14:paraId="678C5B1B" w14:textId="77777777" w:rsidTr="007342A3">
        <w:trPr>
          <w:trHeight w:val="611"/>
          <w:jc w:val="center"/>
        </w:trPr>
        <w:tc>
          <w:tcPr>
            <w:tcW w:w="14170" w:type="dxa"/>
            <w:gridSpan w:val="6"/>
          </w:tcPr>
          <w:p w14:paraId="36FB7A0A" w14:textId="398BA5FB" w:rsidR="002A7BEA" w:rsidRPr="007342A3" w:rsidRDefault="002A7BEA" w:rsidP="002A7F43">
            <w:pPr>
              <w:pStyle w:val="TableParagraph"/>
              <w:numPr>
                <w:ilvl w:val="0"/>
                <w:numId w:val="19"/>
              </w:numPr>
              <w:tabs>
                <w:tab w:val="left" w:pos="2561"/>
              </w:tabs>
              <w:jc w:val="center"/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>VIŠI</w:t>
            </w:r>
            <w:r w:rsidRPr="007342A3">
              <w:rPr>
                <w:spacing w:val="-7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SAVJETNIK</w:t>
            </w:r>
            <w:r w:rsidRPr="007342A3">
              <w:rPr>
                <w:spacing w:val="-2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ODJELA</w:t>
            </w:r>
            <w:r w:rsidRPr="007342A3">
              <w:rPr>
                <w:spacing w:val="-1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ZA</w:t>
            </w:r>
            <w:r w:rsidRPr="007342A3">
              <w:rPr>
                <w:spacing w:val="-4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KOMUNALNI</w:t>
            </w:r>
            <w:r w:rsidRPr="007342A3">
              <w:rPr>
                <w:spacing w:val="-6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SUSTAV,</w:t>
            </w:r>
            <w:r w:rsidR="002A7F43" w:rsidRPr="007342A3">
              <w:rPr>
                <w:sz w:val="24"/>
                <w:szCs w:val="24"/>
              </w:rPr>
              <w:t xml:space="preserve"> IMOVINU,</w:t>
            </w:r>
            <w:r w:rsidRPr="007342A3">
              <w:rPr>
                <w:spacing w:val="-3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PROMET</w:t>
            </w:r>
            <w:r w:rsidRPr="007342A3">
              <w:rPr>
                <w:spacing w:val="-4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I</w:t>
            </w:r>
            <w:r w:rsidRPr="007342A3">
              <w:rPr>
                <w:spacing w:val="-3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ZAŠTITU</w:t>
            </w:r>
            <w:r w:rsidRPr="007342A3">
              <w:rPr>
                <w:spacing w:val="-4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OKOLIŠA</w:t>
            </w:r>
          </w:p>
          <w:p w14:paraId="68859404" w14:textId="6126D1B7" w:rsidR="002A7BEA" w:rsidRPr="007342A3" w:rsidRDefault="002A7BEA" w:rsidP="000B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42A3"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2A7BEA" w:rsidRPr="007342A3" w14:paraId="472D0D7F" w14:textId="77777777" w:rsidTr="007342A3">
        <w:trPr>
          <w:trHeight w:val="306"/>
          <w:jc w:val="center"/>
        </w:trPr>
        <w:tc>
          <w:tcPr>
            <w:tcW w:w="14170" w:type="dxa"/>
            <w:gridSpan w:val="6"/>
            <w:tcBorders>
              <w:bottom w:val="single" w:sz="12" w:space="0" w:color="auto"/>
            </w:tcBorders>
          </w:tcPr>
          <w:p w14:paraId="0E900C1A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F123EC" w:rsidRPr="007342A3" w14:paraId="6D45BCCD" w14:textId="77777777" w:rsidTr="007342A3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266BA8FD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</w:tcBorders>
          </w:tcPr>
          <w:p w14:paraId="0B3EC250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14:paraId="01B126B9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</w:tcPr>
          <w:p w14:paraId="0427286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F123EC" w:rsidRPr="007342A3" w14:paraId="3BE41257" w14:textId="77777777" w:rsidTr="007342A3">
        <w:trPr>
          <w:jc w:val="center"/>
        </w:trPr>
        <w:tc>
          <w:tcPr>
            <w:tcW w:w="3119" w:type="dxa"/>
            <w:tcBorders>
              <w:left w:val="single" w:sz="12" w:space="0" w:color="auto"/>
              <w:bottom w:val="nil"/>
            </w:tcBorders>
          </w:tcPr>
          <w:p w14:paraId="2768FCF3" w14:textId="2948385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238" w:type="dxa"/>
            <w:gridSpan w:val="2"/>
            <w:tcBorders>
              <w:bottom w:val="nil"/>
            </w:tcBorders>
          </w:tcPr>
          <w:p w14:paraId="01BCC3F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Viši savjetnik 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14:paraId="41B73585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47" w:type="dxa"/>
            <w:tcBorders>
              <w:bottom w:val="nil"/>
              <w:right w:val="single" w:sz="12" w:space="0" w:color="auto"/>
            </w:tcBorders>
          </w:tcPr>
          <w:p w14:paraId="2C8D1825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A7BEA" w:rsidRPr="007342A3" w14:paraId="221D4E5F" w14:textId="77777777" w:rsidTr="007342A3">
        <w:trPr>
          <w:jc w:val="center"/>
        </w:trPr>
        <w:tc>
          <w:tcPr>
            <w:tcW w:w="14170" w:type="dxa"/>
            <w:gridSpan w:val="6"/>
            <w:tcBorders>
              <w:top w:val="single" w:sz="12" w:space="0" w:color="auto"/>
            </w:tcBorders>
          </w:tcPr>
          <w:p w14:paraId="37A077B6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Opis poslova radnog mjesta</w:t>
            </w:r>
          </w:p>
        </w:tc>
      </w:tr>
      <w:tr w:rsidR="003C4CE3" w:rsidRPr="007342A3" w14:paraId="39A9C852" w14:textId="77777777" w:rsidTr="007342A3">
        <w:trPr>
          <w:jc w:val="center"/>
        </w:trPr>
        <w:tc>
          <w:tcPr>
            <w:tcW w:w="9492" w:type="dxa"/>
            <w:gridSpan w:val="4"/>
          </w:tcPr>
          <w:p w14:paraId="5954506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</w:tcPr>
          <w:p w14:paraId="129D5A9C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C4CE3" w:rsidRPr="007342A3" w14:paraId="1242E03A" w14:textId="77777777" w:rsidTr="007342A3">
        <w:trPr>
          <w:jc w:val="center"/>
        </w:trPr>
        <w:tc>
          <w:tcPr>
            <w:tcW w:w="9492" w:type="dxa"/>
            <w:gridSpan w:val="4"/>
          </w:tcPr>
          <w:p w14:paraId="4176CDBA" w14:textId="48EE3D39" w:rsidR="002A7BEA" w:rsidRPr="007342A3" w:rsidRDefault="002A7BEA" w:rsidP="002A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Sudjeluje u aktivnostima projektnog tima prilikom realizacije najsloženijih investicijskih projekta počevši od planiranja, definiranja zadatka, pripreme, koordinacije, pa do vođenja gradnje i kontrole u projektiranju i realizaciji najsloženijih kapitalnih investicijskih projekata i građevina komunalne infrastrukture, uređaja i opreme, uključivo projekte komunalnih i trgovačkih društava, sudjeluje u izradi potrebnih ugovora i rješenja u praćenju ostvarenja planiranih investicija, izrađuje obračun investicijskih zahvata, priprema zapisnike o stavljanju u uporabu okončanju investicije, priprema predaju investicije vezano uz svoj djelokrug usko surađuje s</w:t>
            </w:r>
            <w:r w:rsidR="002A7F43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Upravnim o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djelom za financije </w:t>
            </w:r>
            <w:r w:rsidR="002A7F43"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projekte.</w:t>
            </w:r>
          </w:p>
        </w:tc>
        <w:tc>
          <w:tcPr>
            <w:tcW w:w="4678" w:type="dxa"/>
            <w:gridSpan w:val="2"/>
          </w:tcPr>
          <w:p w14:paraId="05BF2D8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4CE3" w:rsidRPr="007342A3" w14:paraId="697E066F" w14:textId="77777777" w:rsidTr="007342A3">
        <w:trPr>
          <w:jc w:val="center"/>
        </w:trPr>
        <w:tc>
          <w:tcPr>
            <w:tcW w:w="9492" w:type="dxa"/>
            <w:gridSpan w:val="4"/>
          </w:tcPr>
          <w:p w14:paraId="2AA0C36C" w14:textId="77777777" w:rsidR="002A7BEA" w:rsidRPr="007342A3" w:rsidRDefault="002A7BEA" w:rsidP="002A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Sudjeluje u izradi programa, izvješća iz područja svojeg djelokruga rada, uključujući programe iz nadležnosti komunalnog gospodarstva Predlaže mjere i provedbu aktivnosti za razvoj gospodarskih i turističkih potencijala Grada, praćenja rada i poslovanja poduzeća čiji je Grad osnivač i predlaganje mjera za njihovo racionalno i efikasno poslovanje.</w:t>
            </w:r>
          </w:p>
        </w:tc>
        <w:tc>
          <w:tcPr>
            <w:tcW w:w="4678" w:type="dxa"/>
            <w:gridSpan w:val="2"/>
          </w:tcPr>
          <w:p w14:paraId="7475E278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4CE3" w:rsidRPr="007342A3" w14:paraId="263FA2CD" w14:textId="77777777" w:rsidTr="007342A3">
        <w:trPr>
          <w:jc w:val="center"/>
        </w:trPr>
        <w:tc>
          <w:tcPr>
            <w:tcW w:w="9492" w:type="dxa"/>
            <w:gridSpan w:val="4"/>
          </w:tcPr>
          <w:p w14:paraId="22C9BF72" w14:textId="2DEACA21" w:rsidR="002A7BEA" w:rsidRPr="007342A3" w:rsidRDefault="002A7BEA" w:rsidP="002A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Obavlja poslove</w:t>
            </w:r>
            <w:r w:rsidR="002A7F43"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vezi zaštite potrošača, </w:t>
            </w:r>
            <w:r w:rsidR="00B16413"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gospodarenje otpadom, vodoopskrbe i odvodnje, 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poslove vezan</w:t>
            </w:r>
            <w:r w:rsidR="002A7F43"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 izradu prijedloga općih akata iz djelatnosti Odjela.</w:t>
            </w:r>
          </w:p>
        </w:tc>
        <w:tc>
          <w:tcPr>
            <w:tcW w:w="4678" w:type="dxa"/>
            <w:gridSpan w:val="2"/>
          </w:tcPr>
          <w:p w14:paraId="30C23A34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4CE3" w:rsidRPr="007342A3" w14:paraId="4F038F64" w14:textId="77777777" w:rsidTr="007342A3">
        <w:trPr>
          <w:jc w:val="center"/>
        </w:trPr>
        <w:tc>
          <w:tcPr>
            <w:tcW w:w="9492" w:type="dxa"/>
            <w:gridSpan w:val="4"/>
          </w:tcPr>
          <w:p w14:paraId="72555801" w14:textId="3745414D" w:rsidR="002A7BEA" w:rsidRPr="007342A3" w:rsidRDefault="002A7BEA" w:rsidP="002A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 zakonske propise iz području djelokruga rada, pročelniku podnosi izvješća o radu te obavlja i druge poslove koje mu dodijeli pročelnik</w:t>
            </w:r>
            <w:r w:rsidR="002A7F43"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14:paraId="4F1E0DC8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BEA" w:rsidRPr="007342A3" w14:paraId="72A858E6" w14:textId="77777777" w:rsidTr="007342A3">
        <w:trPr>
          <w:jc w:val="center"/>
        </w:trPr>
        <w:tc>
          <w:tcPr>
            <w:tcW w:w="14170" w:type="dxa"/>
            <w:gridSpan w:val="6"/>
          </w:tcPr>
          <w:p w14:paraId="56A0D215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3C4CE3" w:rsidRPr="007342A3" w14:paraId="622CF4B6" w14:textId="77777777" w:rsidTr="007342A3">
        <w:trPr>
          <w:jc w:val="center"/>
        </w:trPr>
        <w:tc>
          <w:tcPr>
            <w:tcW w:w="6374" w:type="dxa"/>
            <w:gridSpan w:val="2"/>
          </w:tcPr>
          <w:p w14:paraId="3F6777A0" w14:textId="4ADF60F2" w:rsidR="002A7BEA" w:rsidRPr="007342A3" w:rsidRDefault="002A7BEA" w:rsidP="00F1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</w:tcPr>
          <w:p w14:paraId="7F650991" w14:textId="6A73E158" w:rsidR="002A7BEA" w:rsidRPr="007342A3" w:rsidRDefault="002A7BEA" w:rsidP="00F1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Sveučilišni diplomski studij ili sveučilišni integrirani prijediplomski i diplomski studij ili stručni diplomski studij  </w:t>
            </w:r>
            <w:r w:rsidR="00F123EC" w:rsidRPr="007342A3">
              <w:rPr>
                <w:rFonts w:ascii="Times New Roman" w:hAnsi="Times New Roman" w:cs="Times New Roman"/>
                <w:sz w:val="24"/>
                <w:szCs w:val="24"/>
              </w:rPr>
              <w:t>građevinsk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123EC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ili drug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123EC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tehničk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123EC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truke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,   najmanje   četiri   godine   radnog   iskustva   na   odgovarajućim poslovima, poznavanje rada na osobnom računalu</w:t>
            </w:r>
            <w:r w:rsidR="00F123EC"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4C8B28B7" w14:textId="77777777" w:rsidTr="007342A3">
        <w:trPr>
          <w:jc w:val="center"/>
        </w:trPr>
        <w:tc>
          <w:tcPr>
            <w:tcW w:w="6374" w:type="dxa"/>
            <w:gridSpan w:val="2"/>
          </w:tcPr>
          <w:p w14:paraId="71B4DFD4" w14:textId="5F78F3FE" w:rsidR="002A7BEA" w:rsidRPr="007342A3" w:rsidRDefault="00F123EC" w:rsidP="00F1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SLOŽENOSTI</w:t>
            </w:r>
            <w:r w:rsidR="00CF3601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</w:tcPr>
          <w:p w14:paraId="42FBAF91" w14:textId="06B2121F" w:rsidR="002A7BEA" w:rsidRPr="007342A3" w:rsidRDefault="00F123EC" w:rsidP="00F123EC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izradu akata iz djelokruga upravnog tijela, poslove pravnog zastupanja, vođenje upravnog postupka i rješavanje najsloženijih upravnih i ostalih predmeta iz nadležnosti upravnoga tijela, sudjelovanje u izradi strategija i programa i vođenje projekata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0255246D" w14:textId="77777777" w:rsidTr="007342A3">
        <w:trPr>
          <w:jc w:val="center"/>
        </w:trPr>
        <w:tc>
          <w:tcPr>
            <w:tcW w:w="6374" w:type="dxa"/>
            <w:gridSpan w:val="2"/>
          </w:tcPr>
          <w:p w14:paraId="11A5C28F" w14:textId="2E220704" w:rsidR="002A7BEA" w:rsidRPr="007342A3" w:rsidRDefault="00F123EC" w:rsidP="00F12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</w:tcPr>
          <w:p w14:paraId="1F25A5C4" w14:textId="6AF98DB2" w:rsidR="002A7BEA" w:rsidRPr="007342A3" w:rsidRDefault="00F123EC" w:rsidP="00F1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povremeni nadzor te opće i specifične upute rukovodećeg službenika</w:t>
            </w:r>
            <w:r w:rsidR="003C4CE3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2CF96E4D" w14:textId="77777777" w:rsidTr="007342A3">
        <w:trPr>
          <w:jc w:val="center"/>
        </w:trPr>
        <w:tc>
          <w:tcPr>
            <w:tcW w:w="6374" w:type="dxa"/>
            <w:gridSpan w:val="2"/>
          </w:tcPr>
          <w:p w14:paraId="5150A8B6" w14:textId="53C5AD61" w:rsidR="002A7BEA" w:rsidRPr="007342A3" w:rsidRDefault="002A7BEA" w:rsidP="00F123EC">
            <w:pPr>
              <w:pStyle w:val="TableParagraph"/>
              <w:ind w:right="874"/>
              <w:jc w:val="center"/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>STUPANJ</w:t>
            </w:r>
            <w:r w:rsidR="003C4CE3" w:rsidRPr="007342A3">
              <w:rPr>
                <w:sz w:val="24"/>
                <w:szCs w:val="24"/>
              </w:rPr>
              <w:t xml:space="preserve"> </w:t>
            </w:r>
            <w:r w:rsidR="00CF3601" w:rsidRPr="007342A3">
              <w:rPr>
                <w:sz w:val="24"/>
                <w:szCs w:val="24"/>
              </w:rPr>
              <w:t xml:space="preserve">STRUČNE </w:t>
            </w:r>
            <w:r w:rsidRPr="007342A3">
              <w:rPr>
                <w:sz w:val="24"/>
                <w:szCs w:val="24"/>
              </w:rPr>
              <w:t>KOMUNIKACIJE</w:t>
            </w:r>
          </w:p>
        </w:tc>
        <w:tc>
          <w:tcPr>
            <w:tcW w:w="7796" w:type="dxa"/>
            <w:gridSpan w:val="4"/>
          </w:tcPr>
          <w:p w14:paraId="1E653D9D" w14:textId="229475BE" w:rsidR="002A7BEA" w:rsidRPr="007342A3" w:rsidRDefault="003C4CE3" w:rsidP="00F123E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kontakte unutar i izvan upravnoga tijela u svrhu pružanja savjeta, prikupljanja i razmjene informacija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10B0A26F" w14:textId="77777777" w:rsidTr="007342A3">
        <w:trPr>
          <w:jc w:val="center"/>
        </w:trPr>
        <w:tc>
          <w:tcPr>
            <w:tcW w:w="6374" w:type="dxa"/>
            <w:gridSpan w:val="2"/>
          </w:tcPr>
          <w:p w14:paraId="780957A3" w14:textId="6E355154" w:rsidR="002A7BEA" w:rsidRPr="007342A3" w:rsidRDefault="002A7BEA" w:rsidP="00F123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STUPANJ</w:t>
            </w:r>
            <w:r w:rsidRPr="007342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ODGOVORNOSTI</w:t>
            </w:r>
          </w:p>
        </w:tc>
        <w:tc>
          <w:tcPr>
            <w:tcW w:w="7796" w:type="dxa"/>
            <w:gridSpan w:val="4"/>
          </w:tcPr>
          <w:p w14:paraId="1973F5FD" w14:textId="15C6D84B" w:rsidR="002A7BEA" w:rsidRPr="007342A3" w:rsidRDefault="003C4CE3" w:rsidP="00F12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ključuje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odgovornost za materijalne resurse s kojima službenik radi, pravilnu primjenu postupaka i metoda rad te provedbu odluka iz odgovarajućeg područja.</w:t>
            </w:r>
          </w:p>
        </w:tc>
      </w:tr>
      <w:tr w:rsidR="002A7BEA" w:rsidRPr="007342A3" w14:paraId="332755B4" w14:textId="77777777" w:rsidTr="007342A3">
        <w:trPr>
          <w:trHeight w:val="218"/>
          <w:jc w:val="center"/>
        </w:trPr>
        <w:tc>
          <w:tcPr>
            <w:tcW w:w="14170" w:type="dxa"/>
            <w:gridSpan w:val="6"/>
          </w:tcPr>
          <w:p w14:paraId="635446A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EE8" w:rsidRPr="007342A3" w14:paraId="302B7CA2" w14:textId="77777777" w:rsidTr="007342A3">
        <w:trPr>
          <w:trHeight w:val="648"/>
          <w:jc w:val="center"/>
        </w:trPr>
        <w:tc>
          <w:tcPr>
            <w:tcW w:w="14170" w:type="dxa"/>
            <w:gridSpan w:val="6"/>
          </w:tcPr>
          <w:p w14:paraId="0C990EE0" w14:textId="73BE0E14" w:rsidR="00481EE8" w:rsidRPr="007342A3" w:rsidRDefault="00481EE8" w:rsidP="007342A3">
            <w:pPr>
              <w:pStyle w:val="TableParagraph"/>
              <w:numPr>
                <w:ilvl w:val="0"/>
                <w:numId w:val="19"/>
              </w:numPr>
              <w:tabs>
                <w:tab w:val="left" w:pos="2977"/>
              </w:tabs>
              <w:jc w:val="center"/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>SAVJETNIK</w:t>
            </w:r>
            <w:r w:rsidRPr="007342A3">
              <w:rPr>
                <w:spacing w:val="-2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ZA</w:t>
            </w:r>
            <w:r w:rsidRPr="007342A3">
              <w:rPr>
                <w:spacing w:val="-1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UPRAVLJANJE</w:t>
            </w:r>
            <w:r w:rsidRPr="007342A3">
              <w:rPr>
                <w:spacing w:val="-2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IMOVINOM</w:t>
            </w:r>
            <w:r w:rsidRPr="007342A3">
              <w:rPr>
                <w:spacing w:val="-2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GRADA</w:t>
            </w:r>
          </w:p>
          <w:p w14:paraId="66DC656A" w14:textId="317B4563" w:rsidR="00481EE8" w:rsidRPr="007342A3" w:rsidRDefault="00481EE8" w:rsidP="008451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42A3"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481EE8" w:rsidRPr="007342A3" w14:paraId="6A2B7E72" w14:textId="77777777" w:rsidTr="007342A3">
        <w:trPr>
          <w:trHeight w:val="306"/>
          <w:jc w:val="center"/>
        </w:trPr>
        <w:tc>
          <w:tcPr>
            <w:tcW w:w="14170" w:type="dxa"/>
            <w:gridSpan w:val="6"/>
            <w:tcBorders>
              <w:bottom w:val="single" w:sz="12" w:space="0" w:color="auto"/>
            </w:tcBorders>
          </w:tcPr>
          <w:p w14:paraId="0F5926A0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481EE8" w:rsidRPr="007342A3" w14:paraId="723C6918" w14:textId="77777777" w:rsidTr="007342A3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219ECFB4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</w:tcBorders>
          </w:tcPr>
          <w:p w14:paraId="649302A2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14:paraId="76D8DD4F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</w:tcPr>
          <w:p w14:paraId="78AF2571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481EE8" w:rsidRPr="007342A3" w14:paraId="4C2ECBB6" w14:textId="77777777" w:rsidTr="007342A3">
        <w:trPr>
          <w:jc w:val="center"/>
        </w:trPr>
        <w:tc>
          <w:tcPr>
            <w:tcW w:w="3119" w:type="dxa"/>
            <w:tcBorders>
              <w:left w:val="single" w:sz="12" w:space="0" w:color="auto"/>
              <w:bottom w:val="nil"/>
            </w:tcBorders>
          </w:tcPr>
          <w:p w14:paraId="1298A01A" w14:textId="337B14A8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238" w:type="dxa"/>
            <w:gridSpan w:val="2"/>
            <w:tcBorders>
              <w:bottom w:val="nil"/>
            </w:tcBorders>
          </w:tcPr>
          <w:p w14:paraId="0442CBF5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Savjetnik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14:paraId="11972690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bottom w:val="nil"/>
              <w:right w:val="single" w:sz="12" w:space="0" w:color="auto"/>
            </w:tcBorders>
          </w:tcPr>
          <w:p w14:paraId="6EAF0A66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481EE8" w:rsidRPr="007342A3" w14:paraId="40D29977" w14:textId="77777777" w:rsidTr="007342A3">
        <w:trPr>
          <w:jc w:val="center"/>
        </w:trPr>
        <w:tc>
          <w:tcPr>
            <w:tcW w:w="14170" w:type="dxa"/>
            <w:gridSpan w:val="6"/>
            <w:tcBorders>
              <w:top w:val="single" w:sz="12" w:space="0" w:color="auto"/>
            </w:tcBorders>
          </w:tcPr>
          <w:p w14:paraId="3A49EB3F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481EE8" w:rsidRPr="007342A3" w14:paraId="7F81E03B" w14:textId="77777777" w:rsidTr="007342A3">
        <w:trPr>
          <w:jc w:val="center"/>
        </w:trPr>
        <w:tc>
          <w:tcPr>
            <w:tcW w:w="9492" w:type="dxa"/>
            <w:gridSpan w:val="4"/>
          </w:tcPr>
          <w:p w14:paraId="6A56524E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</w:tcPr>
          <w:p w14:paraId="0CA05FA4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481EE8" w:rsidRPr="007342A3" w14:paraId="3B5D99A2" w14:textId="77777777" w:rsidTr="007342A3">
        <w:trPr>
          <w:jc w:val="center"/>
        </w:trPr>
        <w:tc>
          <w:tcPr>
            <w:tcW w:w="9492" w:type="dxa"/>
            <w:gridSpan w:val="4"/>
          </w:tcPr>
          <w:p w14:paraId="3484267A" w14:textId="4E56084B" w:rsidR="00481EE8" w:rsidRPr="007342A3" w:rsidRDefault="00481EE8" w:rsidP="0084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Sudjeluje u izradi i pripremi prijedloga strategije i planova te godišnjih izvješća upravljanja i raspolaganja imovinom u vlasništvu Grada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udjeluje u izradi programa izgradnje i održavanja objekata i uređaja komunalne infrastrukture te ostalih objekata u vlasništvu Grada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udjeluje u izradi potrebnih ugovora i odluka vezanih uz održavanje objekata u vlasništvu Grada, u praćenju ostvarenja planiranih investicija, konačnom obračunu investicijskih zahvata, usuglašava s komunalnim društvima realizaciju zajedničkih projekata, priprema izvješća i stručne materijale za tijela Grada, vodi registar imovine 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rada (objekti), vodi Središnji registar državne imovine za Grad Delnice, vodi Informacijski sustav za evidenciju državnog poljoprivrednog zemljišta, sudjeluje u aktivnostima vezanim uz popis imovine, vezano uz svoj djelokrug rada usko surađuje s  trgovačkim društvima u vlasništvu Grada.</w:t>
            </w:r>
          </w:p>
        </w:tc>
        <w:tc>
          <w:tcPr>
            <w:tcW w:w="4678" w:type="dxa"/>
            <w:gridSpan w:val="2"/>
          </w:tcPr>
          <w:p w14:paraId="4CC4F7A7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1EE8" w:rsidRPr="007342A3" w14:paraId="12310013" w14:textId="77777777" w:rsidTr="007342A3">
        <w:trPr>
          <w:jc w:val="center"/>
        </w:trPr>
        <w:tc>
          <w:tcPr>
            <w:tcW w:w="9492" w:type="dxa"/>
            <w:gridSpan w:val="4"/>
          </w:tcPr>
          <w:p w14:paraId="10DBBF22" w14:textId="55890082" w:rsidR="00481EE8" w:rsidRPr="007342A3" w:rsidRDefault="00481EE8" w:rsidP="0084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 suradnji s komunalnim poduzećem sudjeluje u izradi Plana održavanja javnih površina, horizontalne i vertikalne signalizacije, novogodišnjeg ukrašavanja, analize cijena, kontrolira isporučenu dokumentaciju, sudjeluje u planiranju održavanja parkova i drugih javnih površina, održavanja dječjih igrališta, autobusnih stajališta kao i drugih komunalnih objekata i opreme te vrši kontrolu izvedenih radova, ovjerava račune, predlaže mjere unapređivanja i racionaliziranja održavanja, inicira postupke poboljšanja i izmjene hortikulturnih rješenja, predlaže mjere za stavljanje pod zaštitu vrijednih zelenih površina i biljaka, obavlja poslove uređenja i dekoracije naselja.</w:t>
            </w:r>
          </w:p>
        </w:tc>
        <w:tc>
          <w:tcPr>
            <w:tcW w:w="4678" w:type="dxa"/>
            <w:gridSpan w:val="2"/>
          </w:tcPr>
          <w:p w14:paraId="594048AD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1EE8" w:rsidRPr="007342A3" w14:paraId="63D41427" w14:textId="77777777" w:rsidTr="007342A3">
        <w:trPr>
          <w:jc w:val="center"/>
        </w:trPr>
        <w:tc>
          <w:tcPr>
            <w:tcW w:w="9492" w:type="dxa"/>
            <w:gridSpan w:val="4"/>
          </w:tcPr>
          <w:p w14:paraId="7CDC899A" w14:textId="77777777" w:rsidR="00481EE8" w:rsidRPr="007342A3" w:rsidRDefault="00481EE8" w:rsidP="0084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Priprema akte vezane uz kućne ljubimce, dimnjačarsku službu, poslove vezane uz stanovanje (najam), imenovanje prinudnih upravitelja, kao i poslove vezane uz poslovne prostore u vlasništvu Grada (zakup), poslove vezane uz poljoprivredno zemljište (zakup), agrotehničke mjere, provedba Programa zaštite divljači, suradnja s CPRR, izrada i provedba Programa raspolaganja poljoprivrednim zemljištem u vlasništvu RH.</w:t>
            </w:r>
          </w:p>
        </w:tc>
        <w:tc>
          <w:tcPr>
            <w:tcW w:w="4678" w:type="dxa"/>
            <w:gridSpan w:val="2"/>
          </w:tcPr>
          <w:p w14:paraId="3397DBB2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1EE8" w:rsidRPr="007342A3" w14:paraId="0413CB79" w14:textId="77777777" w:rsidTr="007342A3">
        <w:trPr>
          <w:jc w:val="center"/>
        </w:trPr>
        <w:tc>
          <w:tcPr>
            <w:tcW w:w="9492" w:type="dxa"/>
            <w:gridSpan w:val="4"/>
          </w:tcPr>
          <w:p w14:paraId="5A1609DD" w14:textId="77777777" w:rsidR="00481EE8" w:rsidRPr="007342A3" w:rsidRDefault="00481EE8" w:rsidP="0084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 nadležnosti Grada, sukladno važećim propisima i aktima Grada obavlja poslove pružanja stručne pomoći gradonačelnici u obavljanju poslova vezanih uz turizam.</w:t>
            </w:r>
          </w:p>
        </w:tc>
        <w:tc>
          <w:tcPr>
            <w:tcW w:w="4678" w:type="dxa"/>
            <w:gridSpan w:val="2"/>
          </w:tcPr>
          <w:p w14:paraId="1A853A21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1EE8" w:rsidRPr="007342A3" w14:paraId="4FFBE51D" w14:textId="77777777" w:rsidTr="007342A3">
        <w:trPr>
          <w:jc w:val="center"/>
        </w:trPr>
        <w:tc>
          <w:tcPr>
            <w:tcW w:w="14170" w:type="dxa"/>
            <w:gridSpan w:val="6"/>
          </w:tcPr>
          <w:p w14:paraId="06719F60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481EE8" w:rsidRPr="007342A3" w14:paraId="0AE1FA32" w14:textId="77777777" w:rsidTr="007342A3">
        <w:trPr>
          <w:jc w:val="center"/>
        </w:trPr>
        <w:tc>
          <w:tcPr>
            <w:tcW w:w="6374" w:type="dxa"/>
            <w:gridSpan w:val="2"/>
          </w:tcPr>
          <w:p w14:paraId="0D916F11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</w:tcPr>
          <w:p w14:paraId="1F5E9760" w14:textId="77777777" w:rsidR="00481EE8" w:rsidRPr="007342A3" w:rsidRDefault="00481EE8" w:rsidP="0084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građevinske ili druge tehničke ili pravne struke, najmanje jedna godina radnog iskustva na odgovarajućim poslovima;</w:t>
            </w:r>
          </w:p>
        </w:tc>
      </w:tr>
      <w:tr w:rsidR="00481EE8" w:rsidRPr="007342A3" w14:paraId="3B803A49" w14:textId="77777777" w:rsidTr="007342A3">
        <w:trPr>
          <w:jc w:val="center"/>
        </w:trPr>
        <w:tc>
          <w:tcPr>
            <w:tcW w:w="6374" w:type="dxa"/>
            <w:gridSpan w:val="2"/>
          </w:tcPr>
          <w:p w14:paraId="1A480C1C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SLOŽENOSTI POSLA</w:t>
            </w:r>
          </w:p>
        </w:tc>
        <w:tc>
          <w:tcPr>
            <w:tcW w:w="7796" w:type="dxa"/>
            <w:gridSpan w:val="4"/>
          </w:tcPr>
          <w:p w14:paraId="59054DA3" w14:textId="77777777" w:rsidR="00481EE8" w:rsidRPr="007342A3" w:rsidRDefault="00481EE8" w:rsidP="008451EC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Uključuje stalne složenije upravne i stručne poslove unutar upravnoga tijela;</w:t>
            </w:r>
          </w:p>
        </w:tc>
      </w:tr>
      <w:tr w:rsidR="00481EE8" w:rsidRPr="007342A3" w14:paraId="274F4C43" w14:textId="77777777" w:rsidTr="007342A3">
        <w:trPr>
          <w:jc w:val="center"/>
        </w:trPr>
        <w:tc>
          <w:tcPr>
            <w:tcW w:w="6374" w:type="dxa"/>
            <w:gridSpan w:val="2"/>
          </w:tcPr>
          <w:p w14:paraId="4148D4B7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SAMOSTALNOSTI</w:t>
            </w:r>
          </w:p>
        </w:tc>
        <w:tc>
          <w:tcPr>
            <w:tcW w:w="7796" w:type="dxa"/>
            <w:gridSpan w:val="4"/>
          </w:tcPr>
          <w:p w14:paraId="22155449" w14:textId="77777777" w:rsidR="00481EE8" w:rsidRPr="007342A3" w:rsidRDefault="00481EE8" w:rsidP="008451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Uključuje obavljanje poslova uz redoviti nadzor i upute nadređenog službenika;</w:t>
            </w:r>
          </w:p>
        </w:tc>
      </w:tr>
      <w:tr w:rsidR="00481EE8" w:rsidRPr="007342A3" w14:paraId="196CDDB9" w14:textId="77777777" w:rsidTr="007342A3">
        <w:trPr>
          <w:jc w:val="center"/>
        </w:trPr>
        <w:tc>
          <w:tcPr>
            <w:tcW w:w="6374" w:type="dxa"/>
            <w:gridSpan w:val="2"/>
          </w:tcPr>
          <w:p w14:paraId="282D74B7" w14:textId="77777777" w:rsidR="00481EE8" w:rsidRPr="007342A3" w:rsidRDefault="00481EE8" w:rsidP="0084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</w:tcPr>
          <w:p w14:paraId="72E36A2B" w14:textId="77777777" w:rsidR="00481EE8" w:rsidRPr="007342A3" w:rsidRDefault="00481EE8" w:rsidP="008451EC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Uključuje odgovornost za materijalne resurse s kojima službenik radi, te pravilnu primjenu utvrđenih postupaka i metoda rada;</w:t>
            </w:r>
          </w:p>
        </w:tc>
      </w:tr>
      <w:tr w:rsidR="00481EE8" w:rsidRPr="007342A3" w14:paraId="01C36AE9" w14:textId="77777777" w:rsidTr="007342A3">
        <w:trPr>
          <w:jc w:val="center"/>
        </w:trPr>
        <w:tc>
          <w:tcPr>
            <w:tcW w:w="6374" w:type="dxa"/>
            <w:gridSpan w:val="2"/>
          </w:tcPr>
          <w:p w14:paraId="0082BD7B" w14:textId="77777777" w:rsidR="00481EE8" w:rsidRPr="007342A3" w:rsidRDefault="00481EE8" w:rsidP="008451EC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STRUČNE KOMUNIKACIJE</w:t>
            </w:r>
          </w:p>
        </w:tc>
        <w:tc>
          <w:tcPr>
            <w:tcW w:w="7796" w:type="dxa"/>
            <w:gridSpan w:val="4"/>
          </w:tcPr>
          <w:p w14:paraId="32ABBECC" w14:textId="77777777" w:rsidR="00481EE8" w:rsidRPr="007342A3" w:rsidRDefault="00481EE8" w:rsidP="00845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Uključuje komunikaciju unutar nižih unutarnjih ustrojstvenih jedinica te povremenu komunikaciju izvan državnog tijela u svrhu prikupljanja ili razmjene informacija.</w:t>
            </w:r>
          </w:p>
        </w:tc>
      </w:tr>
      <w:tr w:rsidR="00481EE8" w:rsidRPr="007342A3" w14:paraId="69A64536" w14:textId="77777777" w:rsidTr="007342A3">
        <w:trPr>
          <w:trHeight w:val="164"/>
          <w:jc w:val="center"/>
        </w:trPr>
        <w:tc>
          <w:tcPr>
            <w:tcW w:w="14170" w:type="dxa"/>
            <w:gridSpan w:val="6"/>
          </w:tcPr>
          <w:p w14:paraId="6EF5E02E" w14:textId="77777777" w:rsidR="00481EE8" w:rsidRPr="007342A3" w:rsidRDefault="00481EE8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EA" w:rsidRPr="007342A3" w14:paraId="71927840" w14:textId="77777777" w:rsidTr="007342A3">
        <w:trPr>
          <w:trHeight w:val="579"/>
          <w:jc w:val="center"/>
        </w:trPr>
        <w:tc>
          <w:tcPr>
            <w:tcW w:w="14170" w:type="dxa"/>
            <w:gridSpan w:val="6"/>
          </w:tcPr>
          <w:p w14:paraId="070F967D" w14:textId="77777777" w:rsidR="002A7BEA" w:rsidRPr="007342A3" w:rsidRDefault="002A7BEA" w:rsidP="007342A3">
            <w:pPr>
              <w:pStyle w:val="Odlomakpopisa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>SAVJETNIK ZA PROSTORNO PLANIRANJE,  KOMUNALNI DOPRINOS I JAVNU NABAVU</w:t>
            </w:r>
          </w:p>
          <w:p w14:paraId="150B679C" w14:textId="7ECC327F" w:rsidR="002A7BEA" w:rsidRPr="007342A3" w:rsidRDefault="002A7BEA" w:rsidP="007342A3">
            <w:pPr>
              <w:pStyle w:val="Odlomakpopisa"/>
              <w:ind w:left="2561"/>
              <w:jc w:val="right"/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 xml:space="preserve">1 </w:t>
            </w:r>
            <w:r w:rsidR="007342A3">
              <w:rPr>
                <w:sz w:val="24"/>
                <w:szCs w:val="24"/>
              </w:rPr>
              <w:t>i</w:t>
            </w:r>
            <w:r w:rsidRPr="007342A3">
              <w:rPr>
                <w:sz w:val="24"/>
                <w:szCs w:val="24"/>
              </w:rPr>
              <w:t>zvršitelj</w:t>
            </w:r>
          </w:p>
        </w:tc>
      </w:tr>
      <w:tr w:rsidR="002A7BEA" w:rsidRPr="007342A3" w14:paraId="23C561EC" w14:textId="77777777" w:rsidTr="007342A3">
        <w:trPr>
          <w:trHeight w:val="306"/>
          <w:jc w:val="center"/>
        </w:trPr>
        <w:tc>
          <w:tcPr>
            <w:tcW w:w="14170" w:type="dxa"/>
            <w:gridSpan w:val="6"/>
            <w:tcBorders>
              <w:bottom w:val="single" w:sz="12" w:space="0" w:color="auto"/>
            </w:tcBorders>
          </w:tcPr>
          <w:p w14:paraId="1B1C326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F123EC" w:rsidRPr="007342A3" w14:paraId="205BB66A" w14:textId="77777777" w:rsidTr="007342A3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664A546D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</w:tcBorders>
          </w:tcPr>
          <w:p w14:paraId="4C95D48E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14:paraId="2B082833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</w:tcPr>
          <w:p w14:paraId="72FAF37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F123EC" w:rsidRPr="007342A3" w14:paraId="53BA6305" w14:textId="77777777" w:rsidTr="007342A3">
        <w:trPr>
          <w:jc w:val="center"/>
        </w:trPr>
        <w:tc>
          <w:tcPr>
            <w:tcW w:w="3119" w:type="dxa"/>
            <w:tcBorders>
              <w:left w:val="single" w:sz="12" w:space="0" w:color="auto"/>
              <w:bottom w:val="nil"/>
            </w:tcBorders>
          </w:tcPr>
          <w:p w14:paraId="7971B661" w14:textId="5B4EFC6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238" w:type="dxa"/>
            <w:gridSpan w:val="2"/>
            <w:tcBorders>
              <w:bottom w:val="nil"/>
            </w:tcBorders>
          </w:tcPr>
          <w:p w14:paraId="1A6E9815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Savjetnik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14:paraId="1FCD2663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bottom w:val="nil"/>
              <w:right w:val="single" w:sz="12" w:space="0" w:color="auto"/>
            </w:tcBorders>
          </w:tcPr>
          <w:p w14:paraId="1C4665C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2A7BEA" w:rsidRPr="007342A3" w14:paraId="2BF00F89" w14:textId="77777777" w:rsidTr="007342A3">
        <w:trPr>
          <w:jc w:val="center"/>
        </w:trPr>
        <w:tc>
          <w:tcPr>
            <w:tcW w:w="14170" w:type="dxa"/>
            <w:gridSpan w:val="6"/>
            <w:tcBorders>
              <w:top w:val="single" w:sz="12" w:space="0" w:color="auto"/>
            </w:tcBorders>
          </w:tcPr>
          <w:p w14:paraId="3075A2B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3C4CE3" w:rsidRPr="007342A3" w14:paraId="63EDBFC8" w14:textId="77777777" w:rsidTr="007342A3">
        <w:trPr>
          <w:jc w:val="center"/>
        </w:trPr>
        <w:tc>
          <w:tcPr>
            <w:tcW w:w="9492" w:type="dxa"/>
            <w:gridSpan w:val="4"/>
          </w:tcPr>
          <w:p w14:paraId="3390D86E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</w:tcPr>
          <w:p w14:paraId="56CBCFB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C4CE3" w:rsidRPr="007342A3" w14:paraId="00FAADA9" w14:textId="77777777" w:rsidTr="007342A3">
        <w:trPr>
          <w:jc w:val="center"/>
        </w:trPr>
        <w:tc>
          <w:tcPr>
            <w:tcW w:w="9492" w:type="dxa"/>
            <w:gridSpan w:val="4"/>
          </w:tcPr>
          <w:p w14:paraId="32E33CFD" w14:textId="18B80304" w:rsidR="002A7BEA" w:rsidRPr="007342A3" w:rsidRDefault="002A7BEA" w:rsidP="003C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Sudjeluje u izradi prostorno planske dokumentacije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u izradi programa izgradnje i održavanja objekata i uređaja komunalne infrastrukture te ostalih objekata u vlasništvu Grada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 xml:space="preserve"> te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sudjeluje u aktivnostima vezanim uz popis imovine.</w:t>
            </w:r>
          </w:p>
        </w:tc>
        <w:tc>
          <w:tcPr>
            <w:tcW w:w="4678" w:type="dxa"/>
            <w:gridSpan w:val="2"/>
          </w:tcPr>
          <w:p w14:paraId="52A78DE0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4CE3" w:rsidRPr="007342A3" w14:paraId="3841EDBA" w14:textId="77777777" w:rsidTr="007342A3">
        <w:trPr>
          <w:jc w:val="center"/>
        </w:trPr>
        <w:tc>
          <w:tcPr>
            <w:tcW w:w="9492" w:type="dxa"/>
            <w:gridSpan w:val="4"/>
          </w:tcPr>
          <w:p w14:paraId="2BE4D35C" w14:textId="5A6AEB1E" w:rsidR="002A7BEA" w:rsidRPr="007342A3" w:rsidRDefault="0032460F" w:rsidP="003246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spostavlja i vodi sustav informacija u prostoru te dokumentaciju prostora</w:t>
            </w:r>
            <w:r w:rsidR="003C4CE3" w:rsidRPr="007342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E3" w:rsidRPr="007342A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rati stanje u prostoru te koordinira pri izradi Izvješća o stanju u prostoru. </w:t>
            </w:r>
          </w:p>
        </w:tc>
        <w:tc>
          <w:tcPr>
            <w:tcW w:w="4678" w:type="dxa"/>
            <w:gridSpan w:val="2"/>
          </w:tcPr>
          <w:p w14:paraId="048D3549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4CE3" w:rsidRPr="007342A3" w14:paraId="5CC6DC23" w14:textId="77777777" w:rsidTr="007342A3">
        <w:trPr>
          <w:jc w:val="center"/>
        </w:trPr>
        <w:tc>
          <w:tcPr>
            <w:tcW w:w="9492" w:type="dxa"/>
            <w:gridSpan w:val="4"/>
          </w:tcPr>
          <w:p w14:paraId="5449BD3E" w14:textId="66586FEA" w:rsidR="002A7BEA" w:rsidRPr="007342A3" w:rsidRDefault="002A7BEA" w:rsidP="003C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Vezano uz komunalni doprinos i komunalnu naknadu te za zadržavanje nezakonito izgrađenih zgrada u prostoru, obavlja poslove vođenja upravnog postupka i rješavanja</w:t>
            </w:r>
            <w:r w:rsidR="003C4CE3"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upravnoj stvari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obrađuje zahtjeve vezane za obračun komunalnog doprinosa i naknade te naknade za zadržavanje nezakonito izgrađenih zgrada u prostoru. Obavlja poslove vezane uz opskrbu električnom energijom.</w:t>
            </w:r>
          </w:p>
        </w:tc>
        <w:tc>
          <w:tcPr>
            <w:tcW w:w="4678" w:type="dxa"/>
            <w:gridSpan w:val="2"/>
          </w:tcPr>
          <w:p w14:paraId="2BEDCC64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4CE3" w:rsidRPr="007342A3" w14:paraId="670E72D3" w14:textId="77777777" w:rsidTr="007342A3">
        <w:trPr>
          <w:jc w:val="center"/>
        </w:trPr>
        <w:tc>
          <w:tcPr>
            <w:tcW w:w="9492" w:type="dxa"/>
            <w:gridSpan w:val="4"/>
          </w:tcPr>
          <w:p w14:paraId="53F81350" w14:textId="69CA5E70" w:rsidR="002A7BEA" w:rsidRPr="007342A3" w:rsidRDefault="002A7BEA" w:rsidP="003C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Sudjeluje u provođenju i pripremi dokumentacije i postupaka javne i jednostavne nabave kao i ostalih natječaja iz domene Odjela, obavlja poslove komunikacije s informatičkim servisima vezano uz programe iz </w:t>
            </w:r>
            <w:r w:rsidR="003C4CE3"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djela.</w:t>
            </w:r>
          </w:p>
        </w:tc>
        <w:tc>
          <w:tcPr>
            <w:tcW w:w="4678" w:type="dxa"/>
            <w:gridSpan w:val="2"/>
          </w:tcPr>
          <w:p w14:paraId="6F09D3C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4CE3" w:rsidRPr="007342A3" w14:paraId="7712C4D0" w14:textId="77777777" w:rsidTr="007342A3">
        <w:trPr>
          <w:jc w:val="center"/>
        </w:trPr>
        <w:tc>
          <w:tcPr>
            <w:tcW w:w="9492" w:type="dxa"/>
            <w:gridSpan w:val="4"/>
          </w:tcPr>
          <w:p w14:paraId="3057FA78" w14:textId="39E93F3F" w:rsidR="002A7BEA" w:rsidRPr="007342A3" w:rsidRDefault="002A7BEA" w:rsidP="003C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Vodi registar zemljišta (zone, namjena), poslovnih zona. Sudjeluje u pripremi i izradi prijedloga općih akata iz domene opisanih poslova i zadataka, vezano uz svoj djelokrug rada usko surađuje s </w:t>
            </w:r>
            <w:r w:rsidR="003C4CE3" w:rsidRPr="007342A3">
              <w:rPr>
                <w:rFonts w:ascii="Times New Roman" w:hAnsi="Times New Roman" w:cs="Times New Roman"/>
                <w:sz w:val="24"/>
                <w:szCs w:val="24"/>
              </w:rPr>
              <w:t>Upravnim o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djelom za financije </w:t>
            </w:r>
            <w:r w:rsidR="003C4CE3"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projekte. Prati zakonske propise iz područja djelokruga rada, pročelniku podnosi izvješća o radu te obavlja i druge poslove koje mu dodijeli pročelnik.</w:t>
            </w:r>
          </w:p>
        </w:tc>
        <w:tc>
          <w:tcPr>
            <w:tcW w:w="4678" w:type="dxa"/>
            <w:gridSpan w:val="2"/>
          </w:tcPr>
          <w:p w14:paraId="3A30A410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BEA" w:rsidRPr="007342A3" w14:paraId="1C021FA5" w14:textId="77777777" w:rsidTr="007342A3">
        <w:trPr>
          <w:jc w:val="center"/>
        </w:trPr>
        <w:tc>
          <w:tcPr>
            <w:tcW w:w="14170" w:type="dxa"/>
            <w:gridSpan w:val="6"/>
          </w:tcPr>
          <w:p w14:paraId="261558F3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3C4CE3" w:rsidRPr="007342A3" w14:paraId="30A2CB23" w14:textId="77777777" w:rsidTr="007342A3">
        <w:trPr>
          <w:jc w:val="center"/>
        </w:trPr>
        <w:tc>
          <w:tcPr>
            <w:tcW w:w="6374" w:type="dxa"/>
            <w:gridSpan w:val="2"/>
          </w:tcPr>
          <w:p w14:paraId="1884CDB8" w14:textId="36352801" w:rsidR="002A7BEA" w:rsidRPr="007342A3" w:rsidRDefault="002A7BEA" w:rsidP="003C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</w:tcPr>
          <w:p w14:paraId="39D4B7FA" w14:textId="084B413C" w:rsidR="002A7BEA" w:rsidRPr="007342A3" w:rsidRDefault="002A7BEA" w:rsidP="003C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prometn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ili pravn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truke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, najmanje tri godine radnog iskustva na odgovarajućim poslovima</w:t>
            </w:r>
            <w:r w:rsidR="003C4CE3"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29AC0CA2" w14:textId="77777777" w:rsidTr="007342A3">
        <w:trPr>
          <w:jc w:val="center"/>
        </w:trPr>
        <w:tc>
          <w:tcPr>
            <w:tcW w:w="6374" w:type="dxa"/>
            <w:gridSpan w:val="2"/>
          </w:tcPr>
          <w:p w14:paraId="7057C4F8" w14:textId="677B7262" w:rsidR="002A7BEA" w:rsidRPr="007342A3" w:rsidRDefault="003C4CE3" w:rsidP="003C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3601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</w:tcPr>
          <w:p w14:paraId="722C5454" w14:textId="1ED79CAB" w:rsidR="002A7BEA" w:rsidRPr="007342A3" w:rsidRDefault="00640AFB" w:rsidP="003C4CE3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suradnju u izradi akata iz djelokruga upravnoga tijela, rješavanje složenih upravnih i drugih predmeta, te rješavanje problema uz upute i nadzor rukovodećeg službenika</w:t>
            </w:r>
            <w:r w:rsidR="003C4CE3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434D04F7" w14:textId="77777777" w:rsidTr="007342A3">
        <w:trPr>
          <w:jc w:val="center"/>
        </w:trPr>
        <w:tc>
          <w:tcPr>
            <w:tcW w:w="6374" w:type="dxa"/>
            <w:gridSpan w:val="2"/>
          </w:tcPr>
          <w:p w14:paraId="486D6EE7" w14:textId="75E348A8" w:rsidR="002A7BEA" w:rsidRPr="007342A3" w:rsidRDefault="003C4CE3" w:rsidP="003C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</w:tcPr>
          <w:p w14:paraId="29447BC5" w14:textId="548442C2" w:rsidR="002A7BEA" w:rsidRPr="007342A3" w:rsidRDefault="00080BA0" w:rsidP="003C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češći nadzor te opće i specifične upute rukovodećeg službenika</w:t>
            </w:r>
            <w:r w:rsidR="003C4CE3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7A184A28" w14:textId="77777777" w:rsidTr="007342A3">
        <w:trPr>
          <w:jc w:val="center"/>
        </w:trPr>
        <w:tc>
          <w:tcPr>
            <w:tcW w:w="6374" w:type="dxa"/>
            <w:gridSpan w:val="2"/>
          </w:tcPr>
          <w:p w14:paraId="7CC44DBF" w14:textId="77777777" w:rsidR="002A7BEA" w:rsidRPr="007342A3" w:rsidRDefault="002A7BEA" w:rsidP="003C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</w:tcPr>
          <w:p w14:paraId="11E7864F" w14:textId="01CB0B6E" w:rsidR="002A7BEA" w:rsidRPr="007342A3" w:rsidRDefault="00080BA0" w:rsidP="003C4CE3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odgovornost za materijalne resurse s kojima službenik radi, pravilnu primjenu postupaka i metoda rada te provedbu pojedinačnih odluka</w:t>
            </w:r>
            <w:r w:rsidR="003C4CE3"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25316CE3" w14:textId="77777777" w:rsidTr="007342A3">
        <w:trPr>
          <w:trHeight w:val="469"/>
          <w:jc w:val="center"/>
        </w:trPr>
        <w:tc>
          <w:tcPr>
            <w:tcW w:w="6374" w:type="dxa"/>
            <w:gridSpan w:val="2"/>
          </w:tcPr>
          <w:p w14:paraId="10E1C8FC" w14:textId="40D411F4" w:rsidR="002A7BEA" w:rsidRPr="007342A3" w:rsidRDefault="002A7BEA" w:rsidP="003C4CE3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KOMUNIKACIJE</w:t>
            </w:r>
          </w:p>
        </w:tc>
        <w:tc>
          <w:tcPr>
            <w:tcW w:w="7796" w:type="dxa"/>
            <w:gridSpan w:val="4"/>
          </w:tcPr>
          <w:p w14:paraId="40E8271D" w14:textId="7DB20CD5" w:rsidR="002A7BEA" w:rsidRPr="007342A3" w:rsidRDefault="00080BA0" w:rsidP="003C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ključuje kontakte unutar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izvan upravnoga tijela u svrhu prikupljanja ili razmjene informacija</w:t>
            </w:r>
            <w:r w:rsidR="003C4CE3" w:rsidRPr="0073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BEA" w:rsidRPr="007342A3" w14:paraId="31165C9E" w14:textId="77777777" w:rsidTr="007342A3">
        <w:trPr>
          <w:trHeight w:val="182"/>
          <w:jc w:val="center"/>
        </w:trPr>
        <w:tc>
          <w:tcPr>
            <w:tcW w:w="14170" w:type="dxa"/>
            <w:gridSpan w:val="6"/>
          </w:tcPr>
          <w:p w14:paraId="742B02C6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EA" w:rsidRPr="007342A3" w14:paraId="6E920083" w14:textId="77777777" w:rsidTr="007342A3">
        <w:trPr>
          <w:trHeight w:val="712"/>
          <w:jc w:val="center"/>
        </w:trPr>
        <w:tc>
          <w:tcPr>
            <w:tcW w:w="14170" w:type="dxa"/>
            <w:gridSpan w:val="6"/>
          </w:tcPr>
          <w:p w14:paraId="41EBE873" w14:textId="798B1AA1" w:rsidR="002A7BEA" w:rsidRPr="007342A3" w:rsidRDefault="00481EE8" w:rsidP="000B74E8">
            <w:pPr>
              <w:pStyle w:val="TableParagraph"/>
              <w:tabs>
                <w:tab w:val="left" w:pos="2043"/>
              </w:tabs>
              <w:ind w:left="851"/>
              <w:jc w:val="center"/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>5</w:t>
            </w:r>
            <w:r w:rsidR="002A7BEA" w:rsidRPr="007342A3">
              <w:rPr>
                <w:sz w:val="24"/>
                <w:szCs w:val="24"/>
              </w:rPr>
              <w:t>. SAMOSTALNI</w:t>
            </w:r>
            <w:r w:rsidR="002A7BEA" w:rsidRPr="007342A3">
              <w:rPr>
                <w:spacing w:val="-7"/>
                <w:sz w:val="24"/>
                <w:szCs w:val="24"/>
              </w:rPr>
              <w:t xml:space="preserve"> </w:t>
            </w:r>
            <w:r w:rsidR="002A7BEA" w:rsidRPr="007342A3">
              <w:rPr>
                <w:sz w:val="24"/>
                <w:szCs w:val="24"/>
              </w:rPr>
              <w:t>UPRAVNI</w:t>
            </w:r>
            <w:r w:rsidR="002A7BEA" w:rsidRPr="007342A3">
              <w:rPr>
                <w:spacing w:val="-6"/>
                <w:sz w:val="24"/>
                <w:szCs w:val="24"/>
              </w:rPr>
              <w:t xml:space="preserve"> </w:t>
            </w:r>
            <w:r w:rsidR="002A7BEA" w:rsidRPr="007342A3">
              <w:rPr>
                <w:sz w:val="24"/>
                <w:szCs w:val="24"/>
              </w:rPr>
              <w:t>REFERENT</w:t>
            </w:r>
            <w:r w:rsidR="002A7BEA" w:rsidRPr="007342A3">
              <w:rPr>
                <w:spacing w:val="-2"/>
                <w:sz w:val="24"/>
                <w:szCs w:val="24"/>
              </w:rPr>
              <w:t xml:space="preserve"> </w:t>
            </w:r>
            <w:r w:rsidR="002A7BEA" w:rsidRPr="007342A3">
              <w:rPr>
                <w:sz w:val="24"/>
                <w:szCs w:val="24"/>
              </w:rPr>
              <w:t>ZA</w:t>
            </w:r>
            <w:r w:rsidR="002A7BEA" w:rsidRPr="007342A3">
              <w:rPr>
                <w:spacing w:val="2"/>
                <w:sz w:val="24"/>
                <w:szCs w:val="24"/>
              </w:rPr>
              <w:t xml:space="preserve"> </w:t>
            </w:r>
            <w:r w:rsidR="002A7BEA" w:rsidRPr="007342A3">
              <w:rPr>
                <w:sz w:val="24"/>
                <w:szCs w:val="24"/>
              </w:rPr>
              <w:t>RAZVOJNE</w:t>
            </w:r>
            <w:r w:rsidR="002A7BEA" w:rsidRPr="007342A3">
              <w:rPr>
                <w:spacing w:val="-2"/>
                <w:sz w:val="24"/>
                <w:szCs w:val="24"/>
              </w:rPr>
              <w:t xml:space="preserve"> </w:t>
            </w:r>
            <w:r w:rsidR="002A7BEA" w:rsidRPr="007342A3">
              <w:rPr>
                <w:sz w:val="24"/>
                <w:szCs w:val="24"/>
              </w:rPr>
              <w:t>INVESTICIJE</w:t>
            </w:r>
            <w:r w:rsidR="002A7BEA" w:rsidRPr="007342A3">
              <w:rPr>
                <w:spacing w:val="1"/>
                <w:sz w:val="24"/>
                <w:szCs w:val="24"/>
              </w:rPr>
              <w:t>, ZAŠTITU OKOLIŠA, KULTURNU BAŠTINU</w:t>
            </w:r>
          </w:p>
          <w:p w14:paraId="12414F75" w14:textId="40CC104C" w:rsidR="002A7BEA" w:rsidRPr="007342A3" w:rsidRDefault="002A7BEA" w:rsidP="000B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2A7BEA" w:rsidRPr="007342A3" w14:paraId="647A495D" w14:textId="77777777" w:rsidTr="007342A3">
        <w:trPr>
          <w:trHeight w:val="306"/>
          <w:jc w:val="center"/>
        </w:trPr>
        <w:tc>
          <w:tcPr>
            <w:tcW w:w="14170" w:type="dxa"/>
            <w:gridSpan w:val="6"/>
            <w:tcBorders>
              <w:bottom w:val="single" w:sz="12" w:space="0" w:color="auto"/>
            </w:tcBorders>
          </w:tcPr>
          <w:p w14:paraId="722A869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F123EC" w:rsidRPr="007342A3" w14:paraId="481D245F" w14:textId="77777777" w:rsidTr="007342A3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425D4E06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</w:tcBorders>
          </w:tcPr>
          <w:p w14:paraId="108722D6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14:paraId="2B501960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</w:tcPr>
          <w:p w14:paraId="3AEA431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F123EC" w:rsidRPr="007342A3" w14:paraId="565E54FF" w14:textId="77777777" w:rsidTr="007342A3">
        <w:trPr>
          <w:jc w:val="center"/>
        </w:trPr>
        <w:tc>
          <w:tcPr>
            <w:tcW w:w="3119" w:type="dxa"/>
            <w:tcBorders>
              <w:left w:val="single" w:sz="12" w:space="0" w:color="auto"/>
              <w:bottom w:val="nil"/>
            </w:tcBorders>
          </w:tcPr>
          <w:p w14:paraId="210927E1" w14:textId="6F99FFE2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5238" w:type="dxa"/>
            <w:gridSpan w:val="2"/>
            <w:tcBorders>
              <w:bottom w:val="nil"/>
            </w:tcBorders>
          </w:tcPr>
          <w:p w14:paraId="774BB4A2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Viši stručni suradnik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14:paraId="2E5D9926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bottom w:val="nil"/>
              <w:right w:val="single" w:sz="12" w:space="0" w:color="auto"/>
            </w:tcBorders>
          </w:tcPr>
          <w:p w14:paraId="57C908AA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2A7BEA" w:rsidRPr="007342A3" w14:paraId="333685F0" w14:textId="77777777" w:rsidTr="007342A3">
        <w:trPr>
          <w:jc w:val="center"/>
        </w:trPr>
        <w:tc>
          <w:tcPr>
            <w:tcW w:w="14170" w:type="dxa"/>
            <w:gridSpan w:val="6"/>
            <w:tcBorders>
              <w:top w:val="single" w:sz="12" w:space="0" w:color="auto"/>
            </w:tcBorders>
          </w:tcPr>
          <w:p w14:paraId="7BEFA269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3C4CE3" w:rsidRPr="007342A3" w14:paraId="40C616EF" w14:textId="77777777" w:rsidTr="007342A3">
        <w:trPr>
          <w:jc w:val="center"/>
        </w:trPr>
        <w:tc>
          <w:tcPr>
            <w:tcW w:w="9492" w:type="dxa"/>
            <w:gridSpan w:val="4"/>
          </w:tcPr>
          <w:p w14:paraId="4DBD2253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</w:tcPr>
          <w:p w14:paraId="6BDAB7B2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C4CE3" w:rsidRPr="007342A3" w14:paraId="20335BC1" w14:textId="77777777" w:rsidTr="007342A3">
        <w:trPr>
          <w:jc w:val="center"/>
        </w:trPr>
        <w:tc>
          <w:tcPr>
            <w:tcW w:w="9492" w:type="dxa"/>
            <w:gridSpan w:val="4"/>
          </w:tcPr>
          <w:p w14:paraId="0A6A9EA0" w14:textId="7E7628E8" w:rsidR="002A7BEA" w:rsidRPr="007342A3" w:rsidRDefault="002A7BEA" w:rsidP="0008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Sudjeluje u aktivnostima projektnog tima prilikom realizacije najsloženijih investicijskih projekta počevši od planiranja, definiranja zadatka, pripreme, koordinacije pa do vođenja gradnje i kontrole u projektiranju i realizaciji najsloženijih kapitalnih investicijskih projekata i održavanja građevina komunalne infrastrukture, uređaja i opreme, objekata, uključ</w:t>
            </w:r>
            <w:r w:rsidR="00080BA0" w:rsidRPr="007342A3">
              <w:rPr>
                <w:rFonts w:ascii="Times New Roman" w:hAnsi="Times New Roman" w:cs="Times New Roman"/>
                <w:sz w:val="24"/>
                <w:szCs w:val="24"/>
              </w:rPr>
              <w:t>ujući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projekte komunalnih i trgovačkih društava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tvrđuje prijedlog radova kao i naknadnih i nepredviđenih radova, predlaže konačni obračun investicije, izrađuje potrebne  ugovore i rješenja, prati ostvarenje planiranih investicija, izrađuje konačni obračun investicijskih zahvata, priprema zapisnike o stavljanju u uporabu po okončanju investicije, priprema predaju investicije, sudjeluje u radu povjerenstva za tehnički pregled građevina, vezano uz svoj djelokrug usko surađuje s </w:t>
            </w:r>
            <w:r w:rsidR="00080BA0" w:rsidRPr="007342A3">
              <w:rPr>
                <w:rFonts w:ascii="Times New Roman" w:hAnsi="Times New Roman" w:cs="Times New Roman"/>
                <w:sz w:val="24"/>
                <w:szCs w:val="24"/>
              </w:rPr>
              <w:t>Upravnim o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djelom za financije </w:t>
            </w:r>
            <w:r w:rsidR="00080BA0"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projekte.</w:t>
            </w:r>
          </w:p>
          <w:p w14:paraId="375424C3" w14:textId="3AE81274" w:rsidR="002A7BEA" w:rsidRPr="007342A3" w:rsidRDefault="007342A3" w:rsidP="0008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Obavlja p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oslov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u vezi pripreme građevinskog zemljišta za izgradnju objekata i uređenje javnih površina.</w:t>
            </w:r>
          </w:p>
        </w:tc>
        <w:tc>
          <w:tcPr>
            <w:tcW w:w="4678" w:type="dxa"/>
            <w:gridSpan w:val="2"/>
          </w:tcPr>
          <w:p w14:paraId="32130F0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4CE3" w:rsidRPr="007342A3" w14:paraId="04BD0C27" w14:textId="77777777" w:rsidTr="007342A3">
        <w:trPr>
          <w:jc w:val="center"/>
        </w:trPr>
        <w:tc>
          <w:tcPr>
            <w:tcW w:w="9492" w:type="dxa"/>
            <w:gridSpan w:val="4"/>
          </w:tcPr>
          <w:p w14:paraId="6D53AC0A" w14:textId="30F1C61A" w:rsidR="002A7BEA" w:rsidRPr="007342A3" w:rsidRDefault="002A7BEA" w:rsidP="0008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Obavlja poslove pripreme dokumentacij</w:t>
            </w:r>
            <w:r w:rsidR="00080BA0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za natječaje vezano za projektiranje i izgradnju objekata iz djelokruga svog rada, priprema nacrte općih akata iz </w:t>
            </w:r>
            <w:r w:rsidR="00080BA0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svoje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domene, sudjeluje u izradi programa</w:t>
            </w:r>
            <w:r w:rsidR="00080BA0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izvješća iz područja svojeg djelokruga rada, uključujući programe iz nadležnosti komunalnog gospodarstva, sudjeluje u izradi prostorno planske dokumentacije, obavlja poslove povezane s izdavanjem posebnih uvjeta gradnje kao i potvrda na glavne projekte, vodi brigu i nadzire poslove vodnog gospodarstva, vrši nadzor nad poslovima održavanja nerazvrstanih cesta i oborinske odvodnje, obavlja poslove vezane uz kulturnu baštinu.</w:t>
            </w:r>
          </w:p>
        </w:tc>
        <w:tc>
          <w:tcPr>
            <w:tcW w:w="4678" w:type="dxa"/>
            <w:gridSpan w:val="2"/>
          </w:tcPr>
          <w:p w14:paraId="3DFBECED" w14:textId="1192F583" w:rsidR="002A7BEA" w:rsidRPr="007342A3" w:rsidRDefault="00080BA0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4CE3" w:rsidRPr="007342A3" w14:paraId="6C1897FA" w14:textId="77777777" w:rsidTr="007342A3">
        <w:trPr>
          <w:jc w:val="center"/>
        </w:trPr>
        <w:tc>
          <w:tcPr>
            <w:tcW w:w="9492" w:type="dxa"/>
            <w:gridSpan w:val="4"/>
          </w:tcPr>
          <w:p w14:paraId="6387F5A7" w14:textId="0D29F048" w:rsidR="002A7BEA" w:rsidRPr="007342A3" w:rsidRDefault="002A7BEA" w:rsidP="0008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Sudjeluje u aktivnostima vezanim uz popis imovine </w:t>
            </w:r>
            <w:r w:rsidR="002A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rada, sura</w:t>
            </w:r>
            <w:r w:rsidR="002A23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đuje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geodetima vezano uz ucrtavanje  nerazvrstanih cesta. Obavlja poslove iz domene prirodnih nepogoda, vodi registar šteta. Sudjeluje u postupcima javne i jednostavne nabave iz domene poslova.</w:t>
            </w:r>
          </w:p>
        </w:tc>
        <w:tc>
          <w:tcPr>
            <w:tcW w:w="4678" w:type="dxa"/>
            <w:gridSpan w:val="2"/>
          </w:tcPr>
          <w:p w14:paraId="71E7FE6D" w14:textId="59F74D1A" w:rsidR="002A7BEA" w:rsidRPr="007342A3" w:rsidRDefault="00080BA0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4CE3" w:rsidRPr="007342A3" w14:paraId="0A265423" w14:textId="77777777" w:rsidTr="007342A3">
        <w:trPr>
          <w:jc w:val="center"/>
        </w:trPr>
        <w:tc>
          <w:tcPr>
            <w:tcW w:w="9492" w:type="dxa"/>
            <w:gridSpan w:val="4"/>
          </w:tcPr>
          <w:p w14:paraId="068B3FBE" w14:textId="77777777" w:rsidR="002A7BEA" w:rsidRPr="007342A3" w:rsidRDefault="002A7BEA" w:rsidP="0008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Obavlja poslove vezane uz vodoopskrbu i odvodnju.</w:t>
            </w:r>
          </w:p>
        </w:tc>
        <w:tc>
          <w:tcPr>
            <w:tcW w:w="4678" w:type="dxa"/>
            <w:gridSpan w:val="2"/>
          </w:tcPr>
          <w:p w14:paraId="2719217C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4CE3" w:rsidRPr="007342A3" w14:paraId="5FD0080C" w14:textId="77777777" w:rsidTr="007342A3">
        <w:trPr>
          <w:jc w:val="center"/>
        </w:trPr>
        <w:tc>
          <w:tcPr>
            <w:tcW w:w="9492" w:type="dxa"/>
            <w:gridSpan w:val="4"/>
          </w:tcPr>
          <w:p w14:paraId="0BD1B9C5" w14:textId="10C95AE1" w:rsidR="002A7BEA" w:rsidRPr="007342A3" w:rsidRDefault="002A7BEA" w:rsidP="0008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Prati zakonske propise iz području djelokruga rada, pročelniku podnosi izvješća o radu te obavlja i druge</w:t>
            </w:r>
            <w:r w:rsidR="00080BA0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poslove koje mu dodijeli pročelnik.</w:t>
            </w:r>
          </w:p>
        </w:tc>
        <w:tc>
          <w:tcPr>
            <w:tcW w:w="4678" w:type="dxa"/>
            <w:gridSpan w:val="2"/>
          </w:tcPr>
          <w:p w14:paraId="07D05EC3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BEA" w:rsidRPr="007342A3" w14:paraId="69791073" w14:textId="77777777" w:rsidTr="007342A3">
        <w:trPr>
          <w:jc w:val="center"/>
        </w:trPr>
        <w:tc>
          <w:tcPr>
            <w:tcW w:w="14170" w:type="dxa"/>
            <w:gridSpan w:val="6"/>
          </w:tcPr>
          <w:p w14:paraId="4AD1B0D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3C4CE3" w:rsidRPr="007342A3" w14:paraId="23C497D0" w14:textId="77777777" w:rsidTr="007342A3">
        <w:trPr>
          <w:jc w:val="center"/>
        </w:trPr>
        <w:tc>
          <w:tcPr>
            <w:tcW w:w="6374" w:type="dxa"/>
            <w:gridSpan w:val="2"/>
          </w:tcPr>
          <w:p w14:paraId="6478F367" w14:textId="13B328C6" w:rsidR="002A7BEA" w:rsidRPr="007342A3" w:rsidRDefault="002A7BEA" w:rsidP="0008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STRUČNO ZNANJE</w:t>
            </w:r>
          </w:p>
        </w:tc>
        <w:tc>
          <w:tcPr>
            <w:tcW w:w="7796" w:type="dxa"/>
            <w:gridSpan w:val="4"/>
          </w:tcPr>
          <w:p w14:paraId="0F1E9847" w14:textId="24FF0559" w:rsidR="002A7BEA" w:rsidRPr="007342A3" w:rsidRDefault="002A7BEA" w:rsidP="0008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Sveučilišni diplomski studij ili sveučilišni integrirani prijediplomski i diplomski studij ili stručni diplomski studij građevinsk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ili pravn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truke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, najmanje jedna godina radnog iskustva na odgovarajućim poslovima</w:t>
            </w:r>
            <w:r w:rsidR="00080BA0"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62CCA710" w14:textId="77777777" w:rsidTr="007342A3">
        <w:trPr>
          <w:jc w:val="center"/>
        </w:trPr>
        <w:tc>
          <w:tcPr>
            <w:tcW w:w="6374" w:type="dxa"/>
            <w:gridSpan w:val="2"/>
          </w:tcPr>
          <w:p w14:paraId="4800CCFF" w14:textId="6AFC638E" w:rsidR="002A7BEA" w:rsidRPr="007342A3" w:rsidRDefault="00080BA0" w:rsidP="0008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</w:tcPr>
          <w:p w14:paraId="61C52295" w14:textId="0D7A9A0B" w:rsidR="002A7BEA" w:rsidRPr="007342A3" w:rsidRDefault="00080BA0" w:rsidP="00080BA0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stalne složenije upravne i stručne poslove unutar upravnog tijela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1883A798" w14:textId="77777777" w:rsidTr="007342A3">
        <w:trPr>
          <w:jc w:val="center"/>
        </w:trPr>
        <w:tc>
          <w:tcPr>
            <w:tcW w:w="6374" w:type="dxa"/>
            <w:gridSpan w:val="2"/>
          </w:tcPr>
          <w:p w14:paraId="6031F118" w14:textId="7CAE2B59" w:rsidR="002A7BEA" w:rsidRPr="007342A3" w:rsidRDefault="00080BA0" w:rsidP="0008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</w:tcPr>
          <w:p w14:paraId="76FB0F37" w14:textId="1EFA15FE" w:rsidR="002A7BEA" w:rsidRPr="007342A3" w:rsidRDefault="00080BA0" w:rsidP="0008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obavljanje poslova uz redoviti nadzor i upute nadređenog službenika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3907B975" w14:textId="77777777" w:rsidTr="007342A3">
        <w:trPr>
          <w:jc w:val="center"/>
        </w:trPr>
        <w:tc>
          <w:tcPr>
            <w:tcW w:w="6374" w:type="dxa"/>
            <w:gridSpan w:val="2"/>
          </w:tcPr>
          <w:p w14:paraId="0DC13A61" w14:textId="77777777" w:rsidR="002A7BEA" w:rsidRPr="007342A3" w:rsidRDefault="002A7BEA" w:rsidP="0008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</w:tcPr>
          <w:p w14:paraId="48E94BA4" w14:textId="29F32156" w:rsidR="002A7BEA" w:rsidRPr="007342A3" w:rsidRDefault="00080BA0" w:rsidP="00080BA0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odgovornost za materijalne resurse s kojima službenik radi, te pravilnu primjenu utvrđenih pos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upaka i metoda rada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5016B50C" w14:textId="77777777" w:rsidTr="007342A3">
        <w:trPr>
          <w:jc w:val="center"/>
        </w:trPr>
        <w:tc>
          <w:tcPr>
            <w:tcW w:w="6374" w:type="dxa"/>
            <w:gridSpan w:val="2"/>
          </w:tcPr>
          <w:p w14:paraId="7862800A" w14:textId="4D94966B" w:rsidR="002A7BEA" w:rsidRPr="007342A3" w:rsidRDefault="002A7BEA" w:rsidP="00080BA0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STRUČNE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KOMUNIKACIJE</w:t>
            </w:r>
          </w:p>
        </w:tc>
        <w:tc>
          <w:tcPr>
            <w:tcW w:w="7796" w:type="dxa"/>
            <w:gridSpan w:val="4"/>
          </w:tcPr>
          <w:p w14:paraId="75D6E4DC" w14:textId="00205812" w:rsidR="002A7BEA" w:rsidRPr="007342A3" w:rsidRDefault="00080BA0" w:rsidP="00080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komunikaciju unutar nižih unutarnjih ustrojstvenih jedinica te povremenu komunikaciju izvan tijela u svrhu prikupljanja ili razmjene informacija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350" w:rsidRPr="007342A3" w14:paraId="714F0B60" w14:textId="77777777" w:rsidTr="002A2350">
        <w:trPr>
          <w:trHeight w:val="283"/>
          <w:jc w:val="center"/>
        </w:trPr>
        <w:tc>
          <w:tcPr>
            <w:tcW w:w="14170" w:type="dxa"/>
            <w:gridSpan w:val="6"/>
          </w:tcPr>
          <w:p w14:paraId="4A7E7B5A" w14:textId="77777777" w:rsidR="002A2350" w:rsidRPr="002A2350" w:rsidRDefault="002A2350" w:rsidP="002A2350">
            <w:pPr>
              <w:rPr>
                <w:sz w:val="24"/>
                <w:szCs w:val="24"/>
              </w:rPr>
            </w:pPr>
          </w:p>
        </w:tc>
      </w:tr>
      <w:tr w:rsidR="002A7BEA" w:rsidRPr="007342A3" w14:paraId="383FB2BF" w14:textId="77777777" w:rsidTr="007342A3">
        <w:trPr>
          <w:trHeight w:val="712"/>
          <w:jc w:val="center"/>
        </w:trPr>
        <w:tc>
          <w:tcPr>
            <w:tcW w:w="14170" w:type="dxa"/>
            <w:gridSpan w:val="6"/>
          </w:tcPr>
          <w:p w14:paraId="75FC02D0" w14:textId="58D3A22B" w:rsidR="002A7BEA" w:rsidRPr="007342A3" w:rsidRDefault="002A7BEA" w:rsidP="00481EE8">
            <w:pPr>
              <w:pStyle w:val="Odlomakpopisa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>VIŠI REFERENT ZA PROMET, KOMUNALNI RED I KOMUNALNU NAKNADU</w:t>
            </w:r>
          </w:p>
          <w:p w14:paraId="6004EE88" w14:textId="03CA4E95" w:rsidR="002A7BEA" w:rsidRPr="007342A3" w:rsidRDefault="002A7BEA" w:rsidP="005862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23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2A7BEA" w:rsidRPr="007342A3" w14:paraId="1C338028" w14:textId="77777777" w:rsidTr="007342A3">
        <w:trPr>
          <w:trHeight w:val="306"/>
          <w:jc w:val="center"/>
        </w:trPr>
        <w:tc>
          <w:tcPr>
            <w:tcW w:w="14170" w:type="dxa"/>
            <w:gridSpan w:val="6"/>
            <w:tcBorders>
              <w:bottom w:val="single" w:sz="12" w:space="0" w:color="auto"/>
            </w:tcBorders>
          </w:tcPr>
          <w:p w14:paraId="7EB90CF8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F123EC" w:rsidRPr="007342A3" w14:paraId="39368268" w14:textId="77777777" w:rsidTr="007342A3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7EC82DF5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</w:tcBorders>
          </w:tcPr>
          <w:p w14:paraId="60980F6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14:paraId="4492F459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</w:tcPr>
          <w:p w14:paraId="54B4DAB0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F123EC" w:rsidRPr="007342A3" w14:paraId="6B0F37DE" w14:textId="77777777" w:rsidTr="007342A3">
        <w:trPr>
          <w:jc w:val="center"/>
        </w:trPr>
        <w:tc>
          <w:tcPr>
            <w:tcW w:w="3119" w:type="dxa"/>
            <w:tcBorders>
              <w:left w:val="single" w:sz="12" w:space="0" w:color="auto"/>
              <w:bottom w:val="nil"/>
            </w:tcBorders>
          </w:tcPr>
          <w:p w14:paraId="7B359BE8" w14:textId="033557B0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38" w:type="dxa"/>
            <w:gridSpan w:val="2"/>
            <w:tcBorders>
              <w:bottom w:val="nil"/>
            </w:tcBorders>
          </w:tcPr>
          <w:p w14:paraId="52AB0219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Viši referent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14:paraId="057C6BCD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bottom w:val="nil"/>
              <w:right w:val="single" w:sz="12" w:space="0" w:color="auto"/>
            </w:tcBorders>
          </w:tcPr>
          <w:p w14:paraId="11404E79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2A7BEA" w:rsidRPr="007342A3" w14:paraId="2C4843E1" w14:textId="77777777" w:rsidTr="007342A3">
        <w:trPr>
          <w:jc w:val="center"/>
        </w:trPr>
        <w:tc>
          <w:tcPr>
            <w:tcW w:w="14170" w:type="dxa"/>
            <w:gridSpan w:val="6"/>
            <w:tcBorders>
              <w:top w:val="single" w:sz="12" w:space="0" w:color="auto"/>
            </w:tcBorders>
          </w:tcPr>
          <w:p w14:paraId="41DF3D8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3C4CE3" w:rsidRPr="007342A3" w14:paraId="450E114F" w14:textId="77777777" w:rsidTr="007342A3">
        <w:trPr>
          <w:jc w:val="center"/>
        </w:trPr>
        <w:tc>
          <w:tcPr>
            <w:tcW w:w="9492" w:type="dxa"/>
            <w:gridSpan w:val="4"/>
          </w:tcPr>
          <w:p w14:paraId="6B60CE6D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</w:tcPr>
          <w:p w14:paraId="7BDC1492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C4CE3" w:rsidRPr="007342A3" w14:paraId="6B627019" w14:textId="77777777" w:rsidTr="007342A3">
        <w:trPr>
          <w:jc w:val="center"/>
        </w:trPr>
        <w:tc>
          <w:tcPr>
            <w:tcW w:w="9492" w:type="dxa"/>
            <w:gridSpan w:val="4"/>
          </w:tcPr>
          <w:p w14:paraId="1E4B82CD" w14:textId="77777777" w:rsidR="00634021" w:rsidRPr="007342A3" w:rsidRDefault="002A7BEA" w:rsidP="009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Vodi postupak po zaprimljenim zahtjevima za odobrenje privremene regulacije prometa za vrijeme izvođenja radova i manifestacija, izdaje odobrenja za provedbu novih i izmjenu postojećih prometnih rješenja</w:t>
            </w:r>
            <w:r w:rsidR="00634021" w:rsidRPr="0073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Sudjeluje u izradi projekata od značaja za unapređenje prometnog sustava i sustava javnog prijevoza na području Grada.</w:t>
            </w:r>
            <w:r w:rsidR="0032460F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B71FF4" w14:textId="77777777" w:rsidR="00634021" w:rsidRPr="007342A3" w:rsidRDefault="00634021" w:rsidP="009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Rješava prijedloge stranaka za izmjenu režima prometa, izdaje suglasnosti za otvaranje kolnih priključaka na ceste i javno prometne površine.</w:t>
            </w:r>
          </w:p>
          <w:p w14:paraId="73C2B9EF" w14:textId="4273B0A2" w:rsidR="00634021" w:rsidRPr="007342A3" w:rsidRDefault="0032460F" w:rsidP="009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Vodi postupak po zaprimljenim zahtjevima za odobrenje prekopa, zauzimanja i korištenja cesta i drugih javno prometnih površina obračunava naknadu.</w:t>
            </w:r>
          </w:p>
          <w:p w14:paraId="57A179C4" w14:textId="696A5F27" w:rsidR="002A7BEA" w:rsidRPr="007342A3" w:rsidRDefault="0032460F" w:rsidP="009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Sastavlja ugovore i suglasnosti za davanje na korištenje i privremeno korištenje javnih površina sukladno važećim propisima i aktima Grada.</w:t>
            </w:r>
          </w:p>
          <w:p w14:paraId="12ED2EEE" w14:textId="77777777" w:rsidR="002A7BEA" w:rsidRPr="007342A3" w:rsidRDefault="002A7BEA" w:rsidP="009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Izrađuje Izvedbeni program zimske službe te podnosi mjesečna izvješća o troškovima nastalim prilikom rada zimske službe.</w:t>
            </w:r>
            <w:r w:rsidR="00634021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Sudjeluje u poslovima kontrole rada zimske službe.</w:t>
            </w:r>
          </w:p>
          <w:p w14:paraId="095149AA" w14:textId="1D7FE11E" w:rsidR="00634021" w:rsidRPr="007342A3" w:rsidRDefault="00634021" w:rsidP="009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Sudjeluje u aktivnostima vezanim uz definiranje komunalnog reda na području Grada.</w:t>
            </w:r>
          </w:p>
        </w:tc>
        <w:tc>
          <w:tcPr>
            <w:tcW w:w="4678" w:type="dxa"/>
            <w:gridSpan w:val="2"/>
          </w:tcPr>
          <w:p w14:paraId="0E83A520" w14:textId="7233860C" w:rsidR="002A7BEA" w:rsidRPr="007342A3" w:rsidRDefault="00634021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CE3" w:rsidRPr="007342A3" w14:paraId="02D87D2E" w14:textId="77777777" w:rsidTr="007342A3">
        <w:trPr>
          <w:jc w:val="center"/>
        </w:trPr>
        <w:tc>
          <w:tcPr>
            <w:tcW w:w="9492" w:type="dxa"/>
            <w:gridSpan w:val="4"/>
          </w:tcPr>
          <w:p w14:paraId="43991DDB" w14:textId="422EA7EE" w:rsidR="002A7BEA" w:rsidRPr="007342A3" w:rsidRDefault="002A7BEA" w:rsidP="00634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Sudjeluje u ažuriranju baze službenih podataka koji se odnose na komunalnu naknadu.</w:t>
            </w:r>
            <w:r w:rsidR="00634021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14:paraId="641B354B" w14:textId="36D7BCD6" w:rsidR="002A7BEA" w:rsidRPr="007342A3" w:rsidRDefault="00634021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4CE3" w:rsidRPr="007342A3" w14:paraId="6BE94F66" w14:textId="77777777" w:rsidTr="007342A3">
        <w:trPr>
          <w:jc w:val="center"/>
        </w:trPr>
        <w:tc>
          <w:tcPr>
            <w:tcW w:w="9492" w:type="dxa"/>
            <w:gridSpan w:val="4"/>
          </w:tcPr>
          <w:p w14:paraId="4646F5A6" w14:textId="77777777" w:rsidR="002A7BEA" w:rsidRPr="007342A3" w:rsidRDefault="002A7BEA" w:rsidP="009D52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 zakonske propise iz područja djelokruga rada, pročelniku podnosi izvješća o radu te obavlja i druge poslove koje mu dodijeli pročelnik.</w:t>
            </w:r>
          </w:p>
        </w:tc>
        <w:tc>
          <w:tcPr>
            <w:tcW w:w="4678" w:type="dxa"/>
            <w:gridSpan w:val="2"/>
          </w:tcPr>
          <w:p w14:paraId="2B4AB408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BEA" w:rsidRPr="007342A3" w14:paraId="11760492" w14:textId="77777777" w:rsidTr="007342A3">
        <w:trPr>
          <w:jc w:val="center"/>
        </w:trPr>
        <w:tc>
          <w:tcPr>
            <w:tcW w:w="14170" w:type="dxa"/>
            <w:gridSpan w:val="6"/>
          </w:tcPr>
          <w:p w14:paraId="7097FA9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3C4CE3" w:rsidRPr="007342A3" w14:paraId="6BE8068E" w14:textId="77777777" w:rsidTr="007342A3">
        <w:trPr>
          <w:jc w:val="center"/>
        </w:trPr>
        <w:tc>
          <w:tcPr>
            <w:tcW w:w="6374" w:type="dxa"/>
            <w:gridSpan w:val="2"/>
          </w:tcPr>
          <w:p w14:paraId="779A1D0B" w14:textId="4D299D03" w:rsidR="002A7BEA" w:rsidRPr="007342A3" w:rsidRDefault="002A7BEA" w:rsidP="009D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</w:tcPr>
          <w:p w14:paraId="6E591E30" w14:textId="49DBFECF" w:rsidR="002A7BEA" w:rsidRPr="007342A3" w:rsidRDefault="002A7BEA" w:rsidP="009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Sveučilišni prijediplomski studij ili stručni prijediplomski studij ili stručni kratki studij prometn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ili drug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tehničk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truke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 najmanje jedna godina radnog iskustva na odgovarajućim poslovima</w:t>
            </w:r>
            <w:r w:rsidR="009D52C4"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6EABAD55" w14:textId="77777777" w:rsidTr="007342A3">
        <w:trPr>
          <w:jc w:val="center"/>
        </w:trPr>
        <w:tc>
          <w:tcPr>
            <w:tcW w:w="6374" w:type="dxa"/>
            <w:gridSpan w:val="2"/>
          </w:tcPr>
          <w:p w14:paraId="3F505DD0" w14:textId="5EA029A6" w:rsidR="002A7BEA" w:rsidRPr="007342A3" w:rsidRDefault="009D52C4" w:rsidP="009D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</w:tcPr>
          <w:p w14:paraId="092BC184" w14:textId="236F9426" w:rsidR="002A7BEA" w:rsidRPr="007342A3" w:rsidRDefault="002A7BEA" w:rsidP="009D52C4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Uključuje izričito određene poslove koji zahtijevaju primjenu jednostavnijih i precizno utvrđenih postupaka, metoda rada i stručnih tehnika te vođenje upravnog postupka i rješavanje u jednostavnijim upravnim stvarima iz nadležnosti upravno</w:t>
            </w:r>
            <w:r w:rsidR="009D52C4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 tijela;</w:t>
            </w:r>
          </w:p>
        </w:tc>
      </w:tr>
      <w:tr w:rsidR="003C4CE3" w:rsidRPr="007342A3" w14:paraId="71756E30" w14:textId="77777777" w:rsidTr="007342A3">
        <w:trPr>
          <w:jc w:val="center"/>
        </w:trPr>
        <w:tc>
          <w:tcPr>
            <w:tcW w:w="6374" w:type="dxa"/>
            <w:gridSpan w:val="2"/>
          </w:tcPr>
          <w:p w14:paraId="4B25818D" w14:textId="1F7B52D9" w:rsidR="002A7BEA" w:rsidRPr="007342A3" w:rsidRDefault="009D52C4" w:rsidP="009D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</w:tcPr>
          <w:p w14:paraId="78E7D8CF" w14:textId="4BA07572" w:rsidR="002A7BEA" w:rsidRPr="007342A3" w:rsidRDefault="002A7BEA" w:rsidP="009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Uključuje redovan nadzor nadređenog službenika te njegove upute za rješavanje relativno složenih stručnih problema</w:t>
            </w:r>
            <w:r w:rsidR="009D52C4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69D56D52" w14:textId="77777777" w:rsidTr="007342A3">
        <w:trPr>
          <w:jc w:val="center"/>
        </w:trPr>
        <w:tc>
          <w:tcPr>
            <w:tcW w:w="6374" w:type="dxa"/>
            <w:gridSpan w:val="2"/>
          </w:tcPr>
          <w:p w14:paraId="41112458" w14:textId="77777777" w:rsidR="002A7BEA" w:rsidRPr="007342A3" w:rsidRDefault="002A7BEA" w:rsidP="009D5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</w:tcPr>
          <w:p w14:paraId="49AC1604" w14:textId="0BE0DBDA" w:rsidR="002A7BEA" w:rsidRPr="007342A3" w:rsidRDefault="002A7BEA" w:rsidP="009D52C4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Uključuje odgovornost za materijalne resurse s kojima službenik radi, te pravilnu primjenu propisanih postupaka, metoda rada i stručnih tehnika</w:t>
            </w:r>
            <w:r w:rsidR="009D52C4"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5DDF6F51" w14:textId="77777777" w:rsidTr="007342A3">
        <w:trPr>
          <w:jc w:val="center"/>
        </w:trPr>
        <w:tc>
          <w:tcPr>
            <w:tcW w:w="6374" w:type="dxa"/>
            <w:gridSpan w:val="2"/>
          </w:tcPr>
          <w:p w14:paraId="3BCFC2C6" w14:textId="720CF2BF" w:rsidR="002A7BEA" w:rsidRPr="007342A3" w:rsidRDefault="002A7BEA" w:rsidP="009D52C4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KOMUNIKACIJE</w:t>
            </w:r>
          </w:p>
        </w:tc>
        <w:tc>
          <w:tcPr>
            <w:tcW w:w="7796" w:type="dxa"/>
            <w:gridSpan w:val="4"/>
          </w:tcPr>
          <w:p w14:paraId="2C6FF38F" w14:textId="77777777" w:rsidR="002A7BEA" w:rsidRPr="007342A3" w:rsidRDefault="002A7BEA" w:rsidP="009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Uključuje komunikaciju unutar nižih unutarnjih ustrojstvenih jedinica.</w:t>
            </w:r>
          </w:p>
        </w:tc>
      </w:tr>
      <w:tr w:rsidR="002A7BEA" w:rsidRPr="007342A3" w14:paraId="25F71166" w14:textId="77777777" w:rsidTr="002A2350">
        <w:trPr>
          <w:trHeight w:val="281"/>
          <w:jc w:val="center"/>
        </w:trPr>
        <w:tc>
          <w:tcPr>
            <w:tcW w:w="14170" w:type="dxa"/>
            <w:gridSpan w:val="6"/>
          </w:tcPr>
          <w:p w14:paraId="5FBE635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EA" w:rsidRPr="007342A3" w14:paraId="01B5B950" w14:textId="77777777" w:rsidTr="002A2350">
        <w:trPr>
          <w:trHeight w:val="554"/>
          <w:jc w:val="center"/>
        </w:trPr>
        <w:tc>
          <w:tcPr>
            <w:tcW w:w="14170" w:type="dxa"/>
            <w:gridSpan w:val="6"/>
          </w:tcPr>
          <w:p w14:paraId="12634063" w14:textId="7FAC858F" w:rsidR="002A7BEA" w:rsidRPr="007342A3" w:rsidRDefault="009D52C4" w:rsidP="009D52C4">
            <w:pPr>
              <w:pStyle w:val="TableParagraph"/>
              <w:tabs>
                <w:tab w:val="left" w:pos="3291"/>
              </w:tabs>
              <w:spacing w:line="268" w:lineRule="exact"/>
              <w:jc w:val="center"/>
              <w:rPr>
                <w:color w:val="FF0000"/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 xml:space="preserve">7. </w:t>
            </w:r>
            <w:r w:rsidR="002A7BEA" w:rsidRPr="007342A3">
              <w:rPr>
                <w:sz w:val="24"/>
                <w:szCs w:val="24"/>
              </w:rPr>
              <w:t>REFERENT</w:t>
            </w:r>
            <w:r w:rsidR="002A7BEA" w:rsidRPr="007342A3">
              <w:rPr>
                <w:spacing w:val="-1"/>
                <w:sz w:val="24"/>
                <w:szCs w:val="24"/>
              </w:rPr>
              <w:t xml:space="preserve"> </w:t>
            </w:r>
            <w:r w:rsidR="002A7BEA" w:rsidRPr="007342A3">
              <w:rPr>
                <w:sz w:val="24"/>
                <w:szCs w:val="24"/>
              </w:rPr>
              <w:t>ZA PROMET, EVIDENCIJU KOMUNALNE INFRASTRUKTURE I VODNU NAKNADU</w:t>
            </w:r>
          </w:p>
          <w:p w14:paraId="04A9D0A3" w14:textId="6732DD18" w:rsidR="002A7BEA" w:rsidRPr="007342A3" w:rsidRDefault="002A7BEA" w:rsidP="000B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23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2A7BEA" w:rsidRPr="007342A3" w14:paraId="239F8647" w14:textId="77777777" w:rsidTr="007342A3">
        <w:trPr>
          <w:trHeight w:val="306"/>
          <w:jc w:val="center"/>
        </w:trPr>
        <w:tc>
          <w:tcPr>
            <w:tcW w:w="14170" w:type="dxa"/>
            <w:gridSpan w:val="6"/>
            <w:tcBorders>
              <w:bottom w:val="single" w:sz="12" w:space="0" w:color="auto"/>
            </w:tcBorders>
          </w:tcPr>
          <w:p w14:paraId="3392D91A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F123EC" w:rsidRPr="007342A3" w14:paraId="6BCB3F5D" w14:textId="77777777" w:rsidTr="007342A3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39EF156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</w:tcBorders>
          </w:tcPr>
          <w:p w14:paraId="2413FDE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14:paraId="2E018F8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</w:tcPr>
          <w:p w14:paraId="0CEC998C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F123EC" w:rsidRPr="007342A3" w14:paraId="7CD753AC" w14:textId="77777777" w:rsidTr="007342A3">
        <w:trPr>
          <w:jc w:val="center"/>
        </w:trPr>
        <w:tc>
          <w:tcPr>
            <w:tcW w:w="3119" w:type="dxa"/>
            <w:tcBorders>
              <w:left w:val="single" w:sz="12" w:space="0" w:color="auto"/>
              <w:bottom w:val="nil"/>
            </w:tcBorders>
          </w:tcPr>
          <w:p w14:paraId="6F4AB2C4" w14:textId="2558D9FB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38" w:type="dxa"/>
            <w:gridSpan w:val="2"/>
            <w:tcBorders>
              <w:bottom w:val="nil"/>
            </w:tcBorders>
          </w:tcPr>
          <w:p w14:paraId="1FB8FD45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14:paraId="16D9017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bottom w:val="nil"/>
              <w:right w:val="single" w:sz="12" w:space="0" w:color="auto"/>
            </w:tcBorders>
          </w:tcPr>
          <w:p w14:paraId="1E1A951E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2A7BEA" w:rsidRPr="007342A3" w14:paraId="212C8AF7" w14:textId="77777777" w:rsidTr="007342A3">
        <w:trPr>
          <w:jc w:val="center"/>
        </w:trPr>
        <w:tc>
          <w:tcPr>
            <w:tcW w:w="14170" w:type="dxa"/>
            <w:gridSpan w:val="6"/>
            <w:tcBorders>
              <w:top w:val="single" w:sz="12" w:space="0" w:color="auto"/>
            </w:tcBorders>
          </w:tcPr>
          <w:p w14:paraId="6BB1DB0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3C4CE3" w:rsidRPr="007342A3" w14:paraId="33A6BACD" w14:textId="77777777" w:rsidTr="007342A3">
        <w:trPr>
          <w:jc w:val="center"/>
        </w:trPr>
        <w:tc>
          <w:tcPr>
            <w:tcW w:w="9492" w:type="dxa"/>
            <w:gridSpan w:val="4"/>
          </w:tcPr>
          <w:p w14:paraId="44DBDD1A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</w:tcPr>
          <w:p w14:paraId="41BE1133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C4CE3" w:rsidRPr="007342A3" w14:paraId="5C328E34" w14:textId="77777777" w:rsidTr="007342A3">
        <w:trPr>
          <w:jc w:val="center"/>
        </w:trPr>
        <w:tc>
          <w:tcPr>
            <w:tcW w:w="9492" w:type="dxa"/>
            <w:gridSpan w:val="4"/>
          </w:tcPr>
          <w:p w14:paraId="1E592C2E" w14:textId="44C1F064" w:rsidR="002A7BEA" w:rsidRPr="007342A3" w:rsidRDefault="002A7BEA" w:rsidP="00B16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Ažurira bazu službenih podataka i šalje račune </w:t>
            </w:r>
            <w:r w:rsidR="000B74E8" w:rsidRPr="007342A3">
              <w:rPr>
                <w:rFonts w:ascii="Times New Roman" w:hAnsi="Times New Roman" w:cs="Times New Roman"/>
                <w:sz w:val="24"/>
                <w:szCs w:val="24"/>
              </w:rPr>
              <w:t>koji se odnose na vodnu naknadu za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</w:t>
            </w:r>
            <w:r w:rsidR="000B74E8" w:rsidRPr="007342A3">
              <w:rPr>
                <w:rFonts w:ascii="Times New Roman" w:hAnsi="Times New Roman" w:cs="Times New Roman"/>
                <w:sz w:val="24"/>
                <w:szCs w:val="24"/>
              </w:rPr>
              <w:t>slovni  prostor, javne površine;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0B74E8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rati izvršenje i naplatu istih,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nadležnom samostalnom upravnom referentu dostavlja dokumentaciju za</w:t>
            </w:r>
            <w:r w:rsidR="00B16413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pokretanje ovršnog postupka.</w:t>
            </w:r>
          </w:p>
        </w:tc>
        <w:tc>
          <w:tcPr>
            <w:tcW w:w="4678" w:type="dxa"/>
            <w:gridSpan w:val="2"/>
          </w:tcPr>
          <w:p w14:paraId="5E00B527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4CE3" w:rsidRPr="007342A3" w14:paraId="1CDEC43F" w14:textId="77777777" w:rsidTr="007342A3">
        <w:trPr>
          <w:jc w:val="center"/>
        </w:trPr>
        <w:tc>
          <w:tcPr>
            <w:tcW w:w="9492" w:type="dxa"/>
            <w:gridSpan w:val="4"/>
          </w:tcPr>
          <w:p w14:paraId="76456EBF" w14:textId="77777777" w:rsidR="00634021" w:rsidRPr="007342A3" w:rsidRDefault="000B74E8" w:rsidP="00421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Upisuje i ažurira podatke u Informacijskom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sustav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o sportu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Upisuje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i ažurira bazu prostornih podataka komunalne i turističke infrastrukture.</w:t>
            </w:r>
          </w:p>
          <w:p w14:paraId="3F18B4A9" w14:textId="5CAF3A1D" w:rsidR="00421115" w:rsidRPr="007342A3" w:rsidRDefault="002A7BEA" w:rsidP="00421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Obavlja poslove </w:t>
            </w:r>
            <w:r w:rsidR="000B74E8" w:rsidRPr="007342A3">
              <w:rPr>
                <w:rFonts w:ascii="Times New Roman" w:hAnsi="Times New Roman" w:cs="Times New Roman"/>
                <w:sz w:val="24"/>
                <w:szCs w:val="24"/>
              </w:rPr>
              <w:t>vezane uz prometnu signalizaciju (evidencija, potrebna zamjena zbog dotrajalosti i sl.), u suradnji s KTD Risnjak Delnice d.o.o.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74E8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organizira 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na terenu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privremen</w:t>
            </w:r>
            <w:r w:rsidR="000B74E8"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regulacij</w:t>
            </w:r>
            <w:r w:rsidR="000B74E8"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prometa za vrijeme izvođe</w:t>
            </w:r>
            <w:r w:rsidR="000B74E8" w:rsidRPr="007342A3">
              <w:rPr>
                <w:rFonts w:ascii="Times New Roman" w:hAnsi="Times New Roman" w:cs="Times New Roman"/>
                <w:sz w:val="24"/>
                <w:szCs w:val="24"/>
              </w:rPr>
              <w:t>nja radova i manifestacija, sudjeluje</w:t>
            </w:r>
            <w:r w:rsidR="00B16413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o aktivnostima</w:t>
            </w:r>
            <w:r w:rsidR="000B74E8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pri 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>izrad</w:t>
            </w:r>
            <w:r w:rsidR="00B16413"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413" w:rsidRPr="007342A3">
              <w:rPr>
                <w:rFonts w:ascii="Times New Roman" w:hAnsi="Times New Roman" w:cs="Times New Roman"/>
                <w:sz w:val="24"/>
                <w:szCs w:val="24"/>
              </w:rPr>
              <w:t>novih i izmjeni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postojećih prometnih rješenja. Sudjeluje 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>pri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izradi projekata od značaja za unapređenje prometnog sustava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te javnog prijevoza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na području Grada. 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Sudjeluje u </w:t>
            </w:r>
            <w:r w:rsidR="00A73D5B" w:rsidRPr="007342A3">
              <w:rPr>
                <w:rFonts w:ascii="Times New Roman" w:hAnsi="Times New Roman" w:cs="Times New Roman"/>
                <w:sz w:val="24"/>
                <w:szCs w:val="24"/>
              </w:rPr>
              <w:t>aktivnostima oko organizacije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 izradi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Izvedben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zimske službe te </w:t>
            </w:r>
            <w:r w:rsidR="00421115" w:rsidRPr="007342A3">
              <w:rPr>
                <w:rFonts w:ascii="Times New Roman" w:hAnsi="Times New Roman" w:cs="Times New Roman"/>
                <w:sz w:val="24"/>
                <w:szCs w:val="24"/>
              </w:rPr>
              <w:t>prati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mjesečna izvješća o troškovima nastalim prilikom rada zimske službe.</w:t>
            </w:r>
          </w:p>
          <w:p w14:paraId="2D8903E3" w14:textId="7B674FA4" w:rsidR="00502798" w:rsidRPr="007342A3" w:rsidRDefault="00502798" w:rsidP="00421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Obavlja </w:t>
            </w:r>
            <w:r w:rsidR="00634021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i sudjeluje u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poslov</w:t>
            </w:r>
            <w:r w:rsidR="00634021" w:rsidRPr="007342A3">
              <w:rPr>
                <w:rFonts w:ascii="Times New Roman" w:hAnsi="Times New Roman" w:cs="Times New Roman"/>
                <w:sz w:val="24"/>
                <w:szCs w:val="24"/>
              </w:rPr>
              <w:t>ima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vezan</w:t>
            </w:r>
            <w:r w:rsidR="00634021" w:rsidRPr="007342A3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uz održavanje i evidenciju javne rasvjete.</w:t>
            </w:r>
          </w:p>
          <w:p w14:paraId="62D5BAF4" w14:textId="256FD23C" w:rsidR="00A73D5B" w:rsidRPr="007342A3" w:rsidRDefault="00A73D5B" w:rsidP="00421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 potrebi obavlja i sudjeluje u poslovima oko održavanja i evidencije nerazvrstanih cesta.</w:t>
            </w:r>
          </w:p>
          <w:p w14:paraId="51219D75" w14:textId="77777777" w:rsidR="00421115" w:rsidRPr="007342A3" w:rsidRDefault="002A7BEA" w:rsidP="00421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Obavlja poslove snimanja i fotografiranja bespilotnom letjelicom te vrši obradu prikupljene fotodokumentacije.</w:t>
            </w:r>
          </w:p>
          <w:p w14:paraId="6C169644" w14:textId="19AF12E3" w:rsidR="00421115" w:rsidRPr="007342A3" w:rsidRDefault="002A7BEA" w:rsidP="00421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Sudjeluje u aktivnostima </w:t>
            </w:r>
            <w:r w:rsidR="002A2350">
              <w:rPr>
                <w:rFonts w:ascii="Times New Roman" w:hAnsi="Times New Roman" w:cs="Times New Roman"/>
                <w:sz w:val="24"/>
                <w:szCs w:val="24"/>
              </w:rPr>
              <w:t>vezanim uz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Program zaštite divljači.</w:t>
            </w:r>
          </w:p>
          <w:p w14:paraId="005A8B37" w14:textId="5F956870" w:rsidR="00B16413" w:rsidRPr="007342A3" w:rsidRDefault="00B16413" w:rsidP="00421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Sudjeluje u aktivnostima vezanim uz gospodarenje otpadom.</w:t>
            </w:r>
          </w:p>
          <w:p w14:paraId="1A865675" w14:textId="5322867C" w:rsidR="002A7BEA" w:rsidRPr="007342A3" w:rsidRDefault="002A7BEA" w:rsidP="00421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Obavlja poslove vezane uz video nadzor javnih površina.</w:t>
            </w:r>
          </w:p>
        </w:tc>
        <w:tc>
          <w:tcPr>
            <w:tcW w:w="4678" w:type="dxa"/>
            <w:gridSpan w:val="2"/>
          </w:tcPr>
          <w:p w14:paraId="2EAF79C2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3C4CE3" w:rsidRPr="007342A3" w14:paraId="08A85B83" w14:textId="77777777" w:rsidTr="007342A3">
        <w:trPr>
          <w:jc w:val="center"/>
        </w:trPr>
        <w:tc>
          <w:tcPr>
            <w:tcW w:w="9492" w:type="dxa"/>
            <w:gridSpan w:val="4"/>
          </w:tcPr>
          <w:p w14:paraId="291B6447" w14:textId="77777777" w:rsidR="002A7BEA" w:rsidRPr="007342A3" w:rsidRDefault="002A7BEA" w:rsidP="009D52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 zakonske propise iz područja djelokruga rada, pročelniku podnosi izvješća o radu te obavlja i druge poslove koje mu dodijeli pročelnik.</w:t>
            </w:r>
          </w:p>
        </w:tc>
        <w:tc>
          <w:tcPr>
            <w:tcW w:w="4678" w:type="dxa"/>
            <w:gridSpan w:val="2"/>
          </w:tcPr>
          <w:p w14:paraId="1AE2C4E6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BEA" w:rsidRPr="007342A3" w14:paraId="403AA14B" w14:textId="77777777" w:rsidTr="007342A3">
        <w:trPr>
          <w:jc w:val="center"/>
        </w:trPr>
        <w:tc>
          <w:tcPr>
            <w:tcW w:w="14170" w:type="dxa"/>
            <w:gridSpan w:val="6"/>
          </w:tcPr>
          <w:p w14:paraId="3DCB6DA8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3C4CE3" w:rsidRPr="007342A3" w14:paraId="5BAF86CF" w14:textId="77777777" w:rsidTr="007342A3">
        <w:trPr>
          <w:jc w:val="center"/>
        </w:trPr>
        <w:tc>
          <w:tcPr>
            <w:tcW w:w="6374" w:type="dxa"/>
            <w:gridSpan w:val="2"/>
          </w:tcPr>
          <w:p w14:paraId="244A9D3A" w14:textId="292817D3" w:rsidR="002A7BEA" w:rsidRPr="007342A3" w:rsidRDefault="002A7BEA" w:rsidP="00B2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</w:tcPr>
          <w:p w14:paraId="5D7E91E3" w14:textId="1B418809" w:rsidR="002A7BEA" w:rsidRPr="007342A3" w:rsidRDefault="002A7BEA" w:rsidP="00B2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Srednja stručna sprema građevinsk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ili prometn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482C13" w:rsidRPr="007342A3">
              <w:rPr>
                <w:rFonts w:ascii="Times New Roman" w:hAnsi="Times New Roman" w:cs="Times New Roman"/>
                <w:sz w:val="24"/>
                <w:szCs w:val="24"/>
              </w:rPr>
              <w:t>truke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, položen vozački ispit B kategorije, najmanje jedna godina radnog iskustva na odgovarajućim poslovima</w:t>
            </w:r>
            <w:r w:rsidR="00B253A2"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78D71808" w14:textId="77777777" w:rsidTr="007342A3">
        <w:trPr>
          <w:jc w:val="center"/>
        </w:trPr>
        <w:tc>
          <w:tcPr>
            <w:tcW w:w="6374" w:type="dxa"/>
            <w:gridSpan w:val="2"/>
          </w:tcPr>
          <w:p w14:paraId="77D388C4" w14:textId="24713EF6" w:rsidR="002A7BEA" w:rsidRPr="007342A3" w:rsidRDefault="009D52C4" w:rsidP="00B2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</w:tcPr>
          <w:p w14:paraId="0932B1AE" w14:textId="52457705" w:rsidR="002A7BEA" w:rsidRPr="007342A3" w:rsidRDefault="00B253A2" w:rsidP="00B253A2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jednostavne i uglavnom rutinske poslove koji zahtijevaju primjenu precizno utvrđenih postupaka, metoda rada i stručnih tehnika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731C49DF" w14:textId="77777777" w:rsidTr="007342A3">
        <w:trPr>
          <w:jc w:val="center"/>
        </w:trPr>
        <w:tc>
          <w:tcPr>
            <w:tcW w:w="6374" w:type="dxa"/>
            <w:gridSpan w:val="2"/>
          </w:tcPr>
          <w:p w14:paraId="6EC1D11B" w14:textId="0639A1C9" w:rsidR="002A7BEA" w:rsidRPr="007342A3" w:rsidRDefault="009D52C4" w:rsidP="00B2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</w:tcPr>
          <w:p w14:paraId="1C7FEFB9" w14:textId="33C9D0A7" w:rsidR="002A7BEA" w:rsidRPr="007342A3" w:rsidRDefault="00B253A2" w:rsidP="00B2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stalni nadzor i upute nadređenog službenika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0F62F389" w14:textId="77777777" w:rsidTr="007342A3">
        <w:trPr>
          <w:jc w:val="center"/>
        </w:trPr>
        <w:tc>
          <w:tcPr>
            <w:tcW w:w="6374" w:type="dxa"/>
            <w:gridSpan w:val="2"/>
          </w:tcPr>
          <w:p w14:paraId="1600018F" w14:textId="37F129B7" w:rsidR="002A7BEA" w:rsidRPr="007342A3" w:rsidRDefault="002A7BEA" w:rsidP="00B2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</w:tcPr>
          <w:p w14:paraId="19488D57" w14:textId="23285940" w:rsidR="002A7BEA" w:rsidRPr="007342A3" w:rsidRDefault="00B253A2" w:rsidP="00B253A2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odgovornost za materijalne resurse s kojima službenik radi, te pravilnu primjenu izričito propisanih postupaka, metoda rada i stručnih tehnika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64E50E4B" w14:textId="77777777" w:rsidTr="007342A3">
        <w:trPr>
          <w:jc w:val="center"/>
        </w:trPr>
        <w:tc>
          <w:tcPr>
            <w:tcW w:w="6374" w:type="dxa"/>
            <w:gridSpan w:val="2"/>
          </w:tcPr>
          <w:p w14:paraId="57863414" w14:textId="35FD665D" w:rsidR="002A7BEA" w:rsidRPr="007342A3" w:rsidRDefault="002A7BEA" w:rsidP="00B253A2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STRUČNE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KOMUNIKACIJ</w:t>
            </w:r>
            <w:r w:rsidR="00B253A2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796" w:type="dxa"/>
            <w:gridSpan w:val="4"/>
          </w:tcPr>
          <w:p w14:paraId="5288CB1E" w14:textId="291D7EAD" w:rsidR="002A7BEA" w:rsidRPr="007342A3" w:rsidRDefault="00B253A2" w:rsidP="00B2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ključuje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kontakte unutar nižih unutarnjih ustrojstvenih jedinica upravnoga tijela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BEA" w:rsidRPr="007342A3" w14:paraId="50959B0B" w14:textId="77777777" w:rsidTr="002A2350">
        <w:trPr>
          <w:trHeight w:val="306"/>
          <w:jc w:val="center"/>
        </w:trPr>
        <w:tc>
          <w:tcPr>
            <w:tcW w:w="14170" w:type="dxa"/>
            <w:gridSpan w:val="6"/>
          </w:tcPr>
          <w:p w14:paraId="42624FA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EA" w:rsidRPr="007342A3" w14:paraId="0002CCC5" w14:textId="77777777" w:rsidTr="002A2350">
        <w:trPr>
          <w:trHeight w:val="551"/>
          <w:jc w:val="center"/>
        </w:trPr>
        <w:tc>
          <w:tcPr>
            <w:tcW w:w="14170" w:type="dxa"/>
            <w:gridSpan w:val="6"/>
          </w:tcPr>
          <w:p w14:paraId="1669E0BF" w14:textId="723B93CC" w:rsidR="002A7BEA" w:rsidRPr="007342A3" w:rsidRDefault="002A7BEA" w:rsidP="00AD5522">
            <w:pPr>
              <w:pStyle w:val="TableParagraph"/>
              <w:numPr>
                <w:ilvl w:val="0"/>
                <w:numId w:val="25"/>
              </w:numPr>
              <w:tabs>
                <w:tab w:val="left" w:pos="2938"/>
              </w:tabs>
              <w:rPr>
                <w:sz w:val="24"/>
                <w:szCs w:val="24"/>
              </w:rPr>
            </w:pPr>
            <w:r w:rsidRPr="007342A3">
              <w:rPr>
                <w:sz w:val="24"/>
                <w:szCs w:val="24"/>
              </w:rPr>
              <w:t>REFERENT</w:t>
            </w:r>
            <w:r w:rsidRPr="007342A3">
              <w:rPr>
                <w:spacing w:val="-1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ZA KOMUNALNU</w:t>
            </w:r>
            <w:r w:rsidRPr="007342A3">
              <w:rPr>
                <w:spacing w:val="-1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NAKNADU</w:t>
            </w:r>
            <w:r w:rsidRPr="007342A3">
              <w:rPr>
                <w:spacing w:val="3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I</w:t>
            </w:r>
            <w:r w:rsidRPr="007342A3">
              <w:rPr>
                <w:spacing w:val="-5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>PROMETNI</w:t>
            </w:r>
            <w:r w:rsidRPr="007342A3">
              <w:rPr>
                <w:spacing w:val="-5"/>
                <w:sz w:val="24"/>
                <w:szCs w:val="24"/>
              </w:rPr>
              <w:t xml:space="preserve"> </w:t>
            </w:r>
            <w:r w:rsidRPr="007342A3">
              <w:rPr>
                <w:sz w:val="24"/>
                <w:szCs w:val="24"/>
              </w:rPr>
              <w:t xml:space="preserve">REDAR </w:t>
            </w:r>
          </w:p>
          <w:p w14:paraId="76DFBA81" w14:textId="31365A9F" w:rsidR="002A7BEA" w:rsidRPr="007342A3" w:rsidRDefault="002A7BEA" w:rsidP="000B7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23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2A7BEA" w:rsidRPr="007342A3" w14:paraId="04D7569B" w14:textId="77777777" w:rsidTr="007342A3">
        <w:trPr>
          <w:trHeight w:val="306"/>
          <w:jc w:val="center"/>
        </w:trPr>
        <w:tc>
          <w:tcPr>
            <w:tcW w:w="14170" w:type="dxa"/>
            <w:gridSpan w:val="6"/>
            <w:tcBorders>
              <w:bottom w:val="single" w:sz="12" w:space="0" w:color="auto"/>
            </w:tcBorders>
          </w:tcPr>
          <w:p w14:paraId="0676563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F123EC" w:rsidRPr="007342A3" w14:paraId="67970300" w14:textId="77777777" w:rsidTr="007342A3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54221D98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</w:tcBorders>
          </w:tcPr>
          <w:p w14:paraId="3BD6342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14:paraId="239CBDAD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</w:tcPr>
          <w:p w14:paraId="4F255E14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F123EC" w:rsidRPr="007342A3" w14:paraId="1B9D8C23" w14:textId="77777777" w:rsidTr="007342A3">
        <w:trPr>
          <w:jc w:val="center"/>
        </w:trPr>
        <w:tc>
          <w:tcPr>
            <w:tcW w:w="3119" w:type="dxa"/>
            <w:tcBorders>
              <w:left w:val="single" w:sz="12" w:space="0" w:color="auto"/>
              <w:bottom w:val="nil"/>
            </w:tcBorders>
          </w:tcPr>
          <w:p w14:paraId="275AF9C2" w14:textId="0D3F4CF2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5238" w:type="dxa"/>
            <w:gridSpan w:val="2"/>
            <w:tcBorders>
              <w:bottom w:val="nil"/>
            </w:tcBorders>
          </w:tcPr>
          <w:p w14:paraId="682C4A63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14:paraId="062E99AD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bottom w:val="nil"/>
              <w:right w:val="single" w:sz="12" w:space="0" w:color="auto"/>
            </w:tcBorders>
          </w:tcPr>
          <w:p w14:paraId="44CA2FEE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2A7BEA" w:rsidRPr="007342A3" w14:paraId="11BB8FA0" w14:textId="77777777" w:rsidTr="007342A3">
        <w:trPr>
          <w:jc w:val="center"/>
        </w:trPr>
        <w:tc>
          <w:tcPr>
            <w:tcW w:w="14170" w:type="dxa"/>
            <w:gridSpan w:val="6"/>
            <w:tcBorders>
              <w:top w:val="single" w:sz="12" w:space="0" w:color="auto"/>
            </w:tcBorders>
          </w:tcPr>
          <w:p w14:paraId="0615E9E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3C4CE3" w:rsidRPr="007342A3" w14:paraId="692EA23A" w14:textId="77777777" w:rsidTr="007342A3">
        <w:trPr>
          <w:jc w:val="center"/>
        </w:trPr>
        <w:tc>
          <w:tcPr>
            <w:tcW w:w="9492" w:type="dxa"/>
            <w:gridSpan w:val="4"/>
          </w:tcPr>
          <w:p w14:paraId="6381A9E4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</w:tcPr>
          <w:p w14:paraId="005F7596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C4CE3" w:rsidRPr="007342A3" w14:paraId="04AB0B26" w14:textId="77777777" w:rsidTr="007342A3">
        <w:trPr>
          <w:jc w:val="center"/>
        </w:trPr>
        <w:tc>
          <w:tcPr>
            <w:tcW w:w="9492" w:type="dxa"/>
            <w:gridSpan w:val="4"/>
          </w:tcPr>
          <w:p w14:paraId="3D1287C1" w14:textId="786B29A0" w:rsidR="002A7BEA" w:rsidRPr="007342A3" w:rsidRDefault="002A7BEA" w:rsidP="00B2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Ažurira bazu službenih podataka i šalje račune koji se odnose na komunalnu i vodnu naknadu, prati izvršenje i naplatu istih, prema nadležnim samostalnim upravnim referentima poduzima mjere u cilju efikasnije naplate, nadležnom samostalnom upravnom referentu dostavlja dokumentaciju za pokretanje ovršnog postupka, prati objave stečaja i predstečajnih nagodbi, priprema i dostavlja dokumentacije za stečajni i predstečajni postupak te usko surađuje s </w:t>
            </w:r>
            <w:r w:rsidR="00B253A2" w:rsidRPr="007342A3">
              <w:rPr>
                <w:rFonts w:ascii="Times New Roman" w:hAnsi="Times New Roman" w:cs="Times New Roman"/>
                <w:sz w:val="24"/>
                <w:szCs w:val="24"/>
              </w:rPr>
              <w:t>Upravnim o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djelom za financije </w:t>
            </w:r>
            <w:r w:rsidR="00B253A2"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projekte kod izrade stručnih materijala vezanih uz otpis potraživanja.</w:t>
            </w:r>
          </w:p>
        </w:tc>
        <w:tc>
          <w:tcPr>
            <w:tcW w:w="4678" w:type="dxa"/>
            <w:gridSpan w:val="2"/>
          </w:tcPr>
          <w:p w14:paraId="0AEEC292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C4CE3" w:rsidRPr="007342A3" w14:paraId="233D8B0E" w14:textId="77777777" w:rsidTr="007342A3">
        <w:trPr>
          <w:jc w:val="center"/>
        </w:trPr>
        <w:tc>
          <w:tcPr>
            <w:tcW w:w="9492" w:type="dxa"/>
            <w:gridSpan w:val="4"/>
          </w:tcPr>
          <w:p w14:paraId="30D75572" w14:textId="77777777" w:rsidR="002A7BEA" w:rsidRPr="007342A3" w:rsidRDefault="002A7BEA" w:rsidP="00B2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Obavlja poslove nadzora i premještanja nepropisno zaustavljenih i parkiranih vozila, poslove upravljanja prometom i nadzora prometa u zonama smirenog prometa, poslove poduzimanja potrebnih mjera protiv počinitelja kršenja propisa iz njegovog djelokruga, poslove upravljanja službenim vozilima, rasporeda korištenja vozila, evidencije i izvješća potrošnje goriva i sredstava održavanja vozila, vodi brigu o održavanju voznog parka. Po potrebi sudjeluje u organizaciji rada zimske službe.</w:t>
            </w:r>
          </w:p>
        </w:tc>
        <w:tc>
          <w:tcPr>
            <w:tcW w:w="4678" w:type="dxa"/>
            <w:gridSpan w:val="2"/>
          </w:tcPr>
          <w:p w14:paraId="4FF5C96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4CE3" w:rsidRPr="007342A3" w14:paraId="3440EC30" w14:textId="77777777" w:rsidTr="007342A3">
        <w:trPr>
          <w:jc w:val="center"/>
        </w:trPr>
        <w:tc>
          <w:tcPr>
            <w:tcW w:w="9492" w:type="dxa"/>
            <w:gridSpan w:val="4"/>
          </w:tcPr>
          <w:p w14:paraId="0B0C68DD" w14:textId="77777777" w:rsidR="002A7BEA" w:rsidRPr="007342A3" w:rsidRDefault="002A7BEA" w:rsidP="00B253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 zakonske propise iz područja djelokruga rada, pročelniku podnosi izvješća o radu te obavlja i druge poslove koje mu dodijeli pročelnik.</w:t>
            </w:r>
          </w:p>
        </w:tc>
        <w:tc>
          <w:tcPr>
            <w:tcW w:w="4678" w:type="dxa"/>
            <w:gridSpan w:val="2"/>
          </w:tcPr>
          <w:p w14:paraId="761F926A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BEA" w:rsidRPr="007342A3" w14:paraId="716DE089" w14:textId="77777777" w:rsidTr="007342A3">
        <w:trPr>
          <w:jc w:val="center"/>
        </w:trPr>
        <w:tc>
          <w:tcPr>
            <w:tcW w:w="14170" w:type="dxa"/>
            <w:gridSpan w:val="6"/>
          </w:tcPr>
          <w:p w14:paraId="39B1B4B2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3C4CE3" w:rsidRPr="007342A3" w14:paraId="0A37CD07" w14:textId="77777777" w:rsidTr="007342A3">
        <w:trPr>
          <w:jc w:val="center"/>
        </w:trPr>
        <w:tc>
          <w:tcPr>
            <w:tcW w:w="6374" w:type="dxa"/>
            <w:gridSpan w:val="2"/>
          </w:tcPr>
          <w:p w14:paraId="1F4BD9BD" w14:textId="45E0380A" w:rsidR="002A7BEA" w:rsidRPr="007342A3" w:rsidRDefault="002A7BEA" w:rsidP="00B2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</w:tcPr>
          <w:p w14:paraId="3BECE5C7" w14:textId="1D2DDFE3" w:rsidR="002A7BEA" w:rsidRPr="007342A3" w:rsidRDefault="00B253A2" w:rsidP="00B2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rednja stručna sprema ekonomsk</w:t>
            </w:r>
            <w:r w:rsidR="008B0CD6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ili tehničk</w:t>
            </w:r>
            <w:r w:rsidR="008B0CD6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CD6" w:rsidRPr="007342A3">
              <w:rPr>
                <w:rFonts w:ascii="Times New Roman" w:hAnsi="Times New Roman" w:cs="Times New Roman"/>
                <w:sz w:val="24"/>
                <w:szCs w:val="24"/>
              </w:rPr>
              <w:t>struke u četverogodišnjem trajanju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, položen vozački ispit B kategorije, završen program osposobljavanja za obavljanje poslova prometnog redara, zdravstvena sposobnost za obavljanje poslova prometnog redara, najmanje jedna godina radnog iskustva na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odgovarajućim poslovima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43F5C1AB" w14:textId="77777777" w:rsidTr="007342A3">
        <w:trPr>
          <w:jc w:val="center"/>
        </w:trPr>
        <w:tc>
          <w:tcPr>
            <w:tcW w:w="6374" w:type="dxa"/>
            <w:gridSpan w:val="2"/>
          </w:tcPr>
          <w:p w14:paraId="19C12ED5" w14:textId="0AAD3934" w:rsidR="002A7BEA" w:rsidRPr="007342A3" w:rsidRDefault="00B253A2" w:rsidP="00B2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</w:tcPr>
          <w:p w14:paraId="232E5814" w14:textId="00262A0A" w:rsidR="002A7BEA" w:rsidRPr="007342A3" w:rsidRDefault="00B253A2" w:rsidP="00B253A2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jednostavne i uglavnom rutinske poslove koji zahtijevaju primjenu precizno utvrđenih postupaka, metoda rada i stručnih tehnika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2B2FDF5C" w14:textId="77777777" w:rsidTr="007342A3">
        <w:trPr>
          <w:jc w:val="center"/>
        </w:trPr>
        <w:tc>
          <w:tcPr>
            <w:tcW w:w="6374" w:type="dxa"/>
            <w:gridSpan w:val="2"/>
          </w:tcPr>
          <w:p w14:paraId="4613A51F" w14:textId="663E67EA" w:rsidR="002A7BEA" w:rsidRPr="007342A3" w:rsidRDefault="00B253A2" w:rsidP="00B2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SAMOSTALNOST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96" w:type="dxa"/>
            <w:gridSpan w:val="4"/>
          </w:tcPr>
          <w:p w14:paraId="7AB27498" w14:textId="2A3D966F" w:rsidR="002A7BEA" w:rsidRPr="007342A3" w:rsidRDefault="00B253A2" w:rsidP="00B2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stalni nadzor i upute nadređenog službenika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491D23DE" w14:textId="77777777" w:rsidTr="007342A3">
        <w:trPr>
          <w:jc w:val="center"/>
        </w:trPr>
        <w:tc>
          <w:tcPr>
            <w:tcW w:w="6374" w:type="dxa"/>
            <w:gridSpan w:val="2"/>
          </w:tcPr>
          <w:p w14:paraId="06944805" w14:textId="776474D0" w:rsidR="002A7BEA" w:rsidRPr="007342A3" w:rsidRDefault="002A7BEA" w:rsidP="00B25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 ODGOVORNOSTI</w:t>
            </w:r>
          </w:p>
        </w:tc>
        <w:tc>
          <w:tcPr>
            <w:tcW w:w="7796" w:type="dxa"/>
            <w:gridSpan w:val="4"/>
          </w:tcPr>
          <w:p w14:paraId="019B97D9" w14:textId="7B20355C" w:rsidR="002A7BEA" w:rsidRPr="007342A3" w:rsidRDefault="00B253A2" w:rsidP="00B253A2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odgovornost za materijalne resurse s kojima službenik radi, te pravilnu primjenu izričito propisanih postupaka, metoda rada i stručnih tehnika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1E27F0E3" w14:textId="77777777" w:rsidTr="007342A3">
        <w:trPr>
          <w:jc w:val="center"/>
        </w:trPr>
        <w:tc>
          <w:tcPr>
            <w:tcW w:w="6374" w:type="dxa"/>
            <w:gridSpan w:val="2"/>
          </w:tcPr>
          <w:p w14:paraId="5AA47E33" w14:textId="3DD015CD" w:rsidR="002A7BEA" w:rsidRPr="007342A3" w:rsidRDefault="002A7BEA" w:rsidP="00B253A2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STRUČNIH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3A2" w:rsidRPr="007342A3">
              <w:rPr>
                <w:rFonts w:ascii="Times New Roman" w:hAnsi="Times New Roman" w:cs="Times New Roman"/>
                <w:sz w:val="24"/>
                <w:szCs w:val="24"/>
              </w:rPr>
              <w:t>KOMUNIKACIJA</w:t>
            </w:r>
          </w:p>
        </w:tc>
        <w:tc>
          <w:tcPr>
            <w:tcW w:w="7796" w:type="dxa"/>
            <w:gridSpan w:val="4"/>
          </w:tcPr>
          <w:p w14:paraId="738A5D3D" w14:textId="107C4EB9" w:rsidR="002A7BEA" w:rsidRPr="007342A3" w:rsidRDefault="00B253A2" w:rsidP="00B25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ključuje 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kontakte unutar nižih unutarnjih ustrojstvenih jedinica upravnoga tijela.</w:t>
            </w:r>
          </w:p>
        </w:tc>
      </w:tr>
      <w:tr w:rsidR="002A7BEA" w:rsidRPr="007342A3" w14:paraId="25C1C47F" w14:textId="77777777" w:rsidTr="002A2350">
        <w:trPr>
          <w:trHeight w:val="344"/>
          <w:jc w:val="center"/>
        </w:trPr>
        <w:tc>
          <w:tcPr>
            <w:tcW w:w="14170" w:type="dxa"/>
            <w:gridSpan w:val="6"/>
          </w:tcPr>
          <w:p w14:paraId="7D50F486" w14:textId="77777777" w:rsidR="00B253A2" w:rsidRPr="007342A3" w:rsidRDefault="00B253A2" w:rsidP="002A2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EA" w:rsidRPr="002A2350" w14:paraId="416DCB39" w14:textId="77777777" w:rsidTr="007342A3">
        <w:trPr>
          <w:trHeight w:val="712"/>
          <w:jc w:val="center"/>
        </w:trPr>
        <w:tc>
          <w:tcPr>
            <w:tcW w:w="14170" w:type="dxa"/>
            <w:gridSpan w:val="6"/>
          </w:tcPr>
          <w:p w14:paraId="159C13E1" w14:textId="5539DD5D" w:rsidR="002A7BEA" w:rsidRPr="002A2350" w:rsidRDefault="002A2350" w:rsidP="002A2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A7BEA" w:rsidRPr="002A2350">
              <w:rPr>
                <w:rFonts w:ascii="Times New Roman" w:hAnsi="Times New Roman" w:cs="Times New Roman"/>
                <w:sz w:val="24"/>
                <w:szCs w:val="24"/>
              </w:rPr>
              <w:t>KOMUNALNI I PROMETNI REDAR</w:t>
            </w:r>
          </w:p>
          <w:p w14:paraId="1FB36D1E" w14:textId="749AC6CB" w:rsidR="002A7BEA" w:rsidRPr="002A2350" w:rsidRDefault="002A7BEA" w:rsidP="002A23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23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2350">
              <w:rPr>
                <w:rFonts w:ascii="Times New Roman" w:hAnsi="Times New Roman" w:cs="Times New Roman"/>
                <w:sz w:val="24"/>
                <w:szCs w:val="24"/>
              </w:rPr>
              <w:t>zvršitelj</w:t>
            </w:r>
          </w:p>
        </w:tc>
      </w:tr>
      <w:tr w:rsidR="002A7BEA" w:rsidRPr="007342A3" w14:paraId="04424779" w14:textId="77777777" w:rsidTr="007342A3">
        <w:trPr>
          <w:trHeight w:val="306"/>
          <w:jc w:val="center"/>
        </w:trPr>
        <w:tc>
          <w:tcPr>
            <w:tcW w:w="14170" w:type="dxa"/>
            <w:gridSpan w:val="6"/>
            <w:tcBorders>
              <w:bottom w:val="single" w:sz="12" w:space="0" w:color="auto"/>
            </w:tcBorders>
          </w:tcPr>
          <w:p w14:paraId="2C1A33C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Osnovni podaci o radnom mjestu</w:t>
            </w:r>
          </w:p>
        </w:tc>
      </w:tr>
      <w:tr w:rsidR="00F123EC" w:rsidRPr="007342A3" w14:paraId="01DB8C54" w14:textId="77777777" w:rsidTr="007342A3">
        <w:trPr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7DBC941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5238" w:type="dxa"/>
            <w:gridSpan w:val="2"/>
            <w:tcBorders>
              <w:top w:val="single" w:sz="12" w:space="0" w:color="auto"/>
            </w:tcBorders>
          </w:tcPr>
          <w:p w14:paraId="46894956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</w:tcBorders>
          </w:tcPr>
          <w:p w14:paraId="1BCF3725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3547" w:type="dxa"/>
            <w:tcBorders>
              <w:top w:val="single" w:sz="12" w:space="0" w:color="auto"/>
              <w:right w:val="single" w:sz="12" w:space="0" w:color="auto"/>
            </w:tcBorders>
          </w:tcPr>
          <w:p w14:paraId="7783442E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KLASIFIKACIJSKI RANG</w:t>
            </w:r>
          </w:p>
        </w:tc>
      </w:tr>
      <w:tr w:rsidR="00F123EC" w:rsidRPr="007342A3" w14:paraId="74F64928" w14:textId="77777777" w:rsidTr="007342A3">
        <w:trPr>
          <w:jc w:val="center"/>
        </w:trPr>
        <w:tc>
          <w:tcPr>
            <w:tcW w:w="3119" w:type="dxa"/>
            <w:tcBorders>
              <w:left w:val="single" w:sz="12" w:space="0" w:color="auto"/>
              <w:bottom w:val="nil"/>
            </w:tcBorders>
          </w:tcPr>
          <w:p w14:paraId="5EA3307B" w14:textId="70C947D0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38" w:type="dxa"/>
            <w:gridSpan w:val="2"/>
            <w:tcBorders>
              <w:bottom w:val="nil"/>
            </w:tcBorders>
          </w:tcPr>
          <w:p w14:paraId="3587C0D8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Referent </w:t>
            </w:r>
          </w:p>
        </w:tc>
        <w:tc>
          <w:tcPr>
            <w:tcW w:w="2266" w:type="dxa"/>
            <w:gridSpan w:val="2"/>
            <w:tcBorders>
              <w:bottom w:val="nil"/>
            </w:tcBorders>
          </w:tcPr>
          <w:p w14:paraId="33FDE700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7" w:type="dxa"/>
            <w:tcBorders>
              <w:bottom w:val="nil"/>
              <w:right w:val="single" w:sz="12" w:space="0" w:color="auto"/>
            </w:tcBorders>
          </w:tcPr>
          <w:p w14:paraId="2E93BE3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2A7BEA" w:rsidRPr="007342A3" w14:paraId="5FD17A07" w14:textId="77777777" w:rsidTr="007342A3">
        <w:trPr>
          <w:jc w:val="center"/>
        </w:trPr>
        <w:tc>
          <w:tcPr>
            <w:tcW w:w="14170" w:type="dxa"/>
            <w:gridSpan w:val="6"/>
            <w:tcBorders>
              <w:top w:val="single" w:sz="12" w:space="0" w:color="auto"/>
            </w:tcBorders>
          </w:tcPr>
          <w:p w14:paraId="27616E4E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3C4CE3" w:rsidRPr="007342A3" w14:paraId="140D33DC" w14:textId="77777777" w:rsidTr="007342A3">
        <w:trPr>
          <w:jc w:val="center"/>
        </w:trPr>
        <w:tc>
          <w:tcPr>
            <w:tcW w:w="9492" w:type="dxa"/>
            <w:gridSpan w:val="4"/>
          </w:tcPr>
          <w:p w14:paraId="02435AA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4678" w:type="dxa"/>
            <w:gridSpan w:val="2"/>
          </w:tcPr>
          <w:p w14:paraId="6CF87E2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C4CE3" w:rsidRPr="007342A3" w14:paraId="72DFF64C" w14:textId="77777777" w:rsidTr="007342A3">
        <w:trPr>
          <w:jc w:val="center"/>
        </w:trPr>
        <w:tc>
          <w:tcPr>
            <w:tcW w:w="9492" w:type="dxa"/>
            <w:gridSpan w:val="4"/>
          </w:tcPr>
          <w:p w14:paraId="598B2941" w14:textId="2FD04E1D" w:rsidR="002A7BEA" w:rsidRPr="007342A3" w:rsidRDefault="002A7BEA" w:rsidP="00FA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Obavlja poslove komunalnog redarstva u skladu sa važećim zakonima i drugim propisima te aktima </w:t>
            </w:r>
            <w:r w:rsidR="00FA1DA8" w:rsidRPr="007342A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rada, poslove vezane uz dezinsekciju i deratizaciju, poslove vezane</w:t>
            </w:r>
            <w:r w:rsidR="00FA1DA8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uz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pse i mačke lutalice u suradnji s KTD Risnjak-Delnice d.o.o, poslove u vezi držanja životinja, poslove kontrole održavanja javnih i zelenih površina, poslove vezane uz čišćenje i održavanje poslovne zgrade Grada, poslove prometnog redarstva, nadzor i premještanja nepropisno zaustavljenih i parkiranih vozila, uklanjanje neregistriranih i neispravnih vozila, poslove poduzimanja potrebnih mjera protiv počinitelja kršenja propisa iz njegovog djelokruga.</w:t>
            </w:r>
          </w:p>
        </w:tc>
        <w:tc>
          <w:tcPr>
            <w:tcW w:w="4678" w:type="dxa"/>
            <w:gridSpan w:val="2"/>
          </w:tcPr>
          <w:p w14:paraId="4ABA9481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4CE3" w:rsidRPr="007342A3" w14:paraId="22DA6298" w14:textId="77777777" w:rsidTr="007342A3">
        <w:trPr>
          <w:jc w:val="center"/>
        </w:trPr>
        <w:tc>
          <w:tcPr>
            <w:tcW w:w="9492" w:type="dxa"/>
            <w:gridSpan w:val="4"/>
          </w:tcPr>
          <w:p w14:paraId="14F8AEDC" w14:textId="655185C0" w:rsidR="002A7BEA" w:rsidRPr="007342A3" w:rsidRDefault="002A7BEA" w:rsidP="00FA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Obavlja poslove kontrole zimske službe, divljih deponija (vodi popis, organizira te koordinira njihovo čišćenje), vrši kontrolu održavanja poljoprivrednog zemljišta, postupa u skladu s zakonskim odredbama u slučaju ruševina i oštećenja pročelja zgrada, sudjeluje u organizaciji turističkih manifestacija Grada.</w:t>
            </w:r>
          </w:p>
        </w:tc>
        <w:tc>
          <w:tcPr>
            <w:tcW w:w="4678" w:type="dxa"/>
            <w:gridSpan w:val="2"/>
          </w:tcPr>
          <w:p w14:paraId="2358DB1B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C4CE3" w:rsidRPr="007342A3" w14:paraId="018DB1FB" w14:textId="77777777" w:rsidTr="007342A3">
        <w:trPr>
          <w:jc w:val="center"/>
        </w:trPr>
        <w:tc>
          <w:tcPr>
            <w:tcW w:w="9492" w:type="dxa"/>
            <w:gridSpan w:val="4"/>
          </w:tcPr>
          <w:p w14:paraId="2F051525" w14:textId="77777777" w:rsidR="002A7BEA" w:rsidRPr="007342A3" w:rsidRDefault="002A7BEA" w:rsidP="00FA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 zakonske propise iz područja djelokruga rada, pročelniku podnosi izvješća o radu te obavlja i druge poslove koje mu dodijeli pročelnik.</w:t>
            </w:r>
          </w:p>
        </w:tc>
        <w:tc>
          <w:tcPr>
            <w:tcW w:w="4678" w:type="dxa"/>
            <w:gridSpan w:val="2"/>
          </w:tcPr>
          <w:p w14:paraId="7109018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7BEA" w:rsidRPr="007342A3" w14:paraId="55D5BE1A" w14:textId="77777777" w:rsidTr="007342A3">
        <w:trPr>
          <w:jc w:val="center"/>
        </w:trPr>
        <w:tc>
          <w:tcPr>
            <w:tcW w:w="14170" w:type="dxa"/>
            <w:gridSpan w:val="6"/>
          </w:tcPr>
          <w:p w14:paraId="33F1945F" w14:textId="77777777" w:rsidR="002A7BEA" w:rsidRPr="007342A3" w:rsidRDefault="002A7BEA" w:rsidP="000B7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razine standardnih mjerila za klasifikaciju radnih mjesta</w:t>
            </w:r>
          </w:p>
        </w:tc>
      </w:tr>
      <w:tr w:rsidR="003C4CE3" w:rsidRPr="007342A3" w14:paraId="09F6A112" w14:textId="77777777" w:rsidTr="007342A3">
        <w:trPr>
          <w:jc w:val="center"/>
        </w:trPr>
        <w:tc>
          <w:tcPr>
            <w:tcW w:w="6374" w:type="dxa"/>
            <w:gridSpan w:val="2"/>
          </w:tcPr>
          <w:p w14:paraId="03EADCA1" w14:textId="24EDDC9C" w:rsidR="002A7BEA" w:rsidRPr="007342A3" w:rsidRDefault="002A7BEA" w:rsidP="00FA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STRUČNO ZNANJE</w:t>
            </w:r>
          </w:p>
        </w:tc>
        <w:tc>
          <w:tcPr>
            <w:tcW w:w="7796" w:type="dxa"/>
            <w:gridSpan w:val="4"/>
          </w:tcPr>
          <w:p w14:paraId="641EBAF1" w14:textId="0C5EA4DE" w:rsidR="002A7BEA" w:rsidRPr="007342A3" w:rsidRDefault="00FA1DA8" w:rsidP="00FA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rednja stručna sprema građevinsk</w:t>
            </w:r>
            <w:r w:rsidR="00A80C32" w:rsidRPr="007342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ili prometn</w:t>
            </w:r>
            <w:r w:rsidR="00A80C32" w:rsidRPr="007342A3">
              <w:rPr>
                <w:rFonts w:ascii="Times New Roman" w:hAnsi="Times New Roman" w:cs="Times New Roman"/>
                <w:sz w:val="24"/>
                <w:szCs w:val="24"/>
              </w:rPr>
              <w:t>e struke u četverogodišnjem trajanju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, položen vozački ispit B kategorije, završen program osposobljavanja za obavljanje poslova prometnog redara, zdravstvena sposobnost za obavljanje poslova prometnog redara, najmanje jedna godina radnog iskustva na odgovarajućim poslovima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22F30AA1" w14:textId="77777777" w:rsidTr="007342A3">
        <w:trPr>
          <w:jc w:val="center"/>
        </w:trPr>
        <w:tc>
          <w:tcPr>
            <w:tcW w:w="6374" w:type="dxa"/>
            <w:gridSpan w:val="2"/>
          </w:tcPr>
          <w:p w14:paraId="558DEA22" w14:textId="4E63891E" w:rsidR="002A7BEA" w:rsidRPr="007342A3" w:rsidRDefault="00FA1DA8" w:rsidP="00FA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SLOŽENOST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POSLA</w:t>
            </w:r>
          </w:p>
        </w:tc>
        <w:tc>
          <w:tcPr>
            <w:tcW w:w="7796" w:type="dxa"/>
            <w:gridSpan w:val="4"/>
          </w:tcPr>
          <w:p w14:paraId="405BF5D7" w14:textId="04BB32BF" w:rsidR="002A7BEA" w:rsidRPr="007342A3" w:rsidRDefault="00FA1DA8" w:rsidP="00FA1DA8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jednostavne i uglavnom rutinske poslove koji zahtijevaju primjenu precizno utvrđenih postupaka, metoda rada i stručnih tehnika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7318E3D1" w14:textId="77777777" w:rsidTr="007342A3">
        <w:trPr>
          <w:jc w:val="center"/>
        </w:trPr>
        <w:tc>
          <w:tcPr>
            <w:tcW w:w="6374" w:type="dxa"/>
            <w:gridSpan w:val="2"/>
          </w:tcPr>
          <w:p w14:paraId="60EB8DF0" w14:textId="355A1B95" w:rsidR="002A7BEA" w:rsidRPr="007342A3" w:rsidRDefault="00FA1DA8" w:rsidP="00FA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STUPANJ 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SAMOSTALNOS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7796" w:type="dxa"/>
            <w:gridSpan w:val="4"/>
          </w:tcPr>
          <w:p w14:paraId="47B12D05" w14:textId="13D780B3" w:rsidR="002A7BEA" w:rsidRPr="007342A3" w:rsidRDefault="00FA1DA8" w:rsidP="00FA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A7BEA"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ključuje stalni nadzor i upute nadređenog službenika</w:t>
            </w:r>
            <w:r w:rsidRPr="007342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3C4CE3" w:rsidRPr="007342A3" w14:paraId="69ED6ECA" w14:textId="77777777" w:rsidTr="007342A3">
        <w:trPr>
          <w:jc w:val="center"/>
        </w:trPr>
        <w:tc>
          <w:tcPr>
            <w:tcW w:w="6374" w:type="dxa"/>
            <w:gridSpan w:val="2"/>
          </w:tcPr>
          <w:p w14:paraId="2873346E" w14:textId="62A320C3" w:rsidR="002A7BEA" w:rsidRPr="007342A3" w:rsidRDefault="002A7BEA" w:rsidP="00FA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STUPANJ ODGOVORNOSTI</w:t>
            </w:r>
          </w:p>
        </w:tc>
        <w:tc>
          <w:tcPr>
            <w:tcW w:w="7796" w:type="dxa"/>
            <w:gridSpan w:val="4"/>
          </w:tcPr>
          <w:p w14:paraId="66AF30BB" w14:textId="68F67E8C" w:rsidR="002A7BEA" w:rsidRPr="007342A3" w:rsidRDefault="00FA1DA8" w:rsidP="00FA1DA8">
            <w:pPr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odgovornost za materijalne resurse s kojima službenik radi, te pravilnu primjenu izričito propisanih postupaka, metoda rada i stručnih tehnika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C4CE3" w:rsidRPr="007342A3" w14:paraId="3A076443" w14:textId="77777777" w:rsidTr="007342A3">
        <w:trPr>
          <w:jc w:val="center"/>
        </w:trPr>
        <w:tc>
          <w:tcPr>
            <w:tcW w:w="6374" w:type="dxa"/>
            <w:gridSpan w:val="2"/>
          </w:tcPr>
          <w:p w14:paraId="6DA69C11" w14:textId="66B9AB9B" w:rsidR="002A7BEA" w:rsidRPr="007342A3" w:rsidRDefault="002A7BEA" w:rsidP="00FA1DA8">
            <w:pPr>
              <w:tabs>
                <w:tab w:val="left" w:pos="3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STUPANJ</w:t>
            </w:r>
            <w:r w:rsidR="00FF68D5"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STRUČNIH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 xml:space="preserve"> KOMUNIKACIJ</w:t>
            </w:r>
            <w:r w:rsidR="00FA1DA8" w:rsidRPr="007342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796" w:type="dxa"/>
            <w:gridSpan w:val="4"/>
          </w:tcPr>
          <w:p w14:paraId="2BBE2E6A" w14:textId="41C2965C" w:rsidR="002A7BEA" w:rsidRPr="007342A3" w:rsidRDefault="00FA1DA8" w:rsidP="00FA1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A7BEA" w:rsidRPr="007342A3">
              <w:rPr>
                <w:rFonts w:ascii="Times New Roman" w:hAnsi="Times New Roman" w:cs="Times New Roman"/>
                <w:sz w:val="24"/>
                <w:szCs w:val="24"/>
              </w:rPr>
              <w:t>ključuje ko</w:t>
            </w:r>
            <w:r w:rsidRPr="007342A3">
              <w:rPr>
                <w:rFonts w:ascii="Times New Roman" w:hAnsi="Times New Roman" w:cs="Times New Roman"/>
                <w:sz w:val="24"/>
                <w:szCs w:val="24"/>
              </w:rPr>
              <w:t>ntakte unutar nižih unutarnjih ustrojstvenih jedinica upravnoga tijela.</w:t>
            </w:r>
          </w:p>
        </w:tc>
      </w:tr>
    </w:tbl>
    <w:p w14:paraId="52E7D820" w14:textId="77777777" w:rsidR="002A7BEA" w:rsidRPr="007342A3" w:rsidRDefault="002A7BEA" w:rsidP="00E2612E">
      <w:pPr>
        <w:rPr>
          <w:rFonts w:ascii="Times New Roman" w:hAnsi="Times New Roman" w:cs="Times New Roman"/>
          <w:sz w:val="24"/>
          <w:szCs w:val="24"/>
        </w:rPr>
      </w:pPr>
    </w:p>
    <w:sectPr w:rsidR="002A7BEA" w:rsidRPr="007342A3" w:rsidSect="003977E9">
      <w:pgSz w:w="16840" w:h="11910" w:orient="landscape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SerifPro-Book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6E5"/>
    <w:multiLevelType w:val="hybridMultilevel"/>
    <w:tmpl w:val="7696D5AA"/>
    <w:lvl w:ilvl="0" w:tplc="62A00ED0">
      <w:start w:val="2"/>
      <w:numFmt w:val="decimal"/>
      <w:lvlText w:val="%1."/>
      <w:lvlJc w:val="left"/>
      <w:pPr>
        <w:ind w:left="25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BEE4D9D0">
      <w:start w:val="1"/>
      <w:numFmt w:val="decimal"/>
      <w:lvlText w:val="%2."/>
      <w:lvlJc w:val="left"/>
      <w:pPr>
        <w:ind w:left="130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BD3A08F8">
      <w:numFmt w:val="bullet"/>
      <w:lvlText w:val="•"/>
      <w:lvlJc w:val="left"/>
      <w:pPr>
        <w:ind w:left="13145" w:hanging="361"/>
      </w:pPr>
      <w:rPr>
        <w:rFonts w:hint="default"/>
        <w:lang w:val="hr-HR" w:eastAsia="en-US" w:bidi="ar-SA"/>
      </w:rPr>
    </w:lvl>
    <w:lvl w:ilvl="3" w:tplc="7FFAF7B0">
      <w:numFmt w:val="bullet"/>
      <w:lvlText w:val="•"/>
      <w:lvlJc w:val="left"/>
      <w:pPr>
        <w:ind w:left="13250" w:hanging="361"/>
      </w:pPr>
      <w:rPr>
        <w:rFonts w:hint="default"/>
        <w:lang w:val="hr-HR" w:eastAsia="en-US" w:bidi="ar-SA"/>
      </w:rPr>
    </w:lvl>
    <w:lvl w:ilvl="4" w:tplc="AFE8F9BE">
      <w:numFmt w:val="bullet"/>
      <w:lvlText w:val="•"/>
      <w:lvlJc w:val="left"/>
      <w:pPr>
        <w:ind w:left="13355" w:hanging="361"/>
      </w:pPr>
      <w:rPr>
        <w:rFonts w:hint="default"/>
        <w:lang w:val="hr-HR" w:eastAsia="en-US" w:bidi="ar-SA"/>
      </w:rPr>
    </w:lvl>
    <w:lvl w:ilvl="5" w:tplc="87041A7A">
      <w:numFmt w:val="bullet"/>
      <w:lvlText w:val="•"/>
      <w:lvlJc w:val="left"/>
      <w:pPr>
        <w:ind w:left="13460" w:hanging="361"/>
      </w:pPr>
      <w:rPr>
        <w:rFonts w:hint="default"/>
        <w:lang w:val="hr-HR" w:eastAsia="en-US" w:bidi="ar-SA"/>
      </w:rPr>
    </w:lvl>
    <w:lvl w:ilvl="6" w:tplc="FC0E6202">
      <w:numFmt w:val="bullet"/>
      <w:lvlText w:val="•"/>
      <w:lvlJc w:val="left"/>
      <w:pPr>
        <w:ind w:left="13565" w:hanging="361"/>
      </w:pPr>
      <w:rPr>
        <w:rFonts w:hint="default"/>
        <w:lang w:val="hr-HR" w:eastAsia="en-US" w:bidi="ar-SA"/>
      </w:rPr>
    </w:lvl>
    <w:lvl w:ilvl="7" w:tplc="525E6F0C">
      <w:numFmt w:val="bullet"/>
      <w:lvlText w:val="•"/>
      <w:lvlJc w:val="left"/>
      <w:pPr>
        <w:ind w:left="13670" w:hanging="361"/>
      </w:pPr>
      <w:rPr>
        <w:rFonts w:hint="default"/>
        <w:lang w:val="hr-HR" w:eastAsia="en-US" w:bidi="ar-SA"/>
      </w:rPr>
    </w:lvl>
    <w:lvl w:ilvl="8" w:tplc="AB545682">
      <w:numFmt w:val="bullet"/>
      <w:lvlText w:val="•"/>
      <w:lvlJc w:val="left"/>
      <w:pPr>
        <w:ind w:left="13775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108B4B45"/>
    <w:multiLevelType w:val="hybridMultilevel"/>
    <w:tmpl w:val="8E049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C4592"/>
    <w:multiLevelType w:val="hybridMultilevel"/>
    <w:tmpl w:val="821CF602"/>
    <w:lvl w:ilvl="0" w:tplc="625CBE6E">
      <w:start w:val="8"/>
      <w:numFmt w:val="decimal"/>
      <w:lvlText w:val="%1."/>
      <w:lvlJc w:val="left"/>
      <w:pPr>
        <w:ind w:left="32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3E8049E">
      <w:start w:val="1"/>
      <w:numFmt w:val="decimal"/>
      <w:lvlText w:val="%2."/>
      <w:lvlJc w:val="left"/>
      <w:pPr>
        <w:ind w:left="130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68D893B0">
      <w:numFmt w:val="bullet"/>
      <w:lvlText w:val="•"/>
      <w:lvlJc w:val="left"/>
      <w:pPr>
        <w:ind w:left="13145" w:hanging="361"/>
      </w:pPr>
      <w:rPr>
        <w:rFonts w:hint="default"/>
        <w:lang w:val="hr-HR" w:eastAsia="en-US" w:bidi="ar-SA"/>
      </w:rPr>
    </w:lvl>
    <w:lvl w:ilvl="3" w:tplc="730C21C4">
      <w:numFmt w:val="bullet"/>
      <w:lvlText w:val="•"/>
      <w:lvlJc w:val="left"/>
      <w:pPr>
        <w:ind w:left="13250" w:hanging="361"/>
      </w:pPr>
      <w:rPr>
        <w:rFonts w:hint="default"/>
        <w:lang w:val="hr-HR" w:eastAsia="en-US" w:bidi="ar-SA"/>
      </w:rPr>
    </w:lvl>
    <w:lvl w:ilvl="4" w:tplc="C9509DD4">
      <w:numFmt w:val="bullet"/>
      <w:lvlText w:val="•"/>
      <w:lvlJc w:val="left"/>
      <w:pPr>
        <w:ind w:left="13355" w:hanging="361"/>
      </w:pPr>
      <w:rPr>
        <w:rFonts w:hint="default"/>
        <w:lang w:val="hr-HR" w:eastAsia="en-US" w:bidi="ar-SA"/>
      </w:rPr>
    </w:lvl>
    <w:lvl w:ilvl="5" w:tplc="7E4E01C0">
      <w:numFmt w:val="bullet"/>
      <w:lvlText w:val="•"/>
      <w:lvlJc w:val="left"/>
      <w:pPr>
        <w:ind w:left="13460" w:hanging="361"/>
      </w:pPr>
      <w:rPr>
        <w:rFonts w:hint="default"/>
        <w:lang w:val="hr-HR" w:eastAsia="en-US" w:bidi="ar-SA"/>
      </w:rPr>
    </w:lvl>
    <w:lvl w:ilvl="6" w:tplc="9C1EDC2E">
      <w:numFmt w:val="bullet"/>
      <w:lvlText w:val="•"/>
      <w:lvlJc w:val="left"/>
      <w:pPr>
        <w:ind w:left="13565" w:hanging="361"/>
      </w:pPr>
      <w:rPr>
        <w:rFonts w:hint="default"/>
        <w:lang w:val="hr-HR" w:eastAsia="en-US" w:bidi="ar-SA"/>
      </w:rPr>
    </w:lvl>
    <w:lvl w:ilvl="7" w:tplc="7B947D54">
      <w:numFmt w:val="bullet"/>
      <w:lvlText w:val="•"/>
      <w:lvlJc w:val="left"/>
      <w:pPr>
        <w:ind w:left="13670" w:hanging="361"/>
      </w:pPr>
      <w:rPr>
        <w:rFonts w:hint="default"/>
        <w:lang w:val="hr-HR" w:eastAsia="en-US" w:bidi="ar-SA"/>
      </w:rPr>
    </w:lvl>
    <w:lvl w:ilvl="8" w:tplc="64FEB9BE">
      <w:numFmt w:val="bullet"/>
      <w:lvlText w:val="•"/>
      <w:lvlJc w:val="left"/>
      <w:pPr>
        <w:ind w:left="13775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1C2029A9"/>
    <w:multiLevelType w:val="hybridMultilevel"/>
    <w:tmpl w:val="C858891A"/>
    <w:lvl w:ilvl="0" w:tplc="4112BCA8">
      <w:start w:val="7"/>
      <w:numFmt w:val="decimal"/>
      <w:lvlText w:val="%1."/>
      <w:lvlJc w:val="left"/>
      <w:pPr>
        <w:ind w:left="44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28325D4A">
      <w:start w:val="1"/>
      <w:numFmt w:val="decimal"/>
      <w:lvlText w:val="%2."/>
      <w:lvlJc w:val="left"/>
      <w:pPr>
        <w:ind w:left="130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3A288176">
      <w:numFmt w:val="bullet"/>
      <w:lvlText w:val="•"/>
      <w:lvlJc w:val="left"/>
      <w:pPr>
        <w:ind w:left="13145" w:hanging="361"/>
      </w:pPr>
      <w:rPr>
        <w:rFonts w:hint="default"/>
        <w:lang w:val="hr-HR" w:eastAsia="en-US" w:bidi="ar-SA"/>
      </w:rPr>
    </w:lvl>
    <w:lvl w:ilvl="3" w:tplc="262AA4D4">
      <w:numFmt w:val="bullet"/>
      <w:lvlText w:val="•"/>
      <w:lvlJc w:val="left"/>
      <w:pPr>
        <w:ind w:left="13250" w:hanging="361"/>
      </w:pPr>
      <w:rPr>
        <w:rFonts w:hint="default"/>
        <w:lang w:val="hr-HR" w:eastAsia="en-US" w:bidi="ar-SA"/>
      </w:rPr>
    </w:lvl>
    <w:lvl w:ilvl="4" w:tplc="D618D020">
      <w:numFmt w:val="bullet"/>
      <w:lvlText w:val="•"/>
      <w:lvlJc w:val="left"/>
      <w:pPr>
        <w:ind w:left="13355" w:hanging="361"/>
      </w:pPr>
      <w:rPr>
        <w:rFonts w:hint="default"/>
        <w:lang w:val="hr-HR" w:eastAsia="en-US" w:bidi="ar-SA"/>
      </w:rPr>
    </w:lvl>
    <w:lvl w:ilvl="5" w:tplc="F5EE7408">
      <w:numFmt w:val="bullet"/>
      <w:lvlText w:val="•"/>
      <w:lvlJc w:val="left"/>
      <w:pPr>
        <w:ind w:left="13460" w:hanging="361"/>
      </w:pPr>
      <w:rPr>
        <w:rFonts w:hint="default"/>
        <w:lang w:val="hr-HR" w:eastAsia="en-US" w:bidi="ar-SA"/>
      </w:rPr>
    </w:lvl>
    <w:lvl w:ilvl="6" w:tplc="E9367572">
      <w:numFmt w:val="bullet"/>
      <w:lvlText w:val="•"/>
      <w:lvlJc w:val="left"/>
      <w:pPr>
        <w:ind w:left="13565" w:hanging="361"/>
      </w:pPr>
      <w:rPr>
        <w:rFonts w:hint="default"/>
        <w:lang w:val="hr-HR" w:eastAsia="en-US" w:bidi="ar-SA"/>
      </w:rPr>
    </w:lvl>
    <w:lvl w:ilvl="7" w:tplc="F0FA439C">
      <w:numFmt w:val="bullet"/>
      <w:lvlText w:val="•"/>
      <w:lvlJc w:val="left"/>
      <w:pPr>
        <w:ind w:left="13670" w:hanging="361"/>
      </w:pPr>
      <w:rPr>
        <w:rFonts w:hint="default"/>
        <w:lang w:val="hr-HR" w:eastAsia="en-US" w:bidi="ar-SA"/>
      </w:rPr>
    </w:lvl>
    <w:lvl w:ilvl="8" w:tplc="1A7A03A2">
      <w:numFmt w:val="bullet"/>
      <w:lvlText w:val="•"/>
      <w:lvlJc w:val="left"/>
      <w:pPr>
        <w:ind w:left="13775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256C5859"/>
    <w:multiLevelType w:val="hybridMultilevel"/>
    <w:tmpl w:val="DED4F3F6"/>
    <w:lvl w:ilvl="0" w:tplc="7D8864F8">
      <w:start w:val="5"/>
      <w:numFmt w:val="decimal"/>
      <w:lvlText w:val="%1."/>
      <w:lvlJc w:val="left"/>
      <w:pPr>
        <w:ind w:left="29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1" w:hanging="360"/>
      </w:pPr>
    </w:lvl>
    <w:lvl w:ilvl="2" w:tplc="041A001B" w:tentative="1">
      <w:start w:val="1"/>
      <w:numFmt w:val="lowerRoman"/>
      <w:lvlText w:val="%3."/>
      <w:lvlJc w:val="right"/>
      <w:pPr>
        <w:ind w:left="4361" w:hanging="180"/>
      </w:pPr>
    </w:lvl>
    <w:lvl w:ilvl="3" w:tplc="041A000F" w:tentative="1">
      <w:start w:val="1"/>
      <w:numFmt w:val="decimal"/>
      <w:lvlText w:val="%4."/>
      <w:lvlJc w:val="left"/>
      <w:pPr>
        <w:ind w:left="5081" w:hanging="360"/>
      </w:pPr>
    </w:lvl>
    <w:lvl w:ilvl="4" w:tplc="041A0019" w:tentative="1">
      <w:start w:val="1"/>
      <w:numFmt w:val="lowerLetter"/>
      <w:lvlText w:val="%5."/>
      <w:lvlJc w:val="left"/>
      <w:pPr>
        <w:ind w:left="5801" w:hanging="360"/>
      </w:pPr>
    </w:lvl>
    <w:lvl w:ilvl="5" w:tplc="041A001B" w:tentative="1">
      <w:start w:val="1"/>
      <w:numFmt w:val="lowerRoman"/>
      <w:lvlText w:val="%6."/>
      <w:lvlJc w:val="right"/>
      <w:pPr>
        <w:ind w:left="6521" w:hanging="180"/>
      </w:pPr>
    </w:lvl>
    <w:lvl w:ilvl="6" w:tplc="041A000F" w:tentative="1">
      <w:start w:val="1"/>
      <w:numFmt w:val="decimal"/>
      <w:lvlText w:val="%7."/>
      <w:lvlJc w:val="left"/>
      <w:pPr>
        <w:ind w:left="7241" w:hanging="360"/>
      </w:pPr>
    </w:lvl>
    <w:lvl w:ilvl="7" w:tplc="041A0019" w:tentative="1">
      <w:start w:val="1"/>
      <w:numFmt w:val="lowerLetter"/>
      <w:lvlText w:val="%8."/>
      <w:lvlJc w:val="left"/>
      <w:pPr>
        <w:ind w:left="7961" w:hanging="360"/>
      </w:pPr>
    </w:lvl>
    <w:lvl w:ilvl="8" w:tplc="041A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5" w15:restartNumberingAfterBreak="0">
    <w:nsid w:val="264E3912"/>
    <w:multiLevelType w:val="hybridMultilevel"/>
    <w:tmpl w:val="40381660"/>
    <w:lvl w:ilvl="0" w:tplc="EEF6E9A0">
      <w:start w:val="5"/>
      <w:numFmt w:val="decimal"/>
      <w:lvlText w:val="%1."/>
      <w:lvlJc w:val="left"/>
      <w:pPr>
        <w:ind w:left="29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41" w:hanging="360"/>
      </w:pPr>
    </w:lvl>
    <w:lvl w:ilvl="2" w:tplc="041A001B" w:tentative="1">
      <w:start w:val="1"/>
      <w:numFmt w:val="lowerRoman"/>
      <w:lvlText w:val="%3."/>
      <w:lvlJc w:val="right"/>
      <w:pPr>
        <w:ind w:left="4361" w:hanging="180"/>
      </w:pPr>
    </w:lvl>
    <w:lvl w:ilvl="3" w:tplc="041A000F" w:tentative="1">
      <w:start w:val="1"/>
      <w:numFmt w:val="decimal"/>
      <w:lvlText w:val="%4."/>
      <w:lvlJc w:val="left"/>
      <w:pPr>
        <w:ind w:left="5081" w:hanging="360"/>
      </w:pPr>
    </w:lvl>
    <w:lvl w:ilvl="4" w:tplc="041A0019" w:tentative="1">
      <w:start w:val="1"/>
      <w:numFmt w:val="lowerLetter"/>
      <w:lvlText w:val="%5."/>
      <w:lvlJc w:val="left"/>
      <w:pPr>
        <w:ind w:left="5801" w:hanging="360"/>
      </w:pPr>
    </w:lvl>
    <w:lvl w:ilvl="5" w:tplc="041A001B" w:tentative="1">
      <w:start w:val="1"/>
      <w:numFmt w:val="lowerRoman"/>
      <w:lvlText w:val="%6."/>
      <w:lvlJc w:val="right"/>
      <w:pPr>
        <w:ind w:left="6521" w:hanging="180"/>
      </w:pPr>
    </w:lvl>
    <w:lvl w:ilvl="6" w:tplc="041A000F" w:tentative="1">
      <w:start w:val="1"/>
      <w:numFmt w:val="decimal"/>
      <w:lvlText w:val="%7."/>
      <w:lvlJc w:val="left"/>
      <w:pPr>
        <w:ind w:left="7241" w:hanging="360"/>
      </w:pPr>
    </w:lvl>
    <w:lvl w:ilvl="7" w:tplc="041A0019" w:tentative="1">
      <w:start w:val="1"/>
      <w:numFmt w:val="lowerLetter"/>
      <w:lvlText w:val="%8."/>
      <w:lvlJc w:val="left"/>
      <w:pPr>
        <w:ind w:left="7961" w:hanging="360"/>
      </w:pPr>
    </w:lvl>
    <w:lvl w:ilvl="8" w:tplc="041A001B" w:tentative="1">
      <w:start w:val="1"/>
      <w:numFmt w:val="lowerRoman"/>
      <w:lvlText w:val="%9."/>
      <w:lvlJc w:val="right"/>
      <w:pPr>
        <w:ind w:left="8681" w:hanging="180"/>
      </w:pPr>
    </w:lvl>
  </w:abstractNum>
  <w:abstractNum w:abstractNumId="6" w15:restartNumberingAfterBreak="0">
    <w:nsid w:val="294A27B4"/>
    <w:multiLevelType w:val="hybridMultilevel"/>
    <w:tmpl w:val="D07EF110"/>
    <w:lvl w:ilvl="0" w:tplc="867493AE">
      <w:start w:val="1"/>
      <w:numFmt w:val="decimal"/>
      <w:lvlText w:val="%1."/>
      <w:lvlJc w:val="left"/>
      <w:pPr>
        <w:ind w:left="279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27202C2">
      <w:start w:val="1"/>
      <w:numFmt w:val="decimal"/>
      <w:lvlText w:val="%2."/>
      <w:lvlJc w:val="left"/>
      <w:pPr>
        <w:ind w:left="130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153637F6">
      <w:numFmt w:val="bullet"/>
      <w:lvlText w:val="•"/>
      <w:lvlJc w:val="left"/>
      <w:pPr>
        <w:ind w:left="13145" w:hanging="361"/>
      </w:pPr>
      <w:rPr>
        <w:rFonts w:hint="default"/>
        <w:lang w:val="hr-HR" w:eastAsia="en-US" w:bidi="ar-SA"/>
      </w:rPr>
    </w:lvl>
    <w:lvl w:ilvl="3" w:tplc="623066AC">
      <w:numFmt w:val="bullet"/>
      <w:lvlText w:val="•"/>
      <w:lvlJc w:val="left"/>
      <w:pPr>
        <w:ind w:left="13250" w:hanging="361"/>
      </w:pPr>
      <w:rPr>
        <w:rFonts w:hint="default"/>
        <w:lang w:val="hr-HR" w:eastAsia="en-US" w:bidi="ar-SA"/>
      </w:rPr>
    </w:lvl>
    <w:lvl w:ilvl="4" w:tplc="6B342C22">
      <w:numFmt w:val="bullet"/>
      <w:lvlText w:val="•"/>
      <w:lvlJc w:val="left"/>
      <w:pPr>
        <w:ind w:left="13355" w:hanging="361"/>
      </w:pPr>
      <w:rPr>
        <w:rFonts w:hint="default"/>
        <w:lang w:val="hr-HR" w:eastAsia="en-US" w:bidi="ar-SA"/>
      </w:rPr>
    </w:lvl>
    <w:lvl w:ilvl="5" w:tplc="6D3C20BA">
      <w:numFmt w:val="bullet"/>
      <w:lvlText w:val="•"/>
      <w:lvlJc w:val="left"/>
      <w:pPr>
        <w:ind w:left="13460" w:hanging="361"/>
      </w:pPr>
      <w:rPr>
        <w:rFonts w:hint="default"/>
        <w:lang w:val="hr-HR" w:eastAsia="en-US" w:bidi="ar-SA"/>
      </w:rPr>
    </w:lvl>
    <w:lvl w:ilvl="6" w:tplc="C69E2232">
      <w:numFmt w:val="bullet"/>
      <w:lvlText w:val="•"/>
      <w:lvlJc w:val="left"/>
      <w:pPr>
        <w:ind w:left="13565" w:hanging="361"/>
      </w:pPr>
      <w:rPr>
        <w:rFonts w:hint="default"/>
        <w:lang w:val="hr-HR" w:eastAsia="en-US" w:bidi="ar-SA"/>
      </w:rPr>
    </w:lvl>
    <w:lvl w:ilvl="7" w:tplc="33C2F326">
      <w:numFmt w:val="bullet"/>
      <w:lvlText w:val="•"/>
      <w:lvlJc w:val="left"/>
      <w:pPr>
        <w:ind w:left="13670" w:hanging="361"/>
      </w:pPr>
      <w:rPr>
        <w:rFonts w:hint="default"/>
        <w:lang w:val="hr-HR" w:eastAsia="en-US" w:bidi="ar-SA"/>
      </w:rPr>
    </w:lvl>
    <w:lvl w:ilvl="8" w:tplc="BF98B8A4">
      <w:numFmt w:val="bullet"/>
      <w:lvlText w:val="•"/>
      <w:lvlJc w:val="left"/>
      <w:pPr>
        <w:ind w:left="13775" w:hanging="361"/>
      </w:pPr>
      <w:rPr>
        <w:rFonts w:hint="default"/>
        <w:lang w:val="hr-HR" w:eastAsia="en-US" w:bidi="ar-SA"/>
      </w:rPr>
    </w:lvl>
  </w:abstractNum>
  <w:abstractNum w:abstractNumId="7" w15:restartNumberingAfterBreak="0">
    <w:nsid w:val="34096FC7"/>
    <w:multiLevelType w:val="hybridMultilevel"/>
    <w:tmpl w:val="CC487732"/>
    <w:lvl w:ilvl="0" w:tplc="2F74FE5A">
      <w:start w:val="3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4C780E52">
      <w:start w:val="1"/>
      <w:numFmt w:val="decimal"/>
      <w:lvlText w:val="%2."/>
      <w:lvlJc w:val="left"/>
      <w:pPr>
        <w:ind w:left="1208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C5C6C798">
      <w:numFmt w:val="bullet"/>
      <w:lvlText w:val="•"/>
      <w:lvlJc w:val="left"/>
      <w:pPr>
        <w:ind w:left="12194" w:hanging="361"/>
      </w:pPr>
      <w:rPr>
        <w:rFonts w:hint="default"/>
        <w:lang w:val="hr-HR" w:eastAsia="en-US" w:bidi="ar-SA"/>
      </w:rPr>
    </w:lvl>
    <w:lvl w:ilvl="3" w:tplc="CB841C0C">
      <w:numFmt w:val="bullet"/>
      <w:lvlText w:val="•"/>
      <w:lvlJc w:val="left"/>
      <w:pPr>
        <w:ind w:left="12299" w:hanging="361"/>
      </w:pPr>
      <w:rPr>
        <w:rFonts w:hint="default"/>
        <w:lang w:val="hr-HR" w:eastAsia="en-US" w:bidi="ar-SA"/>
      </w:rPr>
    </w:lvl>
    <w:lvl w:ilvl="4" w:tplc="3EB28530">
      <w:numFmt w:val="bullet"/>
      <w:lvlText w:val="•"/>
      <w:lvlJc w:val="left"/>
      <w:pPr>
        <w:ind w:left="12404" w:hanging="361"/>
      </w:pPr>
      <w:rPr>
        <w:rFonts w:hint="default"/>
        <w:lang w:val="hr-HR" w:eastAsia="en-US" w:bidi="ar-SA"/>
      </w:rPr>
    </w:lvl>
    <w:lvl w:ilvl="5" w:tplc="2A161B5C">
      <w:numFmt w:val="bullet"/>
      <w:lvlText w:val="•"/>
      <w:lvlJc w:val="left"/>
      <w:pPr>
        <w:ind w:left="12509" w:hanging="361"/>
      </w:pPr>
      <w:rPr>
        <w:rFonts w:hint="default"/>
        <w:lang w:val="hr-HR" w:eastAsia="en-US" w:bidi="ar-SA"/>
      </w:rPr>
    </w:lvl>
    <w:lvl w:ilvl="6" w:tplc="143EF88A">
      <w:numFmt w:val="bullet"/>
      <w:lvlText w:val="•"/>
      <w:lvlJc w:val="left"/>
      <w:pPr>
        <w:ind w:left="12614" w:hanging="361"/>
      </w:pPr>
      <w:rPr>
        <w:rFonts w:hint="default"/>
        <w:lang w:val="hr-HR" w:eastAsia="en-US" w:bidi="ar-SA"/>
      </w:rPr>
    </w:lvl>
    <w:lvl w:ilvl="7" w:tplc="5F06E472">
      <w:numFmt w:val="bullet"/>
      <w:lvlText w:val="•"/>
      <w:lvlJc w:val="left"/>
      <w:pPr>
        <w:ind w:left="12719" w:hanging="361"/>
      </w:pPr>
      <w:rPr>
        <w:rFonts w:hint="default"/>
        <w:lang w:val="hr-HR" w:eastAsia="en-US" w:bidi="ar-SA"/>
      </w:rPr>
    </w:lvl>
    <w:lvl w:ilvl="8" w:tplc="7D325840">
      <w:numFmt w:val="bullet"/>
      <w:lvlText w:val="•"/>
      <w:lvlJc w:val="left"/>
      <w:pPr>
        <w:ind w:left="12824" w:hanging="361"/>
      </w:pPr>
      <w:rPr>
        <w:rFonts w:hint="default"/>
        <w:lang w:val="hr-HR" w:eastAsia="en-US" w:bidi="ar-SA"/>
      </w:rPr>
    </w:lvl>
  </w:abstractNum>
  <w:abstractNum w:abstractNumId="8" w15:restartNumberingAfterBreak="0">
    <w:nsid w:val="3848640A"/>
    <w:multiLevelType w:val="hybridMultilevel"/>
    <w:tmpl w:val="D102DC86"/>
    <w:lvl w:ilvl="0" w:tplc="F8DA638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107F02"/>
    <w:multiLevelType w:val="hybridMultilevel"/>
    <w:tmpl w:val="8E049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4F5F"/>
    <w:multiLevelType w:val="hybridMultilevel"/>
    <w:tmpl w:val="5F86F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37FD"/>
    <w:multiLevelType w:val="hybridMultilevel"/>
    <w:tmpl w:val="8334DE38"/>
    <w:lvl w:ilvl="0" w:tplc="31D2BD4C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5661E4"/>
    <w:multiLevelType w:val="hybridMultilevel"/>
    <w:tmpl w:val="57D60016"/>
    <w:lvl w:ilvl="0" w:tplc="BD68CB6A">
      <w:start w:val="6"/>
      <w:numFmt w:val="decimal"/>
      <w:lvlText w:val="%1."/>
      <w:lvlJc w:val="left"/>
      <w:pPr>
        <w:ind w:left="29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0889AF0">
      <w:start w:val="1"/>
      <w:numFmt w:val="decimal"/>
      <w:lvlText w:val="%2."/>
      <w:lvlJc w:val="left"/>
      <w:pPr>
        <w:ind w:left="130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641856B2">
      <w:numFmt w:val="bullet"/>
      <w:lvlText w:val="•"/>
      <w:lvlJc w:val="left"/>
      <w:pPr>
        <w:ind w:left="13145" w:hanging="361"/>
      </w:pPr>
      <w:rPr>
        <w:rFonts w:hint="default"/>
        <w:lang w:val="hr-HR" w:eastAsia="en-US" w:bidi="ar-SA"/>
      </w:rPr>
    </w:lvl>
    <w:lvl w:ilvl="3" w:tplc="7F22A1DC">
      <w:numFmt w:val="bullet"/>
      <w:lvlText w:val="•"/>
      <w:lvlJc w:val="left"/>
      <w:pPr>
        <w:ind w:left="13250" w:hanging="361"/>
      </w:pPr>
      <w:rPr>
        <w:rFonts w:hint="default"/>
        <w:lang w:val="hr-HR" w:eastAsia="en-US" w:bidi="ar-SA"/>
      </w:rPr>
    </w:lvl>
    <w:lvl w:ilvl="4" w:tplc="25E08B80">
      <w:numFmt w:val="bullet"/>
      <w:lvlText w:val="•"/>
      <w:lvlJc w:val="left"/>
      <w:pPr>
        <w:ind w:left="13355" w:hanging="361"/>
      </w:pPr>
      <w:rPr>
        <w:rFonts w:hint="default"/>
        <w:lang w:val="hr-HR" w:eastAsia="en-US" w:bidi="ar-SA"/>
      </w:rPr>
    </w:lvl>
    <w:lvl w:ilvl="5" w:tplc="1128963E">
      <w:numFmt w:val="bullet"/>
      <w:lvlText w:val="•"/>
      <w:lvlJc w:val="left"/>
      <w:pPr>
        <w:ind w:left="13460" w:hanging="361"/>
      </w:pPr>
      <w:rPr>
        <w:rFonts w:hint="default"/>
        <w:lang w:val="hr-HR" w:eastAsia="en-US" w:bidi="ar-SA"/>
      </w:rPr>
    </w:lvl>
    <w:lvl w:ilvl="6" w:tplc="4D4E2B6A">
      <w:numFmt w:val="bullet"/>
      <w:lvlText w:val="•"/>
      <w:lvlJc w:val="left"/>
      <w:pPr>
        <w:ind w:left="13565" w:hanging="361"/>
      </w:pPr>
      <w:rPr>
        <w:rFonts w:hint="default"/>
        <w:lang w:val="hr-HR" w:eastAsia="en-US" w:bidi="ar-SA"/>
      </w:rPr>
    </w:lvl>
    <w:lvl w:ilvl="7" w:tplc="069E2710">
      <w:numFmt w:val="bullet"/>
      <w:lvlText w:val="•"/>
      <w:lvlJc w:val="left"/>
      <w:pPr>
        <w:ind w:left="13670" w:hanging="361"/>
      </w:pPr>
      <w:rPr>
        <w:rFonts w:hint="default"/>
        <w:lang w:val="hr-HR" w:eastAsia="en-US" w:bidi="ar-SA"/>
      </w:rPr>
    </w:lvl>
    <w:lvl w:ilvl="8" w:tplc="EE329BF6">
      <w:numFmt w:val="bullet"/>
      <w:lvlText w:val="•"/>
      <w:lvlJc w:val="left"/>
      <w:pPr>
        <w:ind w:left="13775" w:hanging="361"/>
      </w:pPr>
      <w:rPr>
        <w:rFonts w:hint="default"/>
        <w:lang w:val="hr-HR" w:eastAsia="en-US" w:bidi="ar-SA"/>
      </w:rPr>
    </w:lvl>
  </w:abstractNum>
  <w:abstractNum w:abstractNumId="13" w15:restartNumberingAfterBreak="0">
    <w:nsid w:val="4C535DE3"/>
    <w:multiLevelType w:val="hybridMultilevel"/>
    <w:tmpl w:val="B14EAE14"/>
    <w:lvl w:ilvl="0" w:tplc="092E95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72A9A"/>
    <w:multiLevelType w:val="hybridMultilevel"/>
    <w:tmpl w:val="77AED2BE"/>
    <w:lvl w:ilvl="0" w:tplc="90768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26D2E"/>
    <w:multiLevelType w:val="hybridMultilevel"/>
    <w:tmpl w:val="8E049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11098"/>
    <w:multiLevelType w:val="hybridMultilevel"/>
    <w:tmpl w:val="9ED0407E"/>
    <w:lvl w:ilvl="0" w:tplc="AFD883BE">
      <w:start w:val="8"/>
      <w:numFmt w:val="decimal"/>
      <w:lvlText w:val="%1."/>
      <w:lvlJc w:val="left"/>
      <w:pPr>
        <w:ind w:left="328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01" w:hanging="360"/>
      </w:pPr>
    </w:lvl>
    <w:lvl w:ilvl="2" w:tplc="041A001B" w:tentative="1">
      <w:start w:val="1"/>
      <w:numFmt w:val="lowerRoman"/>
      <w:lvlText w:val="%3."/>
      <w:lvlJc w:val="right"/>
      <w:pPr>
        <w:ind w:left="4721" w:hanging="180"/>
      </w:pPr>
    </w:lvl>
    <w:lvl w:ilvl="3" w:tplc="041A000F" w:tentative="1">
      <w:start w:val="1"/>
      <w:numFmt w:val="decimal"/>
      <w:lvlText w:val="%4."/>
      <w:lvlJc w:val="left"/>
      <w:pPr>
        <w:ind w:left="5441" w:hanging="360"/>
      </w:pPr>
    </w:lvl>
    <w:lvl w:ilvl="4" w:tplc="041A0019" w:tentative="1">
      <w:start w:val="1"/>
      <w:numFmt w:val="lowerLetter"/>
      <w:lvlText w:val="%5."/>
      <w:lvlJc w:val="left"/>
      <w:pPr>
        <w:ind w:left="6161" w:hanging="360"/>
      </w:pPr>
    </w:lvl>
    <w:lvl w:ilvl="5" w:tplc="041A001B" w:tentative="1">
      <w:start w:val="1"/>
      <w:numFmt w:val="lowerRoman"/>
      <w:lvlText w:val="%6."/>
      <w:lvlJc w:val="right"/>
      <w:pPr>
        <w:ind w:left="6881" w:hanging="180"/>
      </w:pPr>
    </w:lvl>
    <w:lvl w:ilvl="6" w:tplc="041A000F" w:tentative="1">
      <w:start w:val="1"/>
      <w:numFmt w:val="decimal"/>
      <w:lvlText w:val="%7."/>
      <w:lvlJc w:val="left"/>
      <w:pPr>
        <w:ind w:left="7601" w:hanging="360"/>
      </w:pPr>
    </w:lvl>
    <w:lvl w:ilvl="7" w:tplc="041A0019" w:tentative="1">
      <w:start w:val="1"/>
      <w:numFmt w:val="lowerLetter"/>
      <w:lvlText w:val="%8."/>
      <w:lvlJc w:val="left"/>
      <w:pPr>
        <w:ind w:left="8321" w:hanging="360"/>
      </w:pPr>
    </w:lvl>
    <w:lvl w:ilvl="8" w:tplc="041A001B" w:tentative="1">
      <w:start w:val="1"/>
      <w:numFmt w:val="lowerRoman"/>
      <w:lvlText w:val="%9."/>
      <w:lvlJc w:val="right"/>
      <w:pPr>
        <w:ind w:left="9041" w:hanging="180"/>
      </w:pPr>
    </w:lvl>
  </w:abstractNum>
  <w:abstractNum w:abstractNumId="17" w15:restartNumberingAfterBreak="0">
    <w:nsid w:val="56456644"/>
    <w:multiLevelType w:val="hybridMultilevel"/>
    <w:tmpl w:val="01602EAC"/>
    <w:lvl w:ilvl="0" w:tplc="065EA4D4">
      <w:start w:val="5"/>
      <w:numFmt w:val="decimal"/>
      <w:lvlText w:val="%1."/>
      <w:lvlJc w:val="left"/>
      <w:pPr>
        <w:ind w:left="2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BDEA570">
      <w:start w:val="1"/>
      <w:numFmt w:val="decimal"/>
      <w:lvlText w:val="%2."/>
      <w:lvlJc w:val="left"/>
      <w:pPr>
        <w:ind w:left="130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56845B98">
      <w:numFmt w:val="bullet"/>
      <w:lvlText w:val="•"/>
      <w:lvlJc w:val="left"/>
      <w:pPr>
        <w:ind w:left="13145" w:hanging="361"/>
      </w:pPr>
      <w:rPr>
        <w:rFonts w:hint="default"/>
        <w:lang w:val="hr-HR" w:eastAsia="en-US" w:bidi="ar-SA"/>
      </w:rPr>
    </w:lvl>
    <w:lvl w:ilvl="3" w:tplc="48FEBD60">
      <w:numFmt w:val="bullet"/>
      <w:lvlText w:val="•"/>
      <w:lvlJc w:val="left"/>
      <w:pPr>
        <w:ind w:left="13250" w:hanging="361"/>
      </w:pPr>
      <w:rPr>
        <w:rFonts w:hint="default"/>
        <w:lang w:val="hr-HR" w:eastAsia="en-US" w:bidi="ar-SA"/>
      </w:rPr>
    </w:lvl>
    <w:lvl w:ilvl="4" w:tplc="B582C892">
      <w:numFmt w:val="bullet"/>
      <w:lvlText w:val="•"/>
      <w:lvlJc w:val="left"/>
      <w:pPr>
        <w:ind w:left="13355" w:hanging="361"/>
      </w:pPr>
      <w:rPr>
        <w:rFonts w:hint="default"/>
        <w:lang w:val="hr-HR" w:eastAsia="en-US" w:bidi="ar-SA"/>
      </w:rPr>
    </w:lvl>
    <w:lvl w:ilvl="5" w:tplc="17AC7CB6">
      <w:numFmt w:val="bullet"/>
      <w:lvlText w:val="•"/>
      <w:lvlJc w:val="left"/>
      <w:pPr>
        <w:ind w:left="13460" w:hanging="361"/>
      </w:pPr>
      <w:rPr>
        <w:rFonts w:hint="default"/>
        <w:lang w:val="hr-HR" w:eastAsia="en-US" w:bidi="ar-SA"/>
      </w:rPr>
    </w:lvl>
    <w:lvl w:ilvl="6" w:tplc="D8AAADFC">
      <w:numFmt w:val="bullet"/>
      <w:lvlText w:val="•"/>
      <w:lvlJc w:val="left"/>
      <w:pPr>
        <w:ind w:left="13565" w:hanging="361"/>
      </w:pPr>
      <w:rPr>
        <w:rFonts w:hint="default"/>
        <w:lang w:val="hr-HR" w:eastAsia="en-US" w:bidi="ar-SA"/>
      </w:rPr>
    </w:lvl>
    <w:lvl w:ilvl="7" w:tplc="210ADFCA">
      <w:numFmt w:val="bullet"/>
      <w:lvlText w:val="•"/>
      <w:lvlJc w:val="left"/>
      <w:pPr>
        <w:ind w:left="13670" w:hanging="361"/>
      </w:pPr>
      <w:rPr>
        <w:rFonts w:hint="default"/>
        <w:lang w:val="hr-HR" w:eastAsia="en-US" w:bidi="ar-SA"/>
      </w:rPr>
    </w:lvl>
    <w:lvl w:ilvl="8" w:tplc="EEA8447E">
      <w:numFmt w:val="bullet"/>
      <w:lvlText w:val="•"/>
      <w:lvlJc w:val="left"/>
      <w:pPr>
        <w:ind w:left="13775" w:hanging="361"/>
      </w:pPr>
      <w:rPr>
        <w:rFonts w:hint="default"/>
        <w:lang w:val="hr-HR" w:eastAsia="en-US" w:bidi="ar-SA"/>
      </w:rPr>
    </w:lvl>
  </w:abstractNum>
  <w:abstractNum w:abstractNumId="18" w15:restartNumberingAfterBreak="0">
    <w:nsid w:val="565F470D"/>
    <w:multiLevelType w:val="hybridMultilevel"/>
    <w:tmpl w:val="BBF2DFFE"/>
    <w:lvl w:ilvl="0" w:tplc="04E4E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74526"/>
    <w:multiLevelType w:val="hybridMultilevel"/>
    <w:tmpl w:val="64102D82"/>
    <w:lvl w:ilvl="0" w:tplc="A8BA8CFE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66A2317F"/>
    <w:multiLevelType w:val="hybridMultilevel"/>
    <w:tmpl w:val="95DC95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A4D2A"/>
    <w:multiLevelType w:val="hybridMultilevel"/>
    <w:tmpl w:val="8E0491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C24"/>
    <w:multiLevelType w:val="hybridMultilevel"/>
    <w:tmpl w:val="8E049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6606B"/>
    <w:multiLevelType w:val="hybridMultilevel"/>
    <w:tmpl w:val="46DE3AF0"/>
    <w:lvl w:ilvl="0" w:tplc="035AD4AC">
      <w:start w:val="6"/>
      <w:numFmt w:val="decimal"/>
      <w:lvlText w:val="%1."/>
      <w:lvlJc w:val="left"/>
      <w:pPr>
        <w:ind w:left="268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01" w:hanging="360"/>
      </w:pPr>
    </w:lvl>
    <w:lvl w:ilvl="2" w:tplc="041A001B" w:tentative="1">
      <w:start w:val="1"/>
      <w:numFmt w:val="lowerRoman"/>
      <w:lvlText w:val="%3."/>
      <w:lvlJc w:val="right"/>
      <w:pPr>
        <w:ind w:left="4121" w:hanging="180"/>
      </w:pPr>
    </w:lvl>
    <w:lvl w:ilvl="3" w:tplc="041A000F" w:tentative="1">
      <w:start w:val="1"/>
      <w:numFmt w:val="decimal"/>
      <w:lvlText w:val="%4."/>
      <w:lvlJc w:val="left"/>
      <w:pPr>
        <w:ind w:left="4841" w:hanging="360"/>
      </w:pPr>
    </w:lvl>
    <w:lvl w:ilvl="4" w:tplc="041A0019" w:tentative="1">
      <w:start w:val="1"/>
      <w:numFmt w:val="lowerLetter"/>
      <w:lvlText w:val="%5."/>
      <w:lvlJc w:val="left"/>
      <w:pPr>
        <w:ind w:left="5561" w:hanging="360"/>
      </w:pPr>
    </w:lvl>
    <w:lvl w:ilvl="5" w:tplc="041A001B" w:tentative="1">
      <w:start w:val="1"/>
      <w:numFmt w:val="lowerRoman"/>
      <w:lvlText w:val="%6."/>
      <w:lvlJc w:val="right"/>
      <w:pPr>
        <w:ind w:left="6281" w:hanging="180"/>
      </w:pPr>
    </w:lvl>
    <w:lvl w:ilvl="6" w:tplc="041A000F" w:tentative="1">
      <w:start w:val="1"/>
      <w:numFmt w:val="decimal"/>
      <w:lvlText w:val="%7."/>
      <w:lvlJc w:val="left"/>
      <w:pPr>
        <w:ind w:left="7001" w:hanging="360"/>
      </w:pPr>
    </w:lvl>
    <w:lvl w:ilvl="7" w:tplc="041A0019" w:tentative="1">
      <w:start w:val="1"/>
      <w:numFmt w:val="lowerLetter"/>
      <w:lvlText w:val="%8."/>
      <w:lvlJc w:val="left"/>
      <w:pPr>
        <w:ind w:left="7721" w:hanging="360"/>
      </w:pPr>
    </w:lvl>
    <w:lvl w:ilvl="8" w:tplc="041A001B" w:tentative="1">
      <w:start w:val="1"/>
      <w:numFmt w:val="lowerRoman"/>
      <w:lvlText w:val="%9."/>
      <w:lvlJc w:val="right"/>
      <w:pPr>
        <w:ind w:left="8441" w:hanging="180"/>
      </w:pPr>
    </w:lvl>
  </w:abstractNum>
  <w:abstractNum w:abstractNumId="24" w15:restartNumberingAfterBreak="0">
    <w:nsid w:val="7B3154C5"/>
    <w:multiLevelType w:val="hybridMultilevel"/>
    <w:tmpl w:val="8E0491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A75DA"/>
    <w:multiLevelType w:val="hybridMultilevel"/>
    <w:tmpl w:val="06AAF61A"/>
    <w:lvl w:ilvl="0" w:tplc="043CB980">
      <w:start w:val="4"/>
      <w:numFmt w:val="decimal"/>
      <w:lvlText w:val="%1."/>
      <w:lvlJc w:val="left"/>
      <w:pPr>
        <w:ind w:left="29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1184779A">
      <w:start w:val="1"/>
      <w:numFmt w:val="decimal"/>
      <w:lvlText w:val="%2."/>
      <w:lvlJc w:val="left"/>
      <w:pPr>
        <w:ind w:left="1303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D5DE57D8">
      <w:numFmt w:val="bullet"/>
      <w:lvlText w:val="•"/>
      <w:lvlJc w:val="left"/>
      <w:pPr>
        <w:ind w:left="13145" w:hanging="361"/>
      </w:pPr>
      <w:rPr>
        <w:rFonts w:hint="default"/>
        <w:lang w:val="hr-HR" w:eastAsia="en-US" w:bidi="ar-SA"/>
      </w:rPr>
    </w:lvl>
    <w:lvl w:ilvl="3" w:tplc="616A8802">
      <w:numFmt w:val="bullet"/>
      <w:lvlText w:val="•"/>
      <w:lvlJc w:val="left"/>
      <w:pPr>
        <w:ind w:left="13250" w:hanging="361"/>
      </w:pPr>
      <w:rPr>
        <w:rFonts w:hint="default"/>
        <w:lang w:val="hr-HR" w:eastAsia="en-US" w:bidi="ar-SA"/>
      </w:rPr>
    </w:lvl>
    <w:lvl w:ilvl="4" w:tplc="1B143E6A">
      <w:numFmt w:val="bullet"/>
      <w:lvlText w:val="•"/>
      <w:lvlJc w:val="left"/>
      <w:pPr>
        <w:ind w:left="13355" w:hanging="361"/>
      </w:pPr>
      <w:rPr>
        <w:rFonts w:hint="default"/>
        <w:lang w:val="hr-HR" w:eastAsia="en-US" w:bidi="ar-SA"/>
      </w:rPr>
    </w:lvl>
    <w:lvl w:ilvl="5" w:tplc="B6626808">
      <w:numFmt w:val="bullet"/>
      <w:lvlText w:val="•"/>
      <w:lvlJc w:val="left"/>
      <w:pPr>
        <w:ind w:left="13460" w:hanging="361"/>
      </w:pPr>
      <w:rPr>
        <w:rFonts w:hint="default"/>
        <w:lang w:val="hr-HR" w:eastAsia="en-US" w:bidi="ar-SA"/>
      </w:rPr>
    </w:lvl>
    <w:lvl w:ilvl="6" w:tplc="6308C9EC">
      <w:numFmt w:val="bullet"/>
      <w:lvlText w:val="•"/>
      <w:lvlJc w:val="left"/>
      <w:pPr>
        <w:ind w:left="13565" w:hanging="361"/>
      </w:pPr>
      <w:rPr>
        <w:rFonts w:hint="default"/>
        <w:lang w:val="hr-HR" w:eastAsia="en-US" w:bidi="ar-SA"/>
      </w:rPr>
    </w:lvl>
    <w:lvl w:ilvl="7" w:tplc="E0583DCC">
      <w:numFmt w:val="bullet"/>
      <w:lvlText w:val="•"/>
      <w:lvlJc w:val="left"/>
      <w:pPr>
        <w:ind w:left="13670" w:hanging="361"/>
      </w:pPr>
      <w:rPr>
        <w:rFonts w:hint="default"/>
        <w:lang w:val="hr-HR" w:eastAsia="en-US" w:bidi="ar-SA"/>
      </w:rPr>
    </w:lvl>
    <w:lvl w:ilvl="8" w:tplc="350ED02A">
      <w:numFmt w:val="bullet"/>
      <w:lvlText w:val="•"/>
      <w:lvlJc w:val="left"/>
      <w:pPr>
        <w:ind w:left="13775" w:hanging="361"/>
      </w:pPr>
      <w:rPr>
        <w:rFonts w:hint="default"/>
        <w:lang w:val="hr-HR" w:eastAsia="en-US" w:bidi="ar-SA"/>
      </w:rPr>
    </w:lvl>
  </w:abstractNum>
  <w:num w:numId="1" w16cid:durableId="474951279">
    <w:abstractNumId w:val="8"/>
  </w:num>
  <w:num w:numId="2" w16cid:durableId="2129816000">
    <w:abstractNumId w:val="11"/>
  </w:num>
  <w:num w:numId="3" w16cid:durableId="1714191276">
    <w:abstractNumId w:val="18"/>
  </w:num>
  <w:num w:numId="4" w16cid:durableId="1664701846">
    <w:abstractNumId w:val="20"/>
  </w:num>
  <w:num w:numId="5" w16cid:durableId="1917742962">
    <w:abstractNumId w:val="9"/>
  </w:num>
  <w:num w:numId="6" w16cid:durableId="1979259205">
    <w:abstractNumId w:val="24"/>
  </w:num>
  <w:num w:numId="7" w16cid:durableId="1981109664">
    <w:abstractNumId w:val="22"/>
  </w:num>
  <w:num w:numId="8" w16cid:durableId="310714093">
    <w:abstractNumId w:val="1"/>
  </w:num>
  <w:num w:numId="9" w16cid:durableId="1109810044">
    <w:abstractNumId w:val="15"/>
  </w:num>
  <w:num w:numId="10" w16cid:durableId="2127692253">
    <w:abstractNumId w:val="10"/>
  </w:num>
  <w:num w:numId="11" w16cid:durableId="869878712">
    <w:abstractNumId w:val="21"/>
  </w:num>
  <w:num w:numId="12" w16cid:durableId="322853239">
    <w:abstractNumId w:val="13"/>
  </w:num>
  <w:num w:numId="13" w16cid:durableId="366417222">
    <w:abstractNumId w:val="2"/>
  </w:num>
  <w:num w:numId="14" w16cid:durableId="1959410962">
    <w:abstractNumId w:val="3"/>
  </w:num>
  <w:num w:numId="15" w16cid:durableId="1398362048">
    <w:abstractNumId w:val="12"/>
  </w:num>
  <w:num w:numId="16" w16cid:durableId="1644456945">
    <w:abstractNumId w:val="17"/>
  </w:num>
  <w:num w:numId="17" w16cid:durableId="837113144">
    <w:abstractNumId w:val="25"/>
  </w:num>
  <w:num w:numId="18" w16cid:durableId="1046225335">
    <w:abstractNumId w:val="7"/>
  </w:num>
  <w:num w:numId="19" w16cid:durableId="370886171">
    <w:abstractNumId w:val="0"/>
  </w:num>
  <w:num w:numId="20" w16cid:durableId="293022255">
    <w:abstractNumId w:val="6"/>
  </w:num>
  <w:num w:numId="21" w16cid:durableId="333261630">
    <w:abstractNumId w:val="19"/>
  </w:num>
  <w:num w:numId="22" w16cid:durableId="625891136">
    <w:abstractNumId w:val="14"/>
  </w:num>
  <w:num w:numId="23" w16cid:durableId="1547134353">
    <w:abstractNumId w:val="4"/>
  </w:num>
  <w:num w:numId="24" w16cid:durableId="1243177169">
    <w:abstractNumId w:val="5"/>
  </w:num>
  <w:num w:numId="25" w16cid:durableId="1361010866">
    <w:abstractNumId w:val="16"/>
  </w:num>
  <w:num w:numId="26" w16cid:durableId="5483438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C5"/>
    <w:rsid w:val="00033E9E"/>
    <w:rsid w:val="000724EC"/>
    <w:rsid w:val="000768DC"/>
    <w:rsid w:val="00080BA0"/>
    <w:rsid w:val="00082978"/>
    <w:rsid w:val="000B72EF"/>
    <w:rsid w:val="000B74E8"/>
    <w:rsid w:val="000E1FC9"/>
    <w:rsid w:val="0011176C"/>
    <w:rsid w:val="001474AE"/>
    <w:rsid w:val="00160072"/>
    <w:rsid w:val="001853C2"/>
    <w:rsid w:val="001A7804"/>
    <w:rsid w:val="001E3EEE"/>
    <w:rsid w:val="001E550F"/>
    <w:rsid w:val="001F219D"/>
    <w:rsid w:val="00200C34"/>
    <w:rsid w:val="00207926"/>
    <w:rsid w:val="00217F09"/>
    <w:rsid w:val="00223414"/>
    <w:rsid w:val="00237C24"/>
    <w:rsid w:val="00253407"/>
    <w:rsid w:val="00265D1A"/>
    <w:rsid w:val="00286FE8"/>
    <w:rsid w:val="002A2350"/>
    <w:rsid w:val="002A7BEA"/>
    <w:rsid w:val="002A7F43"/>
    <w:rsid w:val="002B1FB3"/>
    <w:rsid w:val="00322C61"/>
    <w:rsid w:val="0032460F"/>
    <w:rsid w:val="00356814"/>
    <w:rsid w:val="003977E9"/>
    <w:rsid w:val="00397B93"/>
    <w:rsid w:val="003A2954"/>
    <w:rsid w:val="003C4CE3"/>
    <w:rsid w:val="00421115"/>
    <w:rsid w:val="004451A2"/>
    <w:rsid w:val="00470DA1"/>
    <w:rsid w:val="00481EE8"/>
    <w:rsid w:val="00482C13"/>
    <w:rsid w:val="00502798"/>
    <w:rsid w:val="00532370"/>
    <w:rsid w:val="00564B5F"/>
    <w:rsid w:val="0058264F"/>
    <w:rsid w:val="00585564"/>
    <w:rsid w:val="005862E9"/>
    <w:rsid w:val="0059491D"/>
    <w:rsid w:val="005A567F"/>
    <w:rsid w:val="005B4A5C"/>
    <w:rsid w:val="005C5BF7"/>
    <w:rsid w:val="005E0DB4"/>
    <w:rsid w:val="005E1A85"/>
    <w:rsid w:val="005E7656"/>
    <w:rsid w:val="00626BBD"/>
    <w:rsid w:val="00634021"/>
    <w:rsid w:val="00640AFB"/>
    <w:rsid w:val="0065279D"/>
    <w:rsid w:val="00673B8E"/>
    <w:rsid w:val="00681A75"/>
    <w:rsid w:val="006A0B12"/>
    <w:rsid w:val="006C0691"/>
    <w:rsid w:val="00706B92"/>
    <w:rsid w:val="00721D29"/>
    <w:rsid w:val="00723ED1"/>
    <w:rsid w:val="007342A3"/>
    <w:rsid w:val="007472A7"/>
    <w:rsid w:val="00764A67"/>
    <w:rsid w:val="007B6B09"/>
    <w:rsid w:val="007E34EE"/>
    <w:rsid w:val="007E728B"/>
    <w:rsid w:val="008277F2"/>
    <w:rsid w:val="00885391"/>
    <w:rsid w:val="0089593C"/>
    <w:rsid w:val="008A2CAE"/>
    <w:rsid w:val="008B0CD6"/>
    <w:rsid w:val="008D69C4"/>
    <w:rsid w:val="008D6D21"/>
    <w:rsid w:val="009117E5"/>
    <w:rsid w:val="009120C5"/>
    <w:rsid w:val="0092519E"/>
    <w:rsid w:val="00926FE2"/>
    <w:rsid w:val="00931ABA"/>
    <w:rsid w:val="00947122"/>
    <w:rsid w:val="009860CD"/>
    <w:rsid w:val="00994FFB"/>
    <w:rsid w:val="0099630C"/>
    <w:rsid w:val="009B3BF6"/>
    <w:rsid w:val="009D52C4"/>
    <w:rsid w:val="009F1483"/>
    <w:rsid w:val="009F22ED"/>
    <w:rsid w:val="00A27EDF"/>
    <w:rsid w:val="00A35FE5"/>
    <w:rsid w:val="00A36D8E"/>
    <w:rsid w:val="00A52F32"/>
    <w:rsid w:val="00A71982"/>
    <w:rsid w:val="00A729E1"/>
    <w:rsid w:val="00A73D5B"/>
    <w:rsid w:val="00A80C32"/>
    <w:rsid w:val="00A90A2A"/>
    <w:rsid w:val="00AC4B8B"/>
    <w:rsid w:val="00AD39CB"/>
    <w:rsid w:val="00AD5522"/>
    <w:rsid w:val="00AE7F68"/>
    <w:rsid w:val="00B1293A"/>
    <w:rsid w:val="00B16413"/>
    <w:rsid w:val="00B253A2"/>
    <w:rsid w:val="00B54D80"/>
    <w:rsid w:val="00B66DE0"/>
    <w:rsid w:val="00B72014"/>
    <w:rsid w:val="00BB5A40"/>
    <w:rsid w:val="00BD3F26"/>
    <w:rsid w:val="00BE3EAC"/>
    <w:rsid w:val="00BF5A1B"/>
    <w:rsid w:val="00C63EEB"/>
    <w:rsid w:val="00CA30A1"/>
    <w:rsid w:val="00CC216C"/>
    <w:rsid w:val="00CD5EC7"/>
    <w:rsid w:val="00CE7D33"/>
    <w:rsid w:val="00CF3601"/>
    <w:rsid w:val="00D13B39"/>
    <w:rsid w:val="00D21BCD"/>
    <w:rsid w:val="00D37224"/>
    <w:rsid w:val="00D557C5"/>
    <w:rsid w:val="00D974E5"/>
    <w:rsid w:val="00DA3958"/>
    <w:rsid w:val="00DD2FBE"/>
    <w:rsid w:val="00DD4A03"/>
    <w:rsid w:val="00E2325E"/>
    <w:rsid w:val="00E2612E"/>
    <w:rsid w:val="00E80469"/>
    <w:rsid w:val="00E8489F"/>
    <w:rsid w:val="00EA44D5"/>
    <w:rsid w:val="00EB2C39"/>
    <w:rsid w:val="00ED1907"/>
    <w:rsid w:val="00ED4556"/>
    <w:rsid w:val="00EE4467"/>
    <w:rsid w:val="00F123EC"/>
    <w:rsid w:val="00F2190F"/>
    <w:rsid w:val="00F316A7"/>
    <w:rsid w:val="00F37967"/>
    <w:rsid w:val="00FA1DA8"/>
    <w:rsid w:val="00FB1748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3E81"/>
  <w15:chartTrackingRefBased/>
  <w15:docId w15:val="{B9897792-D1CE-4541-9352-BA465BB7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69C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26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E2612E"/>
  </w:style>
  <w:style w:type="table" w:customStyle="1" w:styleId="TableNormal">
    <w:name w:val="Table Normal"/>
    <w:uiPriority w:val="2"/>
    <w:semiHidden/>
    <w:unhideWhenUsed/>
    <w:qFormat/>
    <w:rsid w:val="007E34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7E3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7E34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7E34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7E34E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5014</Words>
  <Characters>28584</Characters>
  <Application>Microsoft Office Word</Application>
  <DocSecurity>0</DocSecurity>
  <Lines>238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10</cp:revision>
  <cp:lastPrinted>2022-01-17T06:42:00Z</cp:lastPrinted>
  <dcterms:created xsi:type="dcterms:W3CDTF">2024-07-03T07:18:00Z</dcterms:created>
  <dcterms:modified xsi:type="dcterms:W3CDTF">2024-07-24T11:31:00Z</dcterms:modified>
</cp:coreProperties>
</file>