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2D1F487">
      <w:pPr>
        <w:jc w:val="left"/>
        <w:rPr>
          <w:rFonts w:hint="default"/>
          <w:sz w:val="32"/>
          <w:szCs w:val="32"/>
          <w:lang w:val="hr-HR"/>
        </w:rPr>
      </w:pPr>
      <w:r>
        <w:rPr>
          <w:rFonts w:hint="default"/>
          <w:sz w:val="32"/>
          <w:szCs w:val="32"/>
          <w:lang w:val="hr-HR"/>
        </w:rPr>
        <w:t>GRAD  DELNICE</w:t>
      </w:r>
    </w:p>
    <w:p w14:paraId="6D21D43A">
      <w:pPr>
        <w:jc w:val="left"/>
        <w:rPr>
          <w:rFonts w:hint="default"/>
          <w:sz w:val="20"/>
          <w:szCs w:val="20"/>
          <w:lang w:val="hr-HR"/>
        </w:rPr>
      </w:pPr>
      <w:r>
        <w:rPr>
          <w:rFonts w:hint="default"/>
          <w:sz w:val="32"/>
          <w:szCs w:val="32"/>
          <w:lang w:val="hr-HR"/>
        </w:rPr>
        <w:t>MO CRNI LUG</w:t>
      </w:r>
    </w:p>
    <w:p w14:paraId="6F80FAB4">
      <w:pPr>
        <w:jc w:val="left"/>
        <w:rPr>
          <w:rFonts w:hint="default"/>
          <w:sz w:val="20"/>
          <w:szCs w:val="20"/>
          <w:lang w:val="hr-HR"/>
        </w:rPr>
      </w:pPr>
    </w:p>
    <w:p w14:paraId="41456296">
      <w:pPr>
        <w:jc w:val="center"/>
        <w:rPr>
          <w:rFonts w:hint="default"/>
          <w:sz w:val="20"/>
          <w:szCs w:val="20"/>
          <w:lang w:val="hr-HR"/>
        </w:rPr>
      </w:pPr>
    </w:p>
    <w:p w14:paraId="1849AD81">
      <w:pPr>
        <w:jc w:val="center"/>
        <w:rPr>
          <w:rFonts w:hint="default"/>
          <w:sz w:val="20"/>
          <w:szCs w:val="20"/>
          <w:lang w:val="hr-HR"/>
        </w:rPr>
      </w:pPr>
    </w:p>
    <w:p w14:paraId="72F4B733">
      <w:pPr>
        <w:jc w:val="center"/>
        <w:rPr>
          <w:rFonts w:hint="default"/>
          <w:sz w:val="20"/>
          <w:szCs w:val="20"/>
          <w:lang w:val="hr-HR"/>
        </w:rPr>
      </w:pPr>
    </w:p>
    <w:p w14:paraId="46021DE3">
      <w:pPr>
        <w:jc w:val="center"/>
        <w:rPr>
          <w:rFonts w:hint="default"/>
          <w:sz w:val="32"/>
          <w:szCs w:val="32"/>
          <w:lang w:val="hr-HR"/>
        </w:rPr>
      </w:pPr>
      <w:r>
        <w:rPr>
          <w:rFonts w:hint="default"/>
          <w:sz w:val="32"/>
          <w:szCs w:val="32"/>
          <w:lang w:val="hr-HR"/>
        </w:rPr>
        <w:t>Z A P I S N I K</w:t>
      </w:r>
    </w:p>
    <w:p w14:paraId="0458BE38">
      <w:pPr>
        <w:jc w:val="center"/>
        <w:rPr>
          <w:rFonts w:hint="default"/>
          <w:sz w:val="32"/>
          <w:szCs w:val="32"/>
          <w:lang w:val="hr-HR"/>
        </w:rPr>
      </w:pPr>
    </w:p>
    <w:p w14:paraId="1CCB93F9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Sa pete (5.) sjednice MO Crni Lug, održane 21.06.24. u 18 sati u prostoru mjesnog ureda</w:t>
      </w:r>
    </w:p>
    <w:p w14:paraId="241E68BB">
      <w:pPr>
        <w:jc w:val="left"/>
        <w:rPr>
          <w:rFonts w:hint="default"/>
          <w:sz w:val="22"/>
          <w:szCs w:val="22"/>
          <w:lang w:val="hr-HR"/>
        </w:rPr>
      </w:pPr>
    </w:p>
    <w:p w14:paraId="39A18306">
      <w:pPr>
        <w:jc w:val="left"/>
        <w:rPr>
          <w:rFonts w:hint="default"/>
          <w:sz w:val="22"/>
          <w:szCs w:val="22"/>
          <w:lang w:val="hr-HR"/>
        </w:rPr>
      </w:pPr>
    </w:p>
    <w:p w14:paraId="0C53F434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Prisutni: Anton Raukar, predsjednik                      Odsutni: Tea Turk, član</w:t>
      </w:r>
    </w:p>
    <w:p w14:paraId="7A8BCA44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 xml:space="preserve">                Juraj Malnar,  član                                                     Josip  Gašparac</w:t>
      </w:r>
    </w:p>
    <w:p w14:paraId="318A55C8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 xml:space="preserve">                Živko Malnar</w:t>
      </w:r>
    </w:p>
    <w:p w14:paraId="6A30718E">
      <w:pPr>
        <w:jc w:val="left"/>
        <w:rPr>
          <w:rFonts w:hint="default"/>
          <w:sz w:val="22"/>
          <w:szCs w:val="22"/>
          <w:lang w:val="hr-HR"/>
        </w:rPr>
      </w:pPr>
    </w:p>
    <w:p w14:paraId="0ED2DAF3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 xml:space="preserve">          Dnevni red sastanka:</w:t>
      </w:r>
    </w:p>
    <w:p w14:paraId="08568F1A">
      <w:pPr>
        <w:numPr>
          <w:ilvl w:val="0"/>
          <w:numId w:val="1"/>
        </w:num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Obilježavanje blagdana Petrova</w:t>
      </w:r>
    </w:p>
    <w:p w14:paraId="15D354CF">
      <w:pPr>
        <w:numPr>
          <w:ilvl w:val="0"/>
          <w:numId w:val="1"/>
        </w:num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Razno</w:t>
      </w:r>
    </w:p>
    <w:p w14:paraId="52A17D20">
      <w:pPr>
        <w:jc w:val="center"/>
        <w:rPr>
          <w:rFonts w:hint="default"/>
          <w:sz w:val="32"/>
          <w:szCs w:val="32"/>
          <w:lang w:val="hr-HR"/>
        </w:rPr>
      </w:pPr>
    </w:p>
    <w:p w14:paraId="4BEBE5F2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Ad1. O tijeku priprema i aktivnosti, te sadašnjoj situaciji izvjestio je predsjednik.</w:t>
      </w:r>
    </w:p>
    <w:p w14:paraId="7180AFF4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Prirediti če se prigodni domjenak za mještane i sve zatećene u 12 sati isperd Mjesnug ureda. Uslugu će pružiti obrt  Hajdova hiža (Zetović) sa hranom, te trgovina Valentin sa pićem. Obaveze prisustvovanja za članove odbora.</w:t>
      </w:r>
    </w:p>
    <w:p w14:paraId="76253A8A">
      <w:pPr>
        <w:jc w:val="left"/>
        <w:rPr>
          <w:rFonts w:hint="default"/>
          <w:sz w:val="22"/>
          <w:szCs w:val="22"/>
          <w:lang w:val="hr-HR"/>
        </w:rPr>
      </w:pPr>
    </w:p>
    <w:p w14:paraId="4C1514DE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Ad2.U tijeku su aktivnosti na uređenju prohodnosti tratoara prema OŠ u ulici IGKovačića. Predstoji hitan dogovor sa komunalnim redarom oko intervencija na riješavanju pitanja korištenja javnih površina (javni prolazi-putevi, bivši deponij smeća, kretanje šetača pasa). Pokretanje peticije za posredovanje institucija Grada u ostvarivanju prava na putni trošak od HZZO za posjet bolnici u Rijeku.</w:t>
      </w:r>
    </w:p>
    <w:p w14:paraId="567C9F0E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Također se postavlja pitanje saznanja o aktivnostima i djelovanju nekih organizacija na području MO sa kojima treba upoznati članove Vijeća MO.</w:t>
      </w:r>
    </w:p>
    <w:p w14:paraId="6C57AC42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Učestali krnji sastav Vijeća MO zbog odsutnosti pojedinih članova vidno utjeće na kvaliteu rada istog.</w:t>
      </w:r>
    </w:p>
    <w:p w14:paraId="5AF9C2F8">
      <w:pPr>
        <w:jc w:val="left"/>
        <w:rPr>
          <w:rFonts w:hint="default"/>
          <w:sz w:val="22"/>
          <w:szCs w:val="22"/>
          <w:lang w:val="hr-HR"/>
        </w:rPr>
      </w:pPr>
    </w:p>
    <w:p w14:paraId="27919ADC">
      <w:pPr>
        <w:jc w:val="left"/>
        <w:rPr>
          <w:rFonts w:hint="default"/>
          <w:sz w:val="22"/>
          <w:szCs w:val="22"/>
          <w:lang w:val="hr-HR"/>
        </w:rPr>
      </w:pPr>
    </w:p>
    <w:p w14:paraId="7BC0D291">
      <w:pPr>
        <w:jc w:val="left"/>
        <w:rPr>
          <w:rFonts w:hint="default"/>
          <w:sz w:val="22"/>
          <w:szCs w:val="22"/>
          <w:lang w:val="hr-HR"/>
        </w:rPr>
      </w:pPr>
    </w:p>
    <w:p w14:paraId="13A8C16D">
      <w:pPr>
        <w:jc w:val="left"/>
        <w:rPr>
          <w:rFonts w:hint="default"/>
          <w:sz w:val="22"/>
          <w:szCs w:val="22"/>
          <w:lang w:val="hr-HR"/>
        </w:rPr>
      </w:pPr>
    </w:p>
    <w:p w14:paraId="0D6F6D76">
      <w:pPr>
        <w:jc w:val="left"/>
        <w:rPr>
          <w:rFonts w:hint="default"/>
          <w:sz w:val="22"/>
          <w:szCs w:val="22"/>
          <w:lang w:val="hr-HR"/>
        </w:rPr>
      </w:pPr>
      <w:r>
        <w:rPr>
          <w:rFonts w:hint="default"/>
          <w:sz w:val="22"/>
          <w:szCs w:val="22"/>
          <w:lang w:val="hr-HR"/>
        </w:rPr>
        <w:t>U Crnom Lugu, 21.06.24.                                              predsjednik: Anton Raukar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659AB"/>
    <w:multiLevelType w:val="singleLevel"/>
    <w:tmpl w:val="D9D659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14AE4"/>
    <w:rsid w:val="5F41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2024-06-22T04:16:00Z</dcterms:created>
  <dc:creator>Toto</dc:creator>
  <cp:lastModifiedBy>Toto</cp:lastModifiedBy>
  <dcterms:modified xsi:type="dcterms:W3CDTF">2024-06-22T04:56:07Z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2EB81A19C54F4F4AB96E06ED4CCB99F6_11</vt:lpwstr>
  </property>
</Properties>
</file>