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72141" w14:textId="14AC7F0A" w:rsidR="004443CD" w:rsidRPr="00EE2B64" w:rsidRDefault="004443CD" w:rsidP="00EE2B64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7"/>
      <w:r w:rsidRPr="004443CD">
        <w:rPr>
          <w:rFonts w:ascii="Arial Narrow" w:eastAsia="Calibri" w:hAnsi="Arial Narrow" w:cs="Times New Roman"/>
          <w:b/>
          <w:bCs/>
          <w:sz w:val="24"/>
          <w:szCs w:val="24"/>
        </w:rPr>
        <w:t>Obrazac Izvješća o savjetovanju s javnošću</w:t>
      </w:r>
      <w:bookmarkEnd w:id="0"/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5079"/>
      </w:tblGrid>
      <w:tr w:rsidR="004443CD" w:rsidRPr="004443CD" w14:paraId="5FFA45DD" w14:textId="77777777" w:rsidTr="00341E5E">
        <w:trPr>
          <w:trHeight w:val="837"/>
        </w:trPr>
        <w:tc>
          <w:tcPr>
            <w:tcW w:w="8865" w:type="dxa"/>
            <w:gridSpan w:val="2"/>
            <w:tcBorders>
              <w:bottom w:val="single" w:sz="4" w:space="0" w:color="365F91"/>
            </w:tcBorders>
            <w:shd w:val="clear" w:color="auto" w:fill="FFFFFF" w:themeFill="background1"/>
            <w:vAlign w:val="center"/>
          </w:tcPr>
          <w:p w14:paraId="65339413" w14:textId="45397493" w:rsidR="004443CD" w:rsidRPr="004443CD" w:rsidRDefault="00DD1775" w:rsidP="004443C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4443CD"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IZVJEŠĆE O SAVJETOVANJU S JAVNOŠĆU</w:t>
            </w:r>
          </w:p>
          <w:p w14:paraId="06028955" w14:textId="77777777" w:rsidR="00341E5E" w:rsidRDefault="004443CD" w:rsidP="00341E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U POSTUPKU DONOŠENJA </w:t>
            </w:r>
            <w:r w:rsidR="00341E5E">
              <w:rPr>
                <w:rFonts w:ascii="Arial Narrow" w:hAnsi="Arial Narrow" w:cs="Times New Roman"/>
                <w:sz w:val="20"/>
                <w:szCs w:val="20"/>
              </w:rPr>
              <w:t xml:space="preserve">Odluci </w:t>
            </w:r>
            <w:r w:rsidR="00341E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o davanju u zakup poljoprivrednog zemljišta i neizgrađenog građevinskog zemljišta </w:t>
            </w:r>
          </w:p>
          <w:p w14:paraId="2A5B2433" w14:textId="77777777" w:rsidR="00341E5E" w:rsidRDefault="00341E5E" w:rsidP="00341E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za poljoprivrednu namjenu u vlasništvu Grada Delnica</w:t>
            </w:r>
          </w:p>
          <w:p w14:paraId="06C49877" w14:textId="0588735A" w:rsidR="004443CD" w:rsidRPr="00EE2B64" w:rsidRDefault="004443CD" w:rsidP="00EE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EFA28" w14:textId="45D968E3" w:rsidR="00EE2B64" w:rsidRPr="00EE2B64" w:rsidRDefault="004443CD" w:rsidP="00EE2B64">
            <w:pPr>
              <w:pStyle w:val="Naslov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Georgia" w:hAnsi="Georgia"/>
                <w:color w:val="2C7E51"/>
                <w:sz w:val="33"/>
                <w:szCs w:val="33"/>
              </w:rPr>
            </w:pPr>
            <w:r w:rsidRPr="00EE2B6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Nositelj izrade izvješća: </w:t>
            </w:r>
            <w:r w:rsidR="00EE2B64" w:rsidRPr="00EE2B6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odjel gradske uprave za komunalni sustav, imovinu, promet i zaštitu okoliša</w:t>
            </w:r>
          </w:p>
          <w:p w14:paraId="3F19AE80" w14:textId="1D7FAF05" w:rsidR="004443CD" w:rsidRPr="004443CD" w:rsidRDefault="004443CD" w:rsidP="004443C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74830DA" w14:textId="36619FF2" w:rsidR="004443CD" w:rsidRPr="004443CD" w:rsidRDefault="009E63B9" w:rsidP="004443C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Delnice, </w:t>
            </w:r>
            <w:r w:rsidR="00EE2B64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2</w:t>
            </w:r>
            <w:r w:rsidR="00341E5E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7</w:t>
            </w: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. s</w:t>
            </w:r>
            <w:r w:rsidR="00EE2B64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vibnja</w:t>
            </w: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 202</w:t>
            </w:r>
            <w:r w:rsidR="00EE2B64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  <w:p w14:paraId="0786F88F" w14:textId="77777777" w:rsidR="004443CD" w:rsidRPr="004443CD" w:rsidRDefault="004443CD" w:rsidP="004443C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443CD" w:rsidRPr="004443CD" w14:paraId="47408463" w14:textId="77777777" w:rsidTr="00341E5E">
        <w:trPr>
          <w:trHeight w:val="912"/>
        </w:trPr>
        <w:tc>
          <w:tcPr>
            <w:tcW w:w="37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5706CE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75D806" w14:textId="68397181" w:rsidR="00341E5E" w:rsidRDefault="00341E5E" w:rsidP="00341E5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Odlu</w:t>
            </w:r>
            <w:r>
              <w:rPr>
                <w:rFonts w:ascii="Arial Narrow" w:hAnsi="Arial Narrow" w:cs="Times New Roman"/>
                <w:sz w:val="20"/>
                <w:szCs w:val="20"/>
              </w:rPr>
              <w:t>ka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o davanju u zakup poljoprivrednog zemljišta i neizgrađenog građevinskog zemljišta za poljoprivrednu namjenu u vlasništvu Grada Delnica</w:t>
            </w:r>
          </w:p>
          <w:p w14:paraId="68ACC64E" w14:textId="2DEEB92B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443CD" w:rsidRPr="004443CD" w14:paraId="5B00CD87" w14:textId="77777777" w:rsidTr="00341E5E">
        <w:trPr>
          <w:trHeight w:val="759"/>
        </w:trPr>
        <w:tc>
          <w:tcPr>
            <w:tcW w:w="37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123B2F1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08AAB67" w14:textId="60458347" w:rsidR="00EE2B64" w:rsidRPr="00EE2B64" w:rsidRDefault="00EE2B64" w:rsidP="00EE2B64">
            <w:pPr>
              <w:pStyle w:val="Naslov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</w:t>
            </w:r>
            <w:r w:rsidRPr="00EE2B6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djel gradske uprave za komunalni sustav, imovinu, promet i zaštitu okoliša</w:t>
            </w:r>
          </w:p>
          <w:p w14:paraId="21948D63" w14:textId="253655EA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443CD" w:rsidRPr="004443CD" w14:paraId="2C5AADD1" w14:textId="77777777" w:rsidTr="00341E5E">
        <w:trPr>
          <w:trHeight w:val="1271"/>
        </w:trPr>
        <w:tc>
          <w:tcPr>
            <w:tcW w:w="37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D9A795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0FEDC6A" w14:textId="0DC24711" w:rsidR="004443CD" w:rsidRPr="00EE2B64" w:rsidRDefault="00341E5E" w:rsidP="00341E5E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ređivanje načina, uvjeta i postupka raspolaganja i upravljanja poljoprivrednim zemljištem i neizgrađenim građevinskim zemljištem u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vlasništvu Grada Delnica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br/>
            </w:r>
          </w:p>
        </w:tc>
      </w:tr>
      <w:tr w:rsidR="004443CD" w:rsidRPr="004443CD" w14:paraId="118843A4" w14:textId="77777777" w:rsidTr="00341E5E">
        <w:trPr>
          <w:trHeight w:val="471"/>
        </w:trPr>
        <w:tc>
          <w:tcPr>
            <w:tcW w:w="3786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CB0691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14:paraId="60C7A1C5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595EC23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4390F84B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  <w:p w14:paraId="2B923F92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49D9437" w14:textId="1D346561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www.delnice.hr</w:t>
            </w:r>
          </w:p>
          <w:p w14:paraId="4C4BC318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443CD" w:rsidRPr="004443CD" w14:paraId="4DCA1B02" w14:textId="77777777" w:rsidTr="00341E5E">
        <w:trPr>
          <w:trHeight w:val="823"/>
        </w:trPr>
        <w:tc>
          <w:tcPr>
            <w:tcW w:w="3786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97AED7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B33CA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  <w:p w14:paraId="779EA35F" w14:textId="74B4E4C0" w:rsidR="004443CD" w:rsidRPr="004443CD" w:rsidRDefault="00341E5E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10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="00EE2B64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svibnja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 do </w:t>
            </w:r>
            <w:r w:rsidR="0007319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2</w:t>
            </w: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4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="00EE2B64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svibnja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 202</w:t>
            </w:r>
            <w:r w:rsidR="00EE2B64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4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.</w:t>
            </w:r>
          </w:p>
          <w:p w14:paraId="16E27EA9" w14:textId="77777777" w:rsidR="004443CD" w:rsidRDefault="004443CD" w:rsidP="004A1A84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Navesti razloge za provedbu savjetovanja u kraćem roku </w:t>
            </w:r>
          </w:p>
          <w:p w14:paraId="25306CC9" w14:textId="0A21E36D" w:rsidR="004A1A84" w:rsidRPr="004443CD" w:rsidRDefault="004A1A84" w:rsidP="004A1A8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/</w:t>
            </w:r>
          </w:p>
        </w:tc>
      </w:tr>
      <w:tr w:rsidR="004443CD" w:rsidRPr="004443CD" w14:paraId="43E80DF1" w14:textId="77777777" w:rsidTr="00341E5E">
        <w:trPr>
          <w:trHeight w:val="528"/>
        </w:trPr>
        <w:tc>
          <w:tcPr>
            <w:tcW w:w="37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7AFA36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DDC554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nema</w:t>
            </w:r>
          </w:p>
        </w:tc>
      </w:tr>
      <w:tr w:rsidR="004443CD" w:rsidRPr="004443CD" w14:paraId="23B65CFC" w14:textId="77777777" w:rsidTr="00341E5E">
        <w:trPr>
          <w:trHeight w:val="733"/>
        </w:trPr>
        <w:tc>
          <w:tcPr>
            <w:tcW w:w="37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86BBC01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81849F5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  <w:p w14:paraId="76D9FC70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Priložiti tablicu prihvaćenih i neprihvaćenih primjedbi –prilog 1.</w:t>
            </w:r>
          </w:p>
        </w:tc>
      </w:tr>
      <w:tr w:rsidR="004443CD" w:rsidRPr="004443CD" w14:paraId="61FE84E4" w14:textId="77777777" w:rsidTr="00341E5E">
        <w:trPr>
          <w:trHeight w:val="639"/>
        </w:trPr>
        <w:tc>
          <w:tcPr>
            <w:tcW w:w="37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19F29C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7D13F4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nema</w:t>
            </w:r>
          </w:p>
          <w:p w14:paraId="757343D7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443CD" w:rsidRPr="004443CD" w14:paraId="27C9341C" w14:textId="77777777" w:rsidTr="00341E5E">
        <w:trPr>
          <w:trHeight w:val="323"/>
        </w:trPr>
        <w:tc>
          <w:tcPr>
            <w:tcW w:w="37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3D0D58" w14:textId="77777777"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07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35E619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nema</w:t>
            </w:r>
          </w:p>
        </w:tc>
      </w:tr>
    </w:tbl>
    <w:p w14:paraId="60DBC365" w14:textId="5267C721" w:rsidR="00EE2B64" w:rsidRPr="004443CD" w:rsidRDefault="004443CD" w:rsidP="004443CD">
      <w:pPr>
        <w:spacing w:after="200" w:line="276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1" w:name="_Toc468978618"/>
      <w:r w:rsidRPr="004443CD">
        <w:rPr>
          <w:rFonts w:ascii="Arial Narrow" w:eastAsia="Calibri" w:hAnsi="Arial Narrow" w:cs="Times New Roman"/>
          <w:b/>
          <w:bCs/>
          <w:sz w:val="20"/>
          <w:szCs w:val="20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4443CD" w:rsidRPr="004443CD" w14:paraId="50B3AC8E" w14:textId="77777777" w:rsidTr="00E57651">
        <w:tc>
          <w:tcPr>
            <w:tcW w:w="773" w:type="dxa"/>
            <w:vAlign w:val="center"/>
          </w:tcPr>
          <w:p w14:paraId="2C7E81F9" w14:textId="77777777"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0C4CFA30" w14:textId="77777777"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026B6EB" w14:textId="77777777"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684400AD" w14:textId="77777777"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13DAEC9B" w14:textId="77777777"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4443CD" w:rsidRPr="004443CD" w14:paraId="32BEB297" w14:textId="77777777" w:rsidTr="00E57651">
        <w:trPr>
          <w:trHeight w:val="567"/>
        </w:trPr>
        <w:tc>
          <w:tcPr>
            <w:tcW w:w="773" w:type="dxa"/>
          </w:tcPr>
          <w:p w14:paraId="17EFB0E9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14:paraId="61628EA5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1D072C08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14:paraId="3730EB73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14:paraId="6AC56B9F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4443CD" w:rsidRPr="004443CD" w14:paraId="0992F769" w14:textId="77777777" w:rsidTr="00E57651">
        <w:trPr>
          <w:trHeight w:val="567"/>
        </w:trPr>
        <w:tc>
          <w:tcPr>
            <w:tcW w:w="773" w:type="dxa"/>
          </w:tcPr>
          <w:p w14:paraId="58D62033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14:paraId="299E1A19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315BF531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14:paraId="2FDA36E9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14:paraId="617967E0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4443CD" w:rsidRPr="004443CD" w14:paraId="72F891EE" w14:textId="77777777" w:rsidTr="00E57651">
        <w:trPr>
          <w:trHeight w:val="567"/>
        </w:trPr>
        <w:tc>
          <w:tcPr>
            <w:tcW w:w="773" w:type="dxa"/>
          </w:tcPr>
          <w:p w14:paraId="662A345C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14:paraId="7C27969E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15CA2C81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14:paraId="081A0325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14:paraId="68F75158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4443CD" w:rsidRPr="004443CD" w14:paraId="7F846A51" w14:textId="77777777" w:rsidTr="00E57651">
        <w:trPr>
          <w:trHeight w:val="567"/>
        </w:trPr>
        <w:tc>
          <w:tcPr>
            <w:tcW w:w="773" w:type="dxa"/>
          </w:tcPr>
          <w:p w14:paraId="4503460E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14:paraId="29A364D3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7C5FAF0B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14:paraId="7DCB2244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14:paraId="74EE92D8" w14:textId="77777777"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15EF9D64" w14:textId="77777777" w:rsidR="004443CD" w:rsidRPr="004443CD" w:rsidRDefault="004443CD" w:rsidP="004443CD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sectPr w:rsidR="004443CD" w:rsidRPr="0044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CD"/>
    <w:rsid w:val="0007319D"/>
    <w:rsid w:val="00196F6A"/>
    <w:rsid w:val="00341E5E"/>
    <w:rsid w:val="004443CD"/>
    <w:rsid w:val="004A1A84"/>
    <w:rsid w:val="006C1C53"/>
    <w:rsid w:val="009E63B9"/>
    <w:rsid w:val="00BA09E1"/>
    <w:rsid w:val="00C1512A"/>
    <w:rsid w:val="00C67543"/>
    <w:rsid w:val="00DC3918"/>
    <w:rsid w:val="00DD1775"/>
    <w:rsid w:val="00DD6C09"/>
    <w:rsid w:val="00E81759"/>
    <w:rsid w:val="00EE2B64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3356"/>
  <w15:chartTrackingRefBased/>
  <w15:docId w15:val="{AEBA256E-2AF3-4A1B-AD38-10C569E5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E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C53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EE2B6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Nikolina Srkoč</cp:lastModifiedBy>
  <cp:revision>2</cp:revision>
  <cp:lastPrinted>2024-05-21T10:45:00Z</cp:lastPrinted>
  <dcterms:created xsi:type="dcterms:W3CDTF">2024-05-27T06:28:00Z</dcterms:created>
  <dcterms:modified xsi:type="dcterms:W3CDTF">2024-05-27T06:28:00Z</dcterms:modified>
</cp:coreProperties>
</file>