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021D4" w14:textId="77777777" w:rsidR="005E3B16" w:rsidRDefault="005E3B16" w:rsidP="0028350E">
      <w:pPr>
        <w:jc w:val="center"/>
        <w:rPr>
          <w:rFonts w:ascii="Times New Roman" w:hAnsi="Times New Roman" w:cs="Times New Roman"/>
          <w:b/>
          <w:bCs/>
          <w:sz w:val="24"/>
          <w:szCs w:val="24"/>
        </w:rPr>
      </w:pPr>
    </w:p>
    <w:p w14:paraId="043308E8" w14:textId="77777777" w:rsidR="005E3B16" w:rsidRPr="00056222" w:rsidRDefault="005E3B16" w:rsidP="005E3B16">
      <w:pPr>
        <w:keepNext/>
        <w:keepLines/>
        <w:spacing w:after="0" w:line="240" w:lineRule="auto"/>
        <w:contextualSpacing/>
        <w:jc w:val="center"/>
        <w:outlineLvl w:val="1"/>
        <w:rPr>
          <w:rFonts w:ascii="Arial" w:eastAsia="Times New Roman" w:hAnsi="Arial" w:cs="Arial"/>
          <w:b/>
          <w:bCs/>
          <w:i/>
          <w:iCs/>
          <w:color w:val="000000"/>
          <w:sz w:val="24"/>
          <w:szCs w:val="24"/>
          <w:lang w:val="x-none" w:eastAsia="x-none"/>
        </w:rPr>
      </w:pPr>
      <w:r w:rsidRPr="00056222">
        <w:rPr>
          <w:rFonts w:ascii="Arial" w:eastAsia="Times New Roman" w:hAnsi="Arial" w:cs="Arial"/>
          <w:b/>
          <w:bCs/>
          <w:i/>
          <w:iCs/>
          <w:color w:val="000000"/>
          <w:sz w:val="24"/>
          <w:szCs w:val="24"/>
          <w:lang w:val="x-none" w:eastAsia="x-none"/>
        </w:rPr>
        <w:t xml:space="preserve">OBRAZLOŽENJE UZ </w:t>
      </w:r>
    </w:p>
    <w:p w14:paraId="34E9703E" w14:textId="77777777" w:rsidR="005E3B16" w:rsidRPr="00056222" w:rsidRDefault="005E3B16" w:rsidP="005E3B16">
      <w:pPr>
        <w:keepNext/>
        <w:keepLines/>
        <w:spacing w:after="0" w:line="240" w:lineRule="auto"/>
        <w:contextualSpacing/>
        <w:jc w:val="center"/>
        <w:outlineLvl w:val="1"/>
        <w:rPr>
          <w:rFonts w:ascii="Arial" w:eastAsia="Times New Roman" w:hAnsi="Arial" w:cs="Arial"/>
          <w:b/>
          <w:bCs/>
          <w:i/>
          <w:iCs/>
          <w:color w:val="000000"/>
          <w:sz w:val="24"/>
          <w:szCs w:val="24"/>
          <w:lang w:val="x-none" w:eastAsia="x-none"/>
        </w:rPr>
      </w:pPr>
      <w:r w:rsidRPr="00056222">
        <w:rPr>
          <w:rFonts w:ascii="Arial" w:eastAsia="Times New Roman" w:hAnsi="Arial" w:cs="Arial"/>
          <w:b/>
          <w:bCs/>
          <w:i/>
          <w:iCs/>
          <w:color w:val="000000"/>
          <w:sz w:val="24"/>
          <w:szCs w:val="24"/>
          <w:lang w:val="x-none" w:eastAsia="x-none"/>
        </w:rPr>
        <w:t>PRIJEDLOG I. IZMJENA I DOPUNA</w:t>
      </w:r>
    </w:p>
    <w:p w14:paraId="7A83CAB2" w14:textId="1DF80D26" w:rsidR="005E3B16" w:rsidRPr="00056222" w:rsidRDefault="005E3B16" w:rsidP="005E3B16">
      <w:pPr>
        <w:keepNext/>
        <w:keepLines/>
        <w:spacing w:after="0" w:line="240" w:lineRule="auto"/>
        <w:contextualSpacing/>
        <w:jc w:val="center"/>
        <w:outlineLvl w:val="1"/>
        <w:rPr>
          <w:rFonts w:ascii="Arial" w:eastAsia="Times New Roman" w:hAnsi="Arial" w:cs="Arial"/>
          <w:b/>
          <w:bCs/>
          <w:i/>
          <w:iCs/>
          <w:color w:val="000000"/>
          <w:sz w:val="24"/>
          <w:szCs w:val="24"/>
          <w:lang w:val="x-none" w:eastAsia="x-none"/>
        </w:rPr>
      </w:pPr>
      <w:r w:rsidRPr="00056222">
        <w:rPr>
          <w:rFonts w:ascii="Arial" w:eastAsia="Times New Roman" w:hAnsi="Arial" w:cs="Arial"/>
          <w:b/>
          <w:bCs/>
          <w:i/>
          <w:iCs/>
          <w:color w:val="000000"/>
          <w:sz w:val="24"/>
          <w:szCs w:val="24"/>
          <w:lang w:val="x-none" w:eastAsia="x-none"/>
        </w:rPr>
        <w:t>PRORAČUNA GRADA  DELNICA  ZA 20</w:t>
      </w:r>
      <w:r w:rsidRPr="00056222">
        <w:rPr>
          <w:rFonts w:ascii="Arial" w:eastAsia="Times New Roman" w:hAnsi="Arial" w:cs="Arial"/>
          <w:b/>
          <w:bCs/>
          <w:i/>
          <w:iCs/>
          <w:color w:val="000000"/>
          <w:sz w:val="24"/>
          <w:szCs w:val="24"/>
          <w:lang w:eastAsia="x-none"/>
        </w:rPr>
        <w:t>2</w:t>
      </w:r>
      <w:r>
        <w:rPr>
          <w:rFonts w:ascii="Arial" w:eastAsia="Times New Roman" w:hAnsi="Arial" w:cs="Arial"/>
          <w:b/>
          <w:bCs/>
          <w:i/>
          <w:iCs/>
          <w:color w:val="000000"/>
          <w:sz w:val="24"/>
          <w:szCs w:val="24"/>
          <w:lang w:eastAsia="x-none"/>
        </w:rPr>
        <w:t>4</w:t>
      </w:r>
      <w:r w:rsidRPr="00056222">
        <w:rPr>
          <w:rFonts w:ascii="Arial" w:eastAsia="Times New Roman" w:hAnsi="Arial" w:cs="Arial"/>
          <w:b/>
          <w:bCs/>
          <w:i/>
          <w:iCs/>
          <w:color w:val="000000"/>
          <w:sz w:val="24"/>
          <w:szCs w:val="24"/>
          <w:lang w:val="x-none" w:eastAsia="x-none"/>
        </w:rPr>
        <w:t>. GODINU</w:t>
      </w:r>
    </w:p>
    <w:p w14:paraId="2D03F624" w14:textId="77777777" w:rsidR="005E3B16" w:rsidRPr="00056222" w:rsidRDefault="005E3B16" w:rsidP="005E3B16">
      <w:pPr>
        <w:spacing w:after="0" w:line="240" w:lineRule="auto"/>
        <w:contextualSpacing/>
        <w:jc w:val="both"/>
        <w:rPr>
          <w:rFonts w:ascii="Arial" w:eastAsia="Calibri" w:hAnsi="Arial" w:cs="Arial"/>
          <w:sz w:val="24"/>
          <w:szCs w:val="24"/>
        </w:rPr>
      </w:pPr>
    </w:p>
    <w:p w14:paraId="0C069714" w14:textId="77777777" w:rsidR="005E3B16" w:rsidRPr="00056222" w:rsidRDefault="005E3B16" w:rsidP="005E3B16">
      <w:pPr>
        <w:spacing w:after="0" w:line="240" w:lineRule="auto"/>
        <w:contextualSpacing/>
        <w:jc w:val="both"/>
        <w:rPr>
          <w:rFonts w:ascii="Arial" w:eastAsia="Calibri" w:hAnsi="Arial" w:cs="Arial"/>
          <w:color w:val="FF0000"/>
          <w:sz w:val="24"/>
          <w:szCs w:val="24"/>
        </w:rPr>
      </w:pPr>
    </w:p>
    <w:p w14:paraId="73DE7F21" w14:textId="76785A02" w:rsidR="005E3B16" w:rsidRPr="00056222" w:rsidRDefault="005E3B16" w:rsidP="005E3B16">
      <w:pPr>
        <w:spacing w:after="200" w:line="276" w:lineRule="auto"/>
        <w:ind w:firstLine="708"/>
        <w:rPr>
          <w:rFonts w:ascii="Times New Roman" w:eastAsia="Calibri" w:hAnsi="Times New Roman" w:cs="Times New Roman"/>
          <w:color w:val="000000"/>
          <w:sz w:val="24"/>
          <w:szCs w:val="24"/>
        </w:rPr>
      </w:pPr>
      <w:r w:rsidRPr="00056222">
        <w:rPr>
          <w:rFonts w:ascii="Times New Roman" w:eastAsia="Calibri" w:hAnsi="Times New Roman" w:cs="Times New Roman"/>
          <w:color w:val="000000"/>
          <w:sz w:val="24"/>
          <w:szCs w:val="24"/>
        </w:rPr>
        <w:t>Proračun Grada Delnica za 202</w:t>
      </w:r>
      <w:r>
        <w:rPr>
          <w:rFonts w:ascii="Times New Roman" w:eastAsia="Calibri" w:hAnsi="Times New Roman" w:cs="Times New Roman"/>
          <w:color w:val="000000"/>
          <w:sz w:val="24"/>
          <w:szCs w:val="24"/>
        </w:rPr>
        <w:t>4</w:t>
      </w:r>
      <w:r w:rsidRPr="00056222">
        <w:rPr>
          <w:rFonts w:ascii="Times New Roman" w:eastAsia="Calibri" w:hAnsi="Times New Roman" w:cs="Times New Roman"/>
          <w:color w:val="000000"/>
          <w:sz w:val="24"/>
          <w:szCs w:val="24"/>
        </w:rPr>
        <w:t>. godinu i projekcija za 202</w:t>
      </w:r>
      <w:r>
        <w:rPr>
          <w:rFonts w:ascii="Times New Roman" w:eastAsia="Calibri" w:hAnsi="Times New Roman" w:cs="Times New Roman"/>
          <w:color w:val="000000"/>
          <w:sz w:val="24"/>
          <w:szCs w:val="24"/>
        </w:rPr>
        <w:t>5</w:t>
      </w:r>
      <w:r w:rsidRPr="00056222">
        <w:rPr>
          <w:rFonts w:ascii="Times New Roman" w:eastAsia="Calibri" w:hAnsi="Times New Roman" w:cs="Times New Roman"/>
          <w:color w:val="000000"/>
          <w:sz w:val="24"/>
          <w:szCs w:val="24"/>
        </w:rPr>
        <w:t>. i 202</w:t>
      </w:r>
      <w:r>
        <w:rPr>
          <w:rFonts w:ascii="Times New Roman" w:eastAsia="Calibri" w:hAnsi="Times New Roman" w:cs="Times New Roman"/>
          <w:color w:val="000000"/>
          <w:sz w:val="24"/>
          <w:szCs w:val="24"/>
        </w:rPr>
        <w:t>6</w:t>
      </w:r>
      <w:r w:rsidRPr="00056222">
        <w:rPr>
          <w:rFonts w:ascii="Times New Roman" w:eastAsia="Calibri" w:hAnsi="Times New Roman" w:cs="Times New Roman"/>
          <w:color w:val="000000"/>
          <w:sz w:val="24"/>
          <w:szCs w:val="24"/>
        </w:rPr>
        <w:t xml:space="preserve">. godinu donijeti su </w:t>
      </w:r>
      <w:r>
        <w:rPr>
          <w:rFonts w:ascii="Times New Roman" w:eastAsia="Calibri" w:hAnsi="Times New Roman" w:cs="Times New Roman"/>
          <w:color w:val="000000"/>
          <w:sz w:val="24"/>
          <w:szCs w:val="24"/>
        </w:rPr>
        <w:t>21</w:t>
      </w:r>
      <w:r w:rsidRPr="00056222">
        <w:rPr>
          <w:rFonts w:ascii="Times New Roman" w:eastAsia="Calibri" w:hAnsi="Times New Roman" w:cs="Times New Roman"/>
          <w:color w:val="000000"/>
          <w:sz w:val="24"/>
          <w:szCs w:val="24"/>
        </w:rPr>
        <w:t>. prosinca 202</w:t>
      </w:r>
      <w:r>
        <w:rPr>
          <w:rFonts w:ascii="Times New Roman" w:eastAsia="Calibri" w:hAnsi="Times New Roman" w:cs="Times New Roman"/>
          <w:color w:val="000000"/>
          <w:sz w:val="24"/>
          <w:szCs w:val="24"/>
        </w:rPr>
        <w:t>3</w:t>
      </w:r>
      <w:r w:rsidRPr="00056222">
        <w:rPr>
          <w:rFonts w:ascii="Times New Roman" w:eastAsia="Calibri" w:hAnsi="Times New Roman" w:cs="Times New Roman"/>
          <w:color w:val="000000"/>
          <w:sz w:val="24"/>
          <w:szCs w:val="24"/>
        </w:rPr>
        <w:t>. godine  kojim je utvrđena visina sredstava za financiranje rashoda i  izdataka na razini Grada.</w:t>
      </w:r>
    </w:p>
    <w:p w14:paraId="39BFFCEA" w14:textId="77777777" w:rsidR="005E3B16" w:rsidRPr="00056222" w:rsidRDefault="005E3B16" w:rsidP="005E3B16">
      <w:pPr>
        <w:spacing w:after="200" w:line="276" w:lineRule="auto"/>
        <w:rPr>
          <w:rFonts w:ascii="Times New Roman" w:eastAsia="Calibri" w:hAnsi="Times New Roman" w:cs="Times New Roman"/>
          <w:color w:val="000000"/>
          <w:sz w:val="24"/>
          <w:szCs w:val="24"/>
        </w:rPr>
      </w:pPr>
      <w:r w:rsidRPr="00056222">
        <w:rPr>
          <w:rFonts w:ascii="Times New Roman" w:eastAsia="Calibri" w:hAnsi="Times New Roman" w:cs="Times New Roman"/>
          <w:color w:val="000000"/>
          <w:sz w:val="24"/>
          <w:szCs w:val="24"/>
        </w:rPr>
        <w:tab/>
        <w:t>Zakonom o proračunu (</w:t>
      </w:r>
      <w:r>
        <w:rPr>
          <w:rFonts w:ascii="Times New Roman" w:eastAsia="Calibri" w:hAnsi="Times New Roman" w:cs="Times New Roman"/>
          <w:color w:val="000000"/>
          <w:sz w:val="24"/>
          <w:szCs w:val="24"/>
        </w:rPr>
        <w:t>NN 144/21</w:t>
      </w:r>
      <w:r w:rsidRPr="00056222">
        <w:rPr>
          <w:rFonts w:ascii="Times New Roman" w:eastAsia="Calibri" w:hAnsi="Times New Roman" w:cs="Times New Roman"/>
          <w:color w:val="000000"/>
          <w:sz w:val="24"/>
          <w:szCs w:val="24"/>
        </w:rPr>
        <w:t>), predviđeno je da se tijekom proračunske godine može izvršiti novo uravnoteženje Proračuna putem izmjena i dopuna prema postupku za  donošenje Proračuna.</w:t>
      </w:r>
    </w:p>
    <w:p w14:paraId="15567474" w14:textId="6D5A80E9" w:rsidR="005E3B16" w:rsidRDefault="005E3B16" w:rsidP="005E3B16">
      <w:pPr>
        <w:spacing w:after="200" w:line="276" w:lineRule="auto"/>
        <w:rPr>
          <w:rFonts w:ascii="Times New Roman" w:eastAsia="Calibri" w:hAnsi="Times New Roman" w:cs="Times New Roman"/>
          <w:color w:val="000000"/>
          <w:sz w:val="24"/>
          <w:szCs w:val="24"/>
        </w:rPr>
      </w:pPr>
      <w:r w:rsidRPr="00056222">
        <w:rPr>
          <w:rFonts w:ascii="Times New Roman" w:eastAsia="Calibri" w:hAnsi="Times New Roman" w:cs="Times New Roman"/>
          <w:color w:val="000000"/>
          <w:sz w:val="24"/>
          <w:szCs w:val="24"/>
        </w:rPr>
        <w:t xml:space="preserve">          Potreba za uravnoteženjem Proračuna Grada Delnica za 202</w:t>
      </w:r>
      <w:r>
        <w:rPr>
          <w:rFonts w:ascii="Times New Roman" w:eastAsia="Calibri" w:hAnsi="Times New Roman" w:cs="Times New Roman"/>
          <w:color w:val="000000"/>
          <w:sz w:val="24"/>
          <w:szCs w:val="24"/>
        </w:rPr>
        <w:t>4</w:t>
      </w:r>
      <w:r w:rsidRPr="00056222">
        <w:rPr>
          <w:rFonts w:ascii="Times New Roman" w:eastAsia="Calibri" w:hAnsi="Times New Roman" w:cs="Times New Roman"/>
          <w:color w:val="000000"/>
          <w:sz w:val="24"/>
          <w:szCs w:val="24"/>
        </w:rPr>
        <w:t>. godinu ukazala se zbog promjena u strukturi prihoda i rashoda:</w:t>
      </w:r>
    </w:p>
    <w:p w14:paraId="2141B90D" w14:textId="7AFEC51C" w:rsidR="005E3B16" w:rsidRDefault="005E3B16" w:rsidP="005E3B16">
      <w:pPr>
        <w:pStyle w:val="Odlomakpopisa"/>
        <w:numPr>
          <w:ilvl w:val="0"/>
          <w:numId w:val="16"/>
        </w:numPr>
        <w:rPr>
          <w:rFonts w:ascii="Times New Roman" w:hAnsi="Times New Roman"/>
          <w:color w:val="000000"/>
          <w:sz w:val="24"/>
          <w:szCs w:val="24"/>
        </w:rPr>
      </w:pPr>
      <w:r>
        <w:rPr>
          <w:rFonts w:ascii="Times New Roman" w:hAnsi="Times New Roman"/>
          <w:color w:val="000000"/>
          <w:sz w:val="24"/>
          <w:szCs w:val="24"/>
        </w:rPr>
        <w:t>Zbog aktivnosti vezanih nakon provedenih postupaka javne nabave</w:t>
      </w:r>
      <w:r w:rsidR="00043773">
        <w:rPr>
          <w:rFonts w:ascii="Times New Roman" w:hAnsi="Times New Roman"/>
          <w:color w:val="000000"/>
          <w:sz w:val="24"/>
          <w:szCs w:val="24"/>
        </w:rPr>
        <w:t xml:space="preserve"> i rezultata natječaja </w:t>
      </w:r>
      <w:r>
        <w:rPr>
          <w:rFonts w:ascii="Times New Roman" w:hAnsi="Times New Roman"/>
          <w:color w:val="000000"/>
          <w:sz w:val="24"/>
          <w:szCs w:val="24"/>
        </w:rPr>
        <w:t xml:space="preserve"> (povećanje ili smanjenje ovisno o projektu)</w:t>
      </w:r>
    </w:p>
    <w:p w14:paraId="3E49F7BB" w14:textId="06BBE025" w:rsidR="00ED054D" w:rsidRDefault="00ED054D" w:rsidP="005E3B16">
      <w:pPr>
        <w:pStyle w:val="Odlomakpopisa"/>
        <w:numPr>
          <w:ilvl w:val="0"/>
          <w:numId w:val="16"/>
        </w:numPr>
        <w:rPr>
          <w:rFonts w:ascii="Times New Roman" w:hAnsi="Times New Roman"/>
          <w:color w:val="000000"/>
          <w:sz w:val="24"/>
          <w:szCs w:val="24"/>
        </w:rPr>
      </w:pPr>
      <w:r>
        <w:rPr>
          <w:rFonts w:ascii="Times New Roman" w:hAnsi="Times New Roman"/>
          <w:color w:val="000000"/>
          <w:sz w:val="24"/>
          <w:szCs w:val="24"/>
        </w:rPr>
        <w:t>Otvaranje novih aktivnosti unutar odjela</w:t>
      </w:r>
    </w:p>
    <w:p w14:paraId="340F4B3C" w14:textId="77777777" w:rsidR="00ED054D" w:rsidRPr="007B6B2A" w:rsidRDefault="00ED054D" w:rsidP="00C411EF">
      <w:pPr>
        <w:pStyle w:val="Odlomakpopisa"/>
        <w:rPr>
          <w:rFonts w:ascii="Times New Roman" w:hAnsi="Times New Roman"/>
          <w:color w:val="000000"/>
          <w:sz w:val="24"/>
          <w:szCs w:val="24"/>
        </w:rPr>
      </w:pPr>
    </w:p>
    <w:p w14:paraId="7164FAE4" w14:textId="77777777" w:rsidR="005E3B16" w:rsidRDefault="005E3B16" w:rsidP="005E3B16">
      <w:pPr>
        <w:spacing w:after="200" w:line="276" w:lineRule="auto"/>
        <w:rPr>
          <w:rFonts w:ascii="Times New Roman" w:eastAsia="Calibri" w:hAnsi="Times New Roman" w:cs="Times New Roman"/>
          <w:color w:val="000000"/>
          <w:sz w:val="24"/>
          <w:szCs w:val="24"/>
        </w:rPr>
      </w:pPr>
    </w:p>
    <w:p w14:paraId="49F9EE7E" w14:textId="77777777" w:rsidR="005E3B16" w:rsidRPr="00056222" w:rsidRDefault="005E3B16" w:rsidP="005E3B16">
      <w:pPr>
        <w:spacing w:after="200" w:line="276" w:lineRule="auto"/>
        <w:rPr>
          <w:rFonts w:ascii="Times New Roman" w:eastAsia="Calibri" w:hAnsi="Times New Roman" w:cs="Times New Roman"/>
          <w:color w:val="000000"/>
          <w:sz w:val="24"/>
          <w:szCs w:val="24"/>
        </w:rPr>
      </w:pPr>
    </w:p>
    <w:p w14:paraId="143F46BF" w14:textId="77777777" w:rsidR="005E3B16" w:rsidRPr="00056222" w:rsidRDefault="005E3B16" w:rsidP="005E3B16">
      <w:pPr>
        <w:spacing w:after="200" w:line="276" w:lineRule="auto"/>
        <w:rPr>
          <w:rFonts w:ascii="Times New Roman" w:eastAsia="Calibri" w:hAnsi="Times New Roman" w:cs="Times New Roman"/>
          <w:color w:val="000000"/>
          <w:sz w:val="24"/>
          <w:szCs w:val="24"/>
        </w:rPr>
      </w:pPr>
    </w:p>
    <w:p w14:paraId="5A89C13C" w14:textId="77777777" w:rsidR="005E3B16" w:rsidRPr="00056222" w:rsidRDefault="005E3B16" w:rsidP="005E3B16">
      <w:pPr>
        <w:spacing w:after="200" w:line="276" w:lineRule="auto"/>
        <w:ind w:left="720"/>
        <w:rPr>
          <w:rFonts w:ascii="Times New Roman" w:eastAsia="Calibri" w:hAnsi="Times New Roman" w:cs="Times New Roman"/>
          <w:color w:val="FF0000"/>
          <w:sz w:val="24"/>
          <w:szCs w:val="24"/>
        </w:rPr>
      </w:pPr>
    </w:p>
    <w:p w14:paraId="71C70F4F" w14:textId="77777777" w:rsidR="005E3B16" w:rsidRPr="00056222" w:rsidRDefault="005E3B16" w:rsidP="005E3B16">
      <w:pPr>
        <w:spacing w:after="0" w:line="240" w:lineRule="auto"/>
        <w:contextualSpacing/>
        <w:jc w:val="both"/>
        <w:rPr>
          <w:rFonts w:ascii="Arial" w:eastAsia="Calibri" w:hAnsi="Arial" w:cs="Arial"/>
          <w:color w:val="FF0000"/>
          <w:sz w:val="24"/>
          <w:szCs w:val="24"/>
        </w:rPr>
      </w:pPr>
    </w:p>
    <w:p w14:paraId="7CA334D8" w14:textId="77777777" w:rsidR="005E3B16" w:rsidRDefault="005E3B16" w:rsidP="005E3B16">
      <w:pPr>
        <w:spacing w:after="0" w:line="240" w:lineRule="auto"/>
        <w:contextualSpacing/>
        <w:jc w:val="both"/>
        <w:rPr>
          <w:rFonts w:ascii="Arial" w:eastAsia="Calibri" w:hAnsi="Arial" w:cs="Arial"/>
          <w:color w:val="FF0000"/>
          <w:sz w:val="24"/>
          <w:szCs w:val="24"/>
        </w:rPr>
      </w:pPr>
    </w:p>
    <w:p w14:paraId="1C2F3915" w14:textId="77777777" w:rsidR="005E3B16" w:rsidRDefault="005E3B16" w:rsidP="005E3B16">
      <w:pPr>
        <w:spacing w:after="0" w:line="240" w:lineRule="auto"/>
        <w:contextualSpacing/>
        <w:jc w:val="both"/>
        <w:rPr>
          <w:rFonts w:ascii="Arial" w:eastAsia="Calibri" w:hAnsi="Arial" w:cs="Arial"/>
          <w:color w:val="FF0000"/>
          <w:sz w:val="24"/>
          <w:szCs w:val="24"/>
        </w:rPr>
      </w:pPr>
    </w:p>
    <w:p w14:paraId="5AADA2C9" w14:textId="77777777" w:rsidR="005E3B16" w:rsidRDefault="005E3B16" w:rsidP="005E3B16">
      <w:pPr>
        <w:spacing w:after="0" w:line="240" w:lineRule="auto"/>
        <w:contextualSpacing/>
        <w:jc w:val="both"/>
        <w:rPr>
          <w:rFonts w:ascii="Arial" w:eastAsia="Calibri" w:hAnsi="Arial" w:cs="Arial"/>
          <w:color w:val="FF0000"/>
          <w:sz w:val="24"/>
          <w:szCs w:val="24"/>
        </w:rPr>
      </w:pPr>
    </w:p>
    <w:p w14:paraId="524ACFC9" w14:textId="77777777" w:rsidR="005E3B16" w:rsidRDefault="005E3B16" w:rsidP="005E3B16">
      <w:pPr>
        <w:spacing w:after="0" w:line="240" w:lineRule="auto"/>
        <w:contextualSpacing/>
        <w:jc w:val="both"/>
        <w:rPr>
          <w:rFonts w:ascii="Arial" w:eastAsia="Calibri" w:hAnsi="Arial" w:cs="Arial"/>
          <w:color w:val="FF0000"/>
          <w:sz w:val="24"/>
          <w:szCs w:val="24"/>
        </w:rPr>
      </w:pPr>
    </w:p>
    <w:p w14:paraId="1B1238E6" w14:textId="77777777" w:rsidR="005E3B16" w:rsidRDefault="005E3B16" w:rsidP="005E3B16">
      <w:pPr>
        <w:spacing w:after="0" w:line="240" w:lineRule="auto"/>
        <w:contextualSpacing/>
        <w:jc w:val="both"/>
        <w:rPr>
          <w:rFonts w:ascii="Arial" w:eastAsia="Calibri" w:hAnsi="Arial" w:cs="Arial"/>
          <w:color w:val="FF0000"/>
          <w:sz w:val="24"/>
          <w:szCs w:val="24"/>
        </w:rPr>
      </w:pPr>
    </w:p>
    <w:p w14:paraId="251D9218" w14:textId="77777777" w:rsidR="005E3B16" w:rsidRDefault="005E3B16" w:rsidP="005E3B16">
      <w:pPr>
        <w:spacing w:after="0" w:line="240" w:lineRule="auto"/>
        <w:contextualSpacing/>
        <w:jc w:val="both"/>
        <w:rPr>
          <w:rFonts w:ascii="Arial" w:eastAsia="Calibri" w:hAnsi="Arial" w:cs="Arial"/>
          <w:color w:val="FF0000"/>
          <w:sz w:val="24"/>
          <w:szCs w:val="24"/>
        </w:rPr>
      </w:pPr>
    </w:p>
    <w:p w14:paraId="7A7A6195" w14:textId="77777777" w:rsidR="005E3B16" w:rsidRPr="00056222" w:rsidRDefault="005E3B16" w:rsidP="005E3B16">
      <w:pPr>
        <w:spacing w:after="0" w:line="240" w:lineRule="auto"/>
        <w:contextualSpacing/>
        <w:jc w:val="both"/>
        <w:rPr>
          <w:rFonts w:ascii="Arial" w:eastAsia="Calibri" w:hAnsi="Arial" w:cs="Arial"/>
          <w:color w:val="FF0000"/>
          <w:sz w:val="24"/>
          <w:szCs w:val="24"/>
        </w:rPr>
      </w:pPr>
    </w:p>
    <w:p w14:paraId="43FE7A2E" w14:textId="77777777" w:rsidR="005E3B16" w:rsidRPr="00056222" w:rsidRDefault="005E3B16" w:rsidP="005E3B16">
      <w:pPr>
        <w:spacing w:after="0" w:line="240" w:lineRule="auto"/>
        <w:contextualSpacing/>
        <w:jc w:val="both"/>
        <w:rPr>
          <w:rFonts w:ascii="Arial" w:eastAsia="Calibri" w:hAnsi="Arial" w:cs="Arial"/>
          <w:color w:val="FF0000"/>
          <w:sz w:val="24"/>
          <w:szCs w:val="24"/>
        </w:rPr>
      </w:pPr>
    </w:p>
    <w:p w14:paraId="14A203AA" w14:textId="77777777" w:rsidR="005E3B16" w:rsidRPr="00056222" w:rsidRDefault="005E3B16" w:rsidP="005E3B16">
      <w:pPr>
        <w:spacing w:after="0" w:line="240" w:lineRule="auto"/>
        <w:contextualSpacing/>
        <w:jc w:val="both"/>
        <w:rPr>
          <w:rFonts w:ascii="Arial" w:eastAsia="Calibri" w:hAnsi="Arial" w:cs="Arial"/>
          <w:color w:val="000000"/>
          <w:sz w:val="24"/>
          <w:szCs w:val="24"/>
        </w:rPr>
      </w:pPr>
    </w:p>
    <w:p w14:paraId="26735924" w14:textId="77777777" w:rsidR="005E3B16" w:rsidRDefault="005E3B16" w:rsidP="005E3B16">
      <w:pPr>
        <w:jc w:val="both"/>
        <w:rPr>
          <w:rFonts w:ascii="Times New Roman" w:hAnsi="Times New Roman" w:cs="Times New Roman"/>
          <w:b/>
          <w:sz w:val="24"/>
          <w:szCs w:val="24"/>
        </w:rPr>
      </w:pPr>
    </w:p>
    <w:p w14:paraId="322F7F63" w14:textId="77777777" w:rsidR="005E3B16" w:rsidRDefault="005E3B16" w:rsidP="005E3B16">
      <w:pPr>
        <w:jc w:val="both"/>
        <w:rPr>
          <w:rFonts w:ascii="Times New Roman" w:hAnsi="Times New Roman" w:cs="Times New Roman"/>
          <w:b/>
          <w:sz w:val="24"/>
          <w:szCs w:val="24"/>
        </w:rPr>
      </w:pPr>
    </w:p>
    <w:p w14:paraId="04B24373" w14:textId="77777777" w:rsidR="00043773" w:rsidRDefault="00043773" w:rsidP="005E3B16">
      <w:pPr>
        <w:jc w:val="both"/>
        <w:rPr>
          <w:rFonts w:ascii="Times New Roman" w:hAnsi="Times New Roman" w:cs="Times New Roman"/>
          <w:b/>
          <w:sz w:val="24"/>
          <w:szCs w:val="24"/>
        </w:rPr>
      </w:pPr>
    </w:p>
    <w:p w14:paraId="318A1E82" w14:textId="77777777" w:rsidR="00043773" w:rsidRDefault="00043773" w:rsidP="005E3B16">
      <w:pPr>
        <w:jc w:val="both"/>
        <w:rPr>
          <w:rFonts w:ascii="Times New Roman" w:hAnsi="Times New Roman" w:cs="Times New Roman"/>
          <w:b/>
          <w:sz w:val="24"/>
          <w:szCs w:val="24"/>
        </w:rPr>
      </w:pPr>
    </w:p>
    <w:p w14:paraId="7EB0F320" w14:textId="77777777" w:rsidR="00043773" w:rsidRDefault="00043773" w:rsidP="005E3B16">
      <w:pPr>
        <w:jc w:val="both"/>
        <w:rPr>
          <w:rFonts w:ascii="Times New Roman" w:hAnsi="Times New Roman" w:cs="Times New Roman"/>
          <w:b/>
          <w:sz w:val="24"/>
          <w:szCs w:val="24"/>
        </w:rPr>
      </w:pPr>
    </w:p>
    <w:p w14:paraId="495BD958" w14:textId="77777777" w:rsidR="005E3B16" w:rsidRDefault="005E3B16" w:rsidP="005E3B16">
      <w:pPr>
        <w:jc w:val="both"/>
        <w:rPr>
          <w:rFonts w:ascii="Times New Roman" w:hAnsi="Times New Roman" w:cs="Times New Roman"/>
          <w:b/>
          <w:sz w:val="24"/>
          <w:szCs w:val="24"/>
        </w:rPr>
      </w:pPr>
    </w:p>
    <w:p w14:paraId="63ADDFA1" w14:textId="77777777" w:rsidR="005E3B16" w:rsidRPr="00FE4AA9" w:rsidRDefault="005E3B16" w:rsidP="005E3B16">
      <w:pPr>
        <w:spacing w:after="200" w:line="276" w:lineRule="auto"/>
        <w:ind w:firstLine="360"/>
        <w:contextualSpacing/>
        <w:jc w:val="both"/>
        <w:rPr>
          <w:rFonts w:ascii="Times New Roman" w:eastAsia="Calibri" w:hAnsi="Times New Roman" w:cs="Times New Roman"/>
          <w:b/>
          <w:sz w:val="24"/>
          <w:szCs w:val="24"/>
        </w:rPr>
      </w:pPr>
      <w:r w:rsidRPr="00FE4AA9">
        <w:rPr>
          <w:rFonts w:ascii="Times New Roman" w:eastAsia="Calibri" w:hAnsi="Times New Roman" w:cs="Times New Roman"/>
          <w:b/>
          <w:sz w:val="24"/>
          <w:szCs w:val="24"/>
        </w:rPr>
        <w:lastRenderedPageBreak/>
        <w:t>ODJEL GRADSKE UPRAVE ZA FINACIJE I PROJEKTE</w:t>
      </w:r>
    </w:p>
    <w:p w14:paraId="20691B73" w14:textId="77777777" w:rsidR="005E3B16" w:rsidRPr="00FE4AA9" w:rsidRDefault="005E3B16" w:rsidP="005E3B16">
      <w:pPr>
        <w:spacing w:after="0" w:line="240" w:lineRule="auto"/>
        <w:ind w:left="720"/>
        <w:rPr>
          <w:rFonts w:ascii="Times New Roman" w:eastAsia="Calibri" w:hAnsi="Times New Roman" w:cs="Times New Roman"/>
          <w:sz w:val="24"/>
          <w:szCs w:val="24"/>
        </w:rPr>
      </w:pPr>
    </w:p>
    <w:p w14:paraId="7B4EDD32" w14:textId="7929CBE7" w:rsidR="005E3B16" w:rsidRPr="00FE4AA9" w:rsidRDefault="005E3B16" w:rsidP="005E3B16">
      <w:pPr>
        <w:spacing w:after="0" w:line="276" w:lineRule="auto"/>
        <w:ind w:firstLine="360"/>
        <w:rPr>
          <w:rFonts w:ascii="Times New Roman" w:eastAsia="Calibri" w:hAnsi="Times New Roman" w:cs="Times New Roman"/>
          <w:sz w:val="24"/>
          <w:szCs w:val="24"/>
        </w:rPr>
      </w:pPr>
      <w:r w:rsidRPr="00FE4AA9">
        <w:rPr>
          <w:rFonts w:ascii="Times New Roman" w:eastAsia="Calibri" w:hAnsi="Times New Roman" w:cs="Times New Roman"/>
          <w:b/>
          <w:sz w:val="24"/>
          <w:szCs w:val="24"/>
        </w:rPr>
        <w:t xml:space="preserve">Program </w:t>
      </w:r>
      <w:r w:rsidRPr="00FE4AA9">
        <w:rPr>
          <w:rFonts w:ascii="Times New Roman" w:eastAsia="Calibri" w:hAnsi="Times New Roman" w:cs="Times New Roman"/>
          <w:b/>
          <w:i/>
          <w:sz w:val="24"/>
          <w:szCs w:val="24"/>
        </w:rPr>
        <w:t>Gradska uprava</w:t>
      </w:r>
      <w:r w:rsidRPr="00FE4AA9">
        <w:rPr>
          <w:rFonts w:ascii="Times New Roman" w:eastAsia="Calibri" w:hAnsi="Times New Roman" w:cs="Times New Roman"/>
          <w:sz w:val="24"/>
          <w:szCs w:val="24"/>
        </w:rPr>
        <w:t xml:space="preserve"> – povećanje programa u iznosu od  </w:t>
      </w:r>
      <w:r w:rsidR="00413DD0">
        <w:rPr>
          <w:rFonts w:ascii="Times New Roman" w:eastAsia="Calibri" w:hAnsi="Times New Roman" w:cs="Times New Roman"/>
          <w:sz w:val="24"/>
          <w:szCs w:val="24"/>
        </w:rPr>
        <w:t>26.000,00</w:t>
      </w:r>
      <w:r w:rsidRPr="00FE4AA9">
        <w:rPr>
          <w:rFonts w:ascii="Times New Roman" w:eastAsia="Calibri" w:hAnsi="Times New Roman" w:cs="Times New Roman"/>
          <w:sz w:val="24"/>
          <w:szCs w:val="24"/>
        </w:rPr>
        <w:t xml:space="preserve"> eura.</w:t>
      </w:r>
    </w:p>
    <w:p w14:paraId="1B88BFE0" w14:textId="77777777" w:rsidR="005E3B16" w:rsidRPr="00FE4AA9" w:rsidRDefault="005E3B16" w:rsidP="005E3B16">
      <w:pPr>
        <w:spacing w:after="0" w:line="276" w:lineRule="auto"/>
        <w:rPr>
          <w:rFonts w:ascii="Times New Roman" w:eastAsia="Calibri" w:hAnsi="Times New Roman" w:cs="Times New Roman"/>
          <w:color w:val="999999"/>
          <w:sz w:val="24"/>
          <w:szCs w:val="24"/>
        </w:rPr>
      </w:pPr>
    </w:p>
    <w:p w14:paraId="6835BFD3" w14:textId="51FA8D9C" w:rsidR="005E3B16" w:rsidRPr="00EE55E2" w:rsidRDefault="005E3B16" w:rsidP="005E3B16">
      <w:pPr>
        <w:numPr>
          <w:ilvl w:val="0"/>
          <w:numId w:val="18"/>
        </w:numPr>
        <w:spacing w:after="0" w:line="276" w:lineRule="auto"/>
        <w:rPr>
          <w:rFonts w:ascii="Times New Roman" w:eastAsia="Calibri" w:hAnsi="Times New Roman" w:cs="Times New Roman"/>
          <w:color w:val="999999"/>
          <w:sz w:val="24"/>
          <w:szCs w:val="24"/>
        </w:rPr>
      </w:pPr>
      <w:r w:rsidRPr="00FE4AA9">
        <w:rPr>
          <w:rFonts w:ascii="Times New Roman" w:eastAsia="Calibri" w:hAnsi="Times New Roman" w:cs="Times New Roman"/>
          <w:sz w:val="24"/>
          <w:szCs w:val="24"/>
        </w:rPr>
        <w:t xml:space="preserve">Aktivnost </w:t>
      </w:r>
      <w:r w:rsidRPr="00FE4AA9">
        <w:rPr>
          <w:rFonts w:ascii="Times New Roman" w:eastAsia="Calibri" w:hAnsi="Times New Roman" w:cs="Times New Roman"/>
          <w:i/>
          <w:sz w:val="24"/>
          <w:szCs w:val="24"/>
        </w:rPr>
        <w:t>Redovna djelatnost</w:t>
      </w:r>
      <w:r w:rsidRPr="00FE4AA9">
        <w:rPr>
          <w:rFonts w:ascii="Times New Roman" w:eastAsia="Calibri" w:hAnsi="Times New Roman" w:cs="Times New Roman"/>
          <w:sz w:val="24"/>
          <w:szCs w:val="24"/>
        </w:rPr>
        <w:t xml:space="preserve"> – povećanje aktivnosti za </w:t>
      </w:r>
      <w:r w:rsidR="00413DD0">
        <w:rPr>
          <w:rFonts w:ascii="Times New Roman" w:eastAsia="Calibri" w:hAnsi="Times New Roman" w:cs="Times New Roman"/>
          <w:sz w:val="24"/>
          <w:szCs w:val="24"/>
        </w:rPr>
        <w:t>26.000,00</w:t>
      </w:r>
      <w:r w:rsidRPr="00FE4AA9">
        <w:rPr>
          <w:rFonts w:ascii="Times New Roman" w:eastAsia="Calibri" w:hAnsi="Times New Roman" w:cs="Times New Roman"/>
          <w:sz w:val="24"/>
          <w:szCs w:val="24"/>
        </w:rPr>
        <w:t xml:space="preserve"> eura, a odnosi se na </w:t>
      </w:r>
      <w:r w:rsidR="00413DD0">
        <w:rPr>
          <w:rFonts w:ascii="Times New Roman" w:eastAsia="Calibri" w:hAnsi="Times New Roman" w:cs="Times New Roman"/>
          <w:sz w:val="24"/>
          <w:szCs w:val="24"/>
        </w:rPr>
        <w:t xml:space="preserve">usklađenje </w:t>
      </w:r>
      <w:r w:rsidR="00BD2C2F">
        <w:rPr>
          <w:rFonts w:ascii="Times New Roman" w:eastAsia="Calibri" w:hAnsi="Times New Roman" w:cs="Times New Roman"/>
          <w:sz w:val="24"/>
          <w:szCs w:val="24"/>
        </w:rPr>
        <w:t>materijalnih prava</w:t>
      </w:r>
      <w:r w:rsidR="00950620">
        <w:rPr>
          <w:rFonts w:ascii="Times New Roman" w:eastAsia="Calibri" w:hAnsi="Times New Roman" w:cs="Times New Roman"/>
          <w:sz w:val="24"/>
          <w:szCs w:val="24"/>
        </w:rPr>
        <w:t xml:space="preserve"> (povećanje bruto osnovice za 10%, uvećani putni troškovi)</w:t>
      </w:r>
      <w:r w:rsidR="00413DD0">
        <w:rPr>
          <w:rFonts w:ascii="Times New Roman" w:eastAsia="Calibri" w:hAnsi="Times New Roman" w:cs="Times New Roman"/>
          <w:sz w:val="24"/>
          <w:szCs w:val="24"/>
        </w:rPr>
        <w:t xml:space="preserve"> za službenike sa kolektivnim ugovorom</w:t>
      </w:r>
    </w:p>
    <w:p w14:paraId="59233770" w14:textId="77777777" w:rsidR="00EE55E2" w:rsidRPr="00FE4AA9" w:rsidRDefault="00EE55E2" w:rsidP="00EE55E2">
      <w:pPr>
        <w:spacing w:after="0" w:line="276" w:lineRule="auto"/>
        <w:ind w:left="720"/>
        <w:rPr>
          <w:rFonts w:ascii="Times New Roman" w:eastAsia="Calibri" w:hAnsi="Times New Roman" w:cs="Times New Roman"/>
          <w:color w:val="999999"/>
          <w:sz w:val="24"/>
          <w:szCs w:val="24"/>
        </w:rPr>
      </w:pPr>
    </w:p>
    <w:p w14:paraId="710CFE7B" w14:textId="77777777" w:rsidR="005E3B16" w:rsidRPr="00FE4AA9" w:rsidRDefault="005E3B16" w:rsidP="005E3B16">
      <w:pPr>
        <w:spacing w:after="0" w:line="276" w:lineRule="auto"/>
        <w:ind w:left="720"/>
        <w:rPr>
          <w:rFonts w:ascii="Times New Roman" w:eastAsia="Calibri" w:hAnsi="Times New Roman" w:cs="Times New Roman"/>
          <w:color w:val="999999"/>
          <w:sz w:val="24"/>
          <w:szCs w:val="24"/>
        </w:rPr>
      </w:pPr>
    </w:p>
    <w:p w14:paraId="10D28CD0" w14:textId="77777777" w:rsidR="00647AF6" w:rsidRPr="00AC1C90" w:rsidRDefault="00647AF6" w:rsidP="00647AF6">
      <w:pPr>
        <w:jc w:val="both"/>
        <w:rPr>
          <w:rFonts w:ascii="Times New Roman" w:eastAsia="Calibri" w:hAnsi="Times New Roman" w:cs="Times New Roman"/>
          <w:b/>
          <w:sz w:val="24"/>
          <w:szCs w:val="24"/>
        </w:rPr>
      </w:pPr>
      <w:r w:rsidRPr="00AC1C90">
        <w:rPr>
          <w:rFonts w:ascii="Times New Roman" w:eastAsia="Calibri" w:hAnsi="Times New Roman" w:cs="Times New Roman"/>
          <w:b/>
          <w:sz w:val="24"/>
          <w:szCs w:val="24"/>
        </w:rPr>
        <w:t xml:space="preserve">ODJEL GRADSKE UPRAVE ZA KOMUNALNI SUSTAV, IMOVINU, PROMET I ZAŠTITU OKOLIŠA </w:t>
      </w:r>
    </w:p>
    <w:p w14:paraId="7870B0EB" w14:textId="77777777" w:rsidR="00647AF6" w:rsidRPr="00AC1C90" w:rsidRDefault="00647AF6" w:rsidP="00647AF6">
      <w:pPr>
        <w:jc w:val="both"/>
        <w:rPr>
          <w:rFonts w:ascii="Times New Roman" w:eastAsia="Calibri" w:hAnsi="Times New Roman" w:cs="Times New Roman"/>
          <w:b/>
          <w:sz w:val="24"/>
          <w:szCs w:val="24"/>
          <w:u w:val="single"/>
        </w:rPr>
      </w:pPr>
      <w:r w:rsidRPr="00AC1C90">
        <w:rPr>
          <w:rFonts w:ascii="Times New Roman" w:eastAsia="Calibri" w:hAnsi="Times New Roman" w:cs="Times New Roman"/>
          <w:b/>
          <w:sz w:val="24"/>
          <w:szCs w:val="24"/>
          <w:u w:val="single"/>
        </w:rPr>
        <w:t>PROGRAM 1507 Održavanje komunalne infrastrukture</w:t>
      </w:r>
    </w:p>
    <w:p w14:paraId="2683474B" w14:textId="77777777" w:rsidR="00647AF6" w:rsidRPr="00AC1C90" w:rsidRDefault="00647AF6" w:rsidP="00647AF6">
      <w:pPr>
        <w:spacing w:before="100" w:beforeAutospacing="1" w:after="0" w:line="240" w:lineRule="auto"/>
        <w:contextualSpacing/>
        <w:jc w:val="both"/>
        <w:rPr>
          <w:rFonts w:ascii="Times New Roman" w:eastAsia="Calibri" w:hAnsi="Times New Roman" w:cs="Times New Roman"/>
          <w:sz w:val="24"/>
          <w:szCs w:val="24"/>
        </w:rPr>
      </w:pPr>
      <w:r w:rsidRPr="00AC1C90">
        <w:rPr>
          <w:rFonts w:ascii="Times New Roman" w:eastAsia="Calibri" w:hAnsi="Times New Roman" w:cs="Times New Roman"/>
          <w:b/>
          <w:bCs/>
          <w:sz w:val="24"/>
          <w:szCs w:val="24"/>
        </w:rPr>
        <w:t>Aktivnost A150235</w:t>
      </w:r>
      <w:r w:rsidRPr="00AC1C90">
        <w:rPr>
          <w:rFonts w:ascii="Times New Roman" w:eastAsia="Calibri" w:hAnsi="Times New Roman" w:cs="Times New Roman"/>
          <w:sz w:val="24"/>
          <w:szCs w:val="24"/>
        </w:rPr>
        <w:t xml:space="preserve"> – potrošnja el.energije na javnim površinama – povećanje u iznosu od 1.500,00 eura zbog očekivane povećane potrošnje el.energije uslijed planiranih manifestacija tijekom 2024., kao i  novogodišnjeg ukrašavanja. </w:t>
      </w:r>
    </w:p>
    <w:p w14:paraId="1552DEF1" w14:textId="77777777" w:rsidR="00647AF6" w:rsidRPr="00AC1C90" w:rsidRDefault="00647AF6" w:rsidP="00647AF6">
      <w:pPr>
        <w:jc w:val="both"/>
        <w:rPr>
          <w:rFonts w:ascii="Times New Roman" w:eastAsia="Calibri" w:hAnsi="Times New Roman" w:cs="Times New Roman"/>
          <w:b/>
          <w:sz w:val="24"/>
          <w:szCs w:val="24"/>
        </w:rPr>
      </w:pPr>
    </w:p>
    <w:p w14:paraId="273F7D19" w14:textId="77777777" w:rsidR="00647AF6" w:rsidRPr="00AC1C90" w:rsidRDefault="00647AF6" w:rsidP="00647AF6">
      <w:pPr>
        <w:jc w:val="both"/>
        <w:rPr>
          <w:rFonts w:ascii="Times New Roman" w:eastAsia="Calibri" w:hAnsi="Times New Roman" w:cs="Times New Roman"/>
          <w:sz w:val="24"/>
          <w:szCs w:val="24"/>
        </w:rPr>
      </w:pPr>
      <w:r w:rsidRPr="00AC1C90">
        <w:rPr>
          <w:rFonts w:ascii="Times New Roman" w:eastAsia="Calibri" w:hAnsi="Times New Roman" w:cs="Times New Roman"/>
          <w:b/>
          <w:sz w:val="24"/>
          <w:szCs w:val="24"/>
        </w:rPr>
        <w:t>Aktivnost A150605 Zamjena asfaltne podloge – ul. Kralja Zvonimira  i A150606 – uređenje ulice Ograja</w:t>
      </w:r>
      <w:r w:rsidRPr="00AC1C90">
        <w:rPr>
          <w:rFonts w:ascii="Times New Roman" w:eastAsia="Calibri" w:hAnsi="Times New Roman" w:cs="Times New Roman"/>
          <w:sz w:val="24"/>
          <w:szCs w:val="24"/>
        </w:rPr>
        <w:t xml:space="preserve"> prebacuje se u kapitalna ulaganja jer se takvim obimom uređenja povećava vrijednost imovine.  </w:t>
      </w:r>
    </w:p>
    <w:p w14:paraId="49AEEEBD" w14:textId="77777777" w:rsidR="00647AF6" w:rsidRPr="00AC1C90" w:rsidRDefault="00647AF6" w:rsidP="00647AF6">
      <w:pPr>
        <w:jc w:val="both"/>
        <w:rPr>
          <w:rFonts w:ascii="Times New Roman" w:eastAsia="Calibri" w:hAnsi="Times New Roman" w:cs="Times New Roman"/>
          <w:sz w:val="24"/>
          <w:szCs w:val="24"/>
        </w:rPr>
      </w:pPr>
      <w:r w:rsidRPr="00AC1C90">
        <w:rPr>
          <w:rFonts w:ascii="Times New Roman" w:eastAsia="Calibri" w:hAnsi="Times New Roman" w:cs="Times New Roman"/>
          <w:sz w:val="24"/>
          <w:szCs w:val="24"/>
        </w:rPr>
        <w:t xml:space="preserve"> </w:t>
      </w:r>
    </w:p>
    <w:p w14:paraId="5709AD83" w14:textId="77777777" w:rsidR="00647AF6" w:rsidRPr="00AC1C90" w:rsidRDefault="00647AF6" w:rsidP="00647AF6">
      <w:pPr>
        <w:jc w:val="both"/>
        <w:rPr>
          <w:rFonts w:ascii="Times New Roman" w:eastAsia="Calibri" w:hAnsi="Times New Roman" w:cs="Times New Roman"/>
          <w:b/>
          <w:sz w:val="24"/>
          <w:szCs w:val="24"/>
          <w:u w:val="single"/>
        </w:rPr>
      </w:pPr>
      <w:r w:rsidRPr="00AC1C90">
        <w:rPr>
          <w:rFonts w:ascii="Times New Roman" w:eastAsia="Calibri" w:hAnsi="Times New Roman" w:cs="Times New Roman"/>
          <w:b/>
          <w:sz w:val="24"/>
          <w:szCs w:val="24"/>
          <w:u w:val="single"/>
        </w:rPr>
        <w:t>PROGRAM 1604 Kapitalna ulaganja grada</w:t>
      </w:r>
    </w:p>
    <w:p w14:paraId="2952672A" w14:textId="77777777" w:rsidR="00647AF6" w:rsidRPr="00AC1C90" w:rsidRDefault="00647AF6" w:rsidP="00647AF6">
      <w:pPr>
        <w:jc w:val="both"/>
        <w:rPr>
          <w:rFonts w:ascii="Times New Roman" w:hAnsi="Times New Roman" w:cs="Times New Roman"/>
          <w:noProof/>
          <w:sz w:val="24"/>
          <w:szCs w:val="24"/>
        </w:rPr>
      </w:pPr>
      <w:r w:rsidRPr="00AC1C90">
        <w:rPr>
          <w:rFonts w:ascii="Times New Roman" w:eastAsia="Calibri" w:hAnsi="Times New Roman" w:cs="Times New Roman"/>
          <w:b/>
          <w:bCs/>
          <w:sz w:val="24"/>
          <w:szCs w:val="24"/>
        </w:rPr>
        <w:t xml:space="preserve">Kapitalni projekt K160475 – </w:t>
      </w:r>
      <w:r w:rsidRPr="00AC1C90">
        <w:rPr>
          <w:rFonts w:ascii="Times New Roman" w:eastAsia="Calibri" w:hAnsi="Times New Roman" w:cs="Times New Roman"/>
          <w:sz w:val="24"/>
          <w:szCs w:val="24"/>
        </w:rPr>
        <w:t>izgradnja doma za psihički bolesne osobe – stavka se smanjuje u iznosu od 236.342,00 eura jer su izvršene uplate prema Ministarstvu rada, mirovinskog sustava, obitelji i socijalne politike za opremanje doma za psihički bolesne osobe krajem 2023. godine te je ostalo za isplatu još 35.000,00 eura.</w:t>
      </w:r>
    </w:p>
    <w:p w14:paraId="594C714D" w14:textId="7C8F3271" w:rsidR="00647AF6" w:rsidRPr="00AC1C90" w:rsidRDefault="00647AF6" w:rsidP="00647AF6">
      <w:pPr>
        <w:jc w:val="both"/>
        <w:rPr>
          <w:rFonts w:ascii="Times New Roman" w:eastAsia="Calibri" w:hAnsi="Times New Roman" w:cs="Times New Roman"/>
          <w:sz w:val="24"/>
          <w:szCs w:val="24"/>
        </w:rPr>
      </w:pPr>
      <w:r w:rsidRPr="00AC1C90">
        <w:rPr>
          <w:rFonts w:ascii="Times New Roman" w:eastAsia="Calibri" w:hAnsi="Times New Roman" w:cs="Times New Roman"/>
          <w:b/>
          <w:bCs/>
          <w:sz w:val="24"/>
          <w:szCs w:val="24"/>
        </w:rPr>
        <w:t>Kapitalni projekt K16</w:t>
      </w:r>
      <w:r w:rsidR="00445605">
        <w:rPr>
          <w:rFonts w:ascii="Times New Roman" w:eastAsia="Calibri" w:hAnsi="Times New Roman" w:cs="Times New Roman"/>
          <w:b/>
          <w:bCs/>
          <w:sz w:val="24"/>
          <w:szCs w:val="24"/>
        </w:rPr>
        <w:t>0431</w:t>
      </w:r>
      <w:r w:rsidRPr="00AC1C90">
        <w:rPr>
          <w:rFonts w:ascii="Times New Roman" w:eastAsia="Calibri" w:hAnsi="Times New Roman" w:cs="Times New Roman"/>
          <w:sz w:val="24"/>
          <w:szCs w:val="24"/>
        </w:rPr>
        <w:t xml:space="preserve"> – izgradnja tržnice – stavka u iznosu od 55.000,00 eura, a odnosi se na završne radova na izgradnji tržnice u Delnice koji obuhvaćaju gipskartonske radove, fasaderske radove, stolarske radove, strojarske radove, troškove ispitivanja el. instalacija, montažu grijača, te troškove stručnog nadzora i koordinatora II. </w:t>
      </w:r>
    </w:p>
    <w:p w14:paraId="64A375E8" w14:textId="77777777" w:rsidR="00647AF6" w:rsidRPr="00AC1C90" w:rsidRDefault="00647AF6" w:rsidP="00647AF6">
      <w:pPr>
        <w:rPr>
          <w:rFonts w:ascii="Times New Roman" w:eastAsia="Calibri" w:hAnsi="Times New Roman" w:cs="Times New Roman"/>
          <w:sz w:val="24"/>
          <w:szCs w:val="24"/>
        </w:rPr>
      </w:pPr>
      <w:r w:rsidRPr="00AC1C90">
        <w:rPr>
          <w:rFonts w:ascii="Times New Roman" w:eastAsia="Calibri" w:hAnsi="Times New Roman" w:cs="Times New Roman"/>
          <w:sz w:val="24"/>
          <w:szCs w:val="24"/>
        </w:rPr>
        <w:t xml:space="preserve">Dana 29. srpnja 2022. godine Grad Delnice, Trg 138 brigade HV 4, je sa izvođačem Premac j.d.o.o., A.B. Šimića 5, Rijeka, sklopio Ugovor o građenju Br. 30-20-22-65 KLASA : 400-07/22-01/02, URBROJ: 2170-6-40-5-22-14 u iznosu od 5.249. 831,00 kn ( 696.772,31 Eura) bez PDV-a, odnosno 6.562. 288,75 kn (870.965,39 Eura) s PDV-om. Dodatak broj I Ugovora o građenju Br.30-20-22-65 KLASA: 400-07/22-01/02, URBROJ:2170-6-40-5-23-23 sklopljen je dana 23.05.2023. godine na ukupni iznos radova od 6.117.402,16 kn ( 811.918,79 eura) bez PDV-a, tj. 7. 646. 752,70 kn ( 1. 014. 898,49 eura) s PDV-om. Dodatak broj III Ugovora o građenju Br.30-20-22-65 KLASA: 400-07/22-01/02, URBROJ: 2170-6-4-5-24-30 sklopljen 8. veljače 2024. godine na ukupan iznos 829.119,79 Eura bez PDV-a , tj. 1.036.399,74 eura sa PDV-om. Dodatak broj IV Ugovora o građenju Br.30-20-22-65 (KLASA: 400-07/22-01/02, URBROJ: 2170-6-4-5-24-32) sklopljen 8. veljače 2024. godine na ukupan iznos 818.162,22 Eura bez PDV-a , tj. 1.022.702,77 eura sa PDV-om. </w:t>
      </w:r>
    </w:p>
    <w:p w14:paraId="6DEF2470" w14:textId="77777777" w:rsidR="00647AF6" w:rsidRPr="00AC1C90" w:rsidRDefault="00647AF6" w:rsidP="00647AF6">
      <w:pPr>
        <w:rPr>
          <w:rFonts w:ascii="Times New Roman" w:eastAsia="Calibri" w:hAnsi="Times New Roman" w:cs="Times New Roman"/>
          <w:sz w:val="24"/>
          <w:szCs w:val="24"/>
        </w:rPr>
      </w:pPr>
      <w:r w:rsidRPr="00AC1C90">
        <w:rPr>
          <w:rFonts w:ascii="Times New Roman" w:eastAsia="Calibri" w:hAnsi="Times New Roman" w:cs="Times New Roman"/>
          <w:sz w:val="24"/>
          <w:szCs w:val="24"/>
        </w:rPr>
        <w:lastRenderedPageBreak/>
        <w:t>Završetkom svih radova i okončanim obračunom dolazimo do krajnjeg iznosa od 6 164 443,19 kn (818.162,22 Eura) bez PDV-a, odnosno 7.705.553,99 kn (1.022. 702,77 Eura) sa PDV-om.</w:t>
      </w:r>
    </w:p>
    <w:p w14:paraId="0A55D0C1" w14:textId="77777777" w:rsidR="00647AF6" w:rsidRPr="00AC1C90" w:rsidRDefault="00647AF6" w:rsidP="00647AF6">
      <w:pPr>
        <w:rPr>
          <w:rFonts w:ascii="Times New Roman" w:eastAsia="Calibri" w:hAnsi="Times New Roman" w:cs="Times New Roman"/>
          <w:sz w:val="24"/>
          <w:szCs w:val="24"/>
        </w:rPr>
      </w:pPr>
      <w:r w:rsidRPr="00AC1C90">
        <w:rPr>
          <w:rFonts w:ascii="Times New Roman" w:eastAsia="Calibri" w:hAnsi="Times New Roman" w:cs="Times New Roman"/>
          <w:sz w:val="24"/>
          <w:szCs w:val="24"/>
        </w:rPr>
        <w:t>Ukupan iznos više izvedenih radnji utvrđenih Analizom više-manje radova a koji su sastavni dio aneksa i ovjereni su i pregledani po nadzornom inženjeru i vantroškovničkih radova iznosi 914. 612,19 kn bez PDV-a odnosno 1.143.265,24 kn sa PDV-om (odnosi se na sustav opreme za grijanje nadstrešnice, dobava i ugradnja kamenih klupica na zidovima, dobava i izrada kamenog zida na granici parcele koji je zbog radova morao biti uklonjen, ugradnja klima uređaja za poslovne prostore, dodatni elektro radovi za potrebe dekoracije i dr.). Od toga više  izvršenih radnji u odnosu na ugovoreni troškovnik iznose 129.600,93 kuna bez PDV-a , dok VT radovi iznose 785.011,26 bez PDV-a uz koje je sukladno ugovornim odredbama dostavljena i ovjerena po glavnom nadzornom inženjeru analiza cijene za svaku stavku pojedinačno.</w:t>
      </w:r>
      <w:r w:rsidRPr="00AC1C90">
        <w:rPr>
          <w:rFonts w:ascii="Times New Roman" w:eastAsia="Calibri" w:hAnsi="Times New Roman" w:cs="Times New Roman"/>
          <w:sz w:val="24"/>
          <w:szCs w:val="24"/>
        </w:rPr>
        <w:tab/>
      </w:r>
      <w:r w:rsidRPr="00AC1C90">
        <w:rPr>
          <w:rFonts w:ascii="Times New Roman" w:eastAsia="Calibri" w:hAnsi="Times New Roman" w:cs="Times New Roman"/>
          <w:sz w:val="24"/>
          <w:szCs w:val="24"/>
        </w:rPr>
        <w:tab/>
      </w:r>
    </w:p>
    <w:p w14:paraId="19363D87" w14:textId="77777777" w:rsidR="00647AF6" w:rsidRPr="00AC1C90" w:rsidRDefault="00647AF6" w:rsidP="00647AF6">
      <w:pPr>
        <w:jc w:val="both"/>
        <w:rPr>
          <w:rFonts w:ascii="Times New Roman" w:eastAsia="Calibri" w:hAnsi="Times New Roman" w:cs="Times New Roman"/>
          <w:sz w:val="24"/>
          <w:szCs w:val="24"/>
        </w:rPr>
      </w:pPr>
      <w:r w:rsidRPr="00AC1C90">
        <w:rPr>
          <w:rFonts w:ascii="Times New Roman" w:eastAsia="Calibri" w:hAnsi="Times New Roman" w:cs="Times New Roman"/>
          <w:b/>
          <w:bCs/>
          <w:sz w:val="24"/>
          <w:szCs w:val="24"/>
        </w:rPr>
        <w:t xml:space="preserve">Kapitalni projekt K160541 - uređenje prostorija Goranski risovi – </w:t>
      </w:r>
      <w:r w:rsidRPr="00AC1C90">
        <w:rPr>
          <w:rFonts w:ascii="Times New Roman" w:eastAsia="Calibri" w:hAnsi="Times New Roman" w:cs="Times New Roman"/>
          <w:sz w:val="24"/>
          <w:szCs w:val="24"/>
        </w:rPr>
        <w:t xml:space="preserve">dodaje se nova stavka u iznosu od 70.000,00 eura, a odnosi se na uređenje postojećeg interijera </w:t>
      </w:r>
      <w:r w:rsidRPr="00AC1C90">
        <w:rPr>
          <w:rFonts w:ascii="Times New Roman" w:hAnsi="Times New Roman" w:cs="Times New Roman"/>
          <w:color w:val="222222"/>
          <w:sz w:val="24"/>
          <w:szCs w:val="24"/>
          <w:shd w:val="clear" w:color="auto" w:fill="FFFFFF"/>
        </w:rPr>
        <w:t>ukupne površine 111,92 m2 odnosno: rušenje pregradnih zidova, probijanje otvora u pregradnom zidu, demontaža postojećih zidnih obloga i dijela podnih obloga demontaža postojeće unutarnje stolarije, demontaža i prepravljanje postojećeg razvoda radijatorskog grijanja, izmiještanje dijela postojećeg razvoda elektroinstalacija i rasvjetnih tijela, ugradnja nove armature postojeće vodovodne instalacije i sanacija odvodnje sanitarne otpadne vode, uređenje zidnih stijena i priprema istih za temeljni dizajn sustava s materijalima i rješenjima (kolor tisak), uređenje stropova suterena, gipskartonski radovi, zamjena dijela podnih obloga, ugradnja nove unutarnje stolarije, elektroinstalaterski radovi, izrada temeljnog dizajna sustava s materijalima i rješenjima.</w:t>
      </w:r>
    </w:p>
    <w:p w14:paraId="57B12562" w14:textId="77777777" w:rsidR="005E3B16" w:rsidRDefault="005E3B16" w:rsidP="0028350E">
      <w:pPr>
        <w:jc w:val="center"/>
        <w:rPr>
          <w:rFonts w:ascii="Times New Roman" w:hAnsi="Times New Roman" w:cs="Times New Roman"/>
          <w:b/>
          <w:bCs/>
          <w:sz w:val="24"/>
          <w:szCs w:val="24"/>
        </w:rPr>
      </w:pPr>
    </w:p>
    <w:p w14:paraId="78559346" w14:textId="77777777" w:rsidR="005E3B16" w:rsidRDefault="005E3B16" w:rsidP="0028350E">
      <w:pPr>
        <w:jc w:val="center"/>
        <w:rPr>
          <w:rFonts w:ascii="Times New Roman" w:hAnsi="Times New Roman" w:cs="Times New Roman"/>
          <w:b/>
          <w:bCs/>
          <w:sz w:val="24"/>
          <w:szCs w:val="24"/>
        </w:rPr>
      </w:pPr>
    </w:p>
    <w:p w14:paraId="6FBC516D" w14:textId="77777777" w:rsidR="00EE55E2" w:rsidRDefault="00EE55E2" w:rsidP="0028350E">
      <w:pPr>
        <w:jc w:val="center"/>
        <w:rPr>
          <w:rFonts w:ascii="Times New Roman" w:hAnsi="Times New Roman" w:cs="Times New Roman"/>
          <w:b/>
          <w:bCs/>
          <w:sz w:val="24"/>
          <w:szCs w:val="24"/>
        </w:rPr>
      </w:pPr>
    </w:p>
    <w:p w14:paraId="268CB3E4" w14:textId="77777777" w:rsidR="00EE55E2" w:rsidRDefault="00EE55E2" w:rsidP="0028350E">
      <w:pPr>
        <w:jc w:val="center"/>
        <w:rPr>
          <w:rFonts w:ascii="Times New Roman" w:hAnsi="Times New Roman" w:cs="Times New Roman"/>
          <w:b/>
          <w:bCs/>
          <w:sz w:val="24"/>
          <w:szCs w:val="24"/>
        </w:rPr>
      </w:pPr>
    </w:p>
    <w:p w14:paraId="7EDDFDE0" w14:textId="77777777" w:rsidR="00EE55E2" w:rsidRDefault="00EE55E2" w:rsidP="0028350E">
      <w:pPr>
        <w:jc w:val="center"/>
        <w:rPr>
          <w:rFonts w:ascii="Times New Roman" w:hAnsi="Times New Roman" w:cs="Times New Roman"/>
          <w:b/>
          <w:bCs/>
          <w:sz w:val="24"/>
          <w:szCs w:val="24"/>
        </w:rPr>
      </w:pPr>
    </w:p>
    <w:p w14:paraId="25618897" w14:textId="77777777" w:rsidR="00EE55E2" w:rsidRDefault="00EE55E2" w:rsidP="0028350E">
      <w:pPr>
        <w:jc w:val="center"/>
        <w:rPr>
          <w:rFonts w:ascii="Times New Roman" w:hAnsi="Times New Roman" w:cs="Times New Roman"/>
          <w:b/>
          <w:bCs/>
          <w:sz w:val="24"/>
          <w:szCs w:val="24"/>
        </w:rPr>
      </w:pPr>
    </w:p>
    <w:p w14:paraId="29C1D968" w14:textId="77777777" w:rsidR="00EE55E2" w:rsidRDefault="00EE55E2" w:rsidP="0028350E">
      <w:pPr>
        <w:jc w:val="center"/>
        <w:rPr>
          <w:rFonts w:ascii="Times New Roman" w:hAnsi="Times New Roman" w:cs="Times New Roman"/>
          <w:b/>
          <w:bCs/>
          <w:sz w:val="24"/>
          <w:szCs w:val="24"/>
        </w:rPr>
      </w:pPr>
    </w:p>
    <w:p w14:paraId="0CBE2860" w14:textId="77777777" w:rsidR="00EE55E2" w:rsidRDefault="00EE55E2" w:rsidP="0028350E">
      <w:pPr>
        <w:jc w:val="center"/>
        <w:rPr>
          <w:rFonts w:ascii="Times New Roman" w:hAnsi="Times New Roman" w:cs="Times New Roman"/>
          <w:b/>
          <w:bCs/>
          <w:sz w:val="24"/>
          <w:szCs w:val="24"/>
        </w:rPr>
      </w:pPr>
    </w:p>
    <w:p w14:paraId="761FAA30" w14:textId="77777777" w:rsidR="00EE55E2" w:rsidRDefault="00EE55E2" w:rsidP="0028350E">
      <w:pPr>
        <w:jc w:val="center"/>
        <w:rPr>
          <w:rFonts w:ascii="Times New Roman" w:hAnsi="Times New Roman" w:cs="Times New Roman"/>
          <w:b/>
          <w:bCs/>
          <w:sz w:val="24"/>
          <w:szCs w:val="24"/>
        </w:rPr>
      </w:pPr>
    </w:p>
    <w:p w14:paraId="37D0DFEF" w14:textId="77777777" w:rsidR="00EE55E2" w:rsidRDefault="00EE55E2" w:rsidP="0028350E">
      <w:pPr>
        <w:jc w:val="center"/>
        <w:rPr>
          <w:rFonts w:ascii="Times New Roman" w:hAnsi="Times New Roman" w:cs="Times New Roman"/>
          <w:b/>
          <w:bCs/>
          <w:sz w:val="24"/>
          <w:szCs w:val="24"/>
        </w:rPr>
      </w:pPr>
    </w:p>
    <w:p w14:paraId="485FB87A" w14:textId="77777777" w:rsidR="00EE55E2" w:rsidRDefault="00EE55E2" w:rsidP="0028350E">
      <w:pPr>
        <w:jc w:val="center"/>
        <w:rPr>
          <w:rFonts w:ascii="Times New Roman" w:hAnsi="Times New Roman" w:cs="Times New Roman"/>
          <w:b/>
          <w:bCs/>
          <w:sz w:val="24"/>
          <w:szCs w:val="24"/>
        </w:rPr>
      </w:pPr>
    </w:p>
    <w:p w14:paraId="1B34F18C" w14:textId="77777777" w:rsidR="00EE55E2" w:rsidRDefault="00EE55E2" w:rsidP="0028350E">
      <w:pPr>
        <w:jc w:val="center"/>
        <w:rPr>
          <w:rFonts w:ascii="Times New Roman" w:hAnsi="Times New Roman" w:cs="Times New Roman"/>
          <w:b/>
          <w:bCs/>
          <w:sz w:val="24"/>
          <w:szCs w:val="24"/>
        </w:rPr>
      </w:pPr>
    </w:p>
    <w:p w14:paraId="441E362B" w14:textId="77777777" w:rsidR="005E3B16" w:rsidRDefault="005E3B16" w:rsidP="0028350E">
      <w:pPr>
        <w:jc w:val="center"/>
        <w:rPr>
          <w:rFonts w:ascii="Times New Roman" w:hAnsi="Times New Roman" w:cs="Times New Roman"/>
          <w:b/>
          <w:bCs/>
          <w:sz w:val="24"/>
          <w:szCs w:val="24"/>
        </w:rPr>
      </w:pPr>
    </w:p>
    <w:p w14:paraId="62B11B89" w14:textId="05FFDF17" w:rsidR="0028350E" w:rsidRPr="000C1D35" w:rsidRDefault="0028350E" w:rsidP="0028350E">
      <w:pPr>
        <w:jc w:val="center"/>
        <w:rPr>
          <w:rFonts w:ascii="Times New Roman" w:hAnsi="Times New Roman" w:cs="Times New Roman"/>
          <w:b/>
          <w:bCs/>
          <w:sz w:val="24"/>
          <w:szCs w:val="24"/>
        </w:rPr>
      </w:pPr>
      <w:r w:rsidRPr="000C1D35">
        <w:rPr>
          <w:rFonts w:ascii="Times New Roman" w:hAnsi="Times New Roman" w:cs="Times New Roman"/>
          <w:b/>
          <w:bCs/>
          <w:sz w:val="24"/>
          <w:szCs w:val="24"/>
        </w:rPr>
        <w:lastRenderedPageBreak/>
        <w:t>ODJEL GRADSKE UPRAVE ZA LOKALNU SAMOUPRAVU, DRUŠTVENE DJELATNOSTI I OPĆE POSLOVE</w:t>
      </w:r>
    </w:p>
    <w:p w14:paraId="3F7A4750" w14:textId="77777777" w:rsidR="0028350E" w:rsidRDefault="0028350E" w:rsidP="0028350E">
      <w:pPr>
        <w:spacing w:after="200" w:line="276" w:lineRule="auto"/>
        <w:rPr>
          <w:rFonts w:ascii="Times New Roman" w:eastAsia="Calibri" w:hAnsi="Times New Roman" w:cs="Times New Roman"/>
          <w:b/>
          <w:sz w:val="24"/>
          <w:szCs w:val="24"/>
        </w:rPr>
      </w:pPr>
    </w:p>
    <w:p w14:paraId="09FAB271" w14:textId="77777777" w:rsidR="009F458D" w:rsidRDefault="009F458D" w:rsidP="0028350E">
      <w:pPr>
        <w:spacing w:after="200" w:line="276" w:lineRule="auto"/>
        <w:rPr>
          <w:rFonts w:ascii="Times New Roman" w:eastAsia="Calibri" w:hAnsi="Times New Roman" w:cs="Times New Roman"/>
          <w:b/>
          <w:sz w:val="24"/>
          <w:szCs w:val="24"/>
        </w:rPr>
      </w:pPr>
    </w:p>
    <w:p w14:paraId="176C8379" w14:textId="47A13D8B" w:rsidR="009F458D" w:rsidRPr="000C1D35" w:rsidRDefault="009F458D" w:rsidP="0028350E">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MJESNI ODBORI – </w:t>
      </w:r>
      <w:r w:rsidRPr="009F458D">
        <w:rPr>
          <w:rFonts w:ascii="Times New Roman" w:eastAsia="Calibri" w:hAnsi="Times New Roman" w:cs="Times New Roman"/>
          <w:bCs/>
          <w:sz w:val="24"/>
          <w:szCs w:val="24"/>
        </w:rPr>
        <w:t xml:space="preserve">povećanje za </w:t>
      </w:r>
      <w:r>
        <w:rPr>
          <w:rFonts w:ascii="Times New Roman" w:eastAsia="Calibri" w:hAnsi="Times New Roman" w:cs="Times New Roman"/>
          <w:bCs/>
          <w:sz w:val="24"/>
          <w:szCs w:val="24"/>
        </w:rPr>
        <w:t>1.680</w:t>
      </w:r>
      <w:r w:rsidRPr="009F458D">
        <w:rPr>
          <w:rFonts w:ascii="Times New Roman" w:eastAsia="Calibri" w:hAnsi="Times New Roman" w:cs="Times New Roman"/>
          <w:bCs/>
          <w:sz w:val="24"/>
          <w:szCs w:val="24"/>
        </w:rPr>
        <w:t xml:space="preserve"> eura</w:t>
      </w:r>
      <w:r>
        <w:rPr>
          <w:rFonts w:ascii="Times New Roman" w:eastAsia="Calibri" w:hAnsi="Times New Roman" w:cs="Times New Roman"/>
          <w:bCs/>
          <w:sz w:val="24"/>
          <w:szCs w:val="24"/>
        </w:rPr>
        <w:t xml:space="preserve"> </w:t>
      </w:r>
      <w:r w:rsidR="00B97D4D">
        <w:rPr>
          <w:rFonts w:ascii="Times New Roman" w:eastAsia="Calibri" w:hAnsi="Times New Roman" w:cs="Times New Roman"/>
          <w:bCs/>
          <w:sz w:val="24"/>
          <w:szCs w:val="24"/>
        </w:rPr>
        <w:t xml:space="preserve">koje se odnosi </w:t>
      </w:r>
      <w:r w:rsidR="00F13B43">
        <w:rPr>
          <w:rFonts w:ascii="Times New Roman" w:eastAsia="Calibri" w:hAnsi="Times New Roman" w:cs="Times New Roman"/>
          <w:bCs/>
          <w:sz w:val="24"/>
          <w:szCs w:val="24"/>
        </w:rPr>
        <w:t>na sredstava za financiranje djelatnosti mjesnih odbora</w:t>
      </w:r>
      <w:r w:rsidR="00FB528C">
        <w:rPr>
          <w:rFonts w:ascii="Times New Roman" w:eastAsia="Calibri" w:hAnsi="Times New Roman" w:cs="Times New Roman"/>
          <w:bCs/>
          <w:sz w:val="24"/>
          <w:szCs w:val="24"/>
        </w:rPr>
        <w:t xml:space="preserve"> odnosno povećanje za svaki mjesni odbor u iznosu od 336 eura</w:t>
      </w:r>
    </w:p>
    <w:p w14:paraId="6586D9C6" w14:textId="7F3EDB36" w:rsidR="0028350E" w:rsidRPr="000C1D35" w:rsidRDefault="0028350E" w:rsidP="0028350E">
      <w:pPr>
        <w:rPr>
          <w:rFonts w:ascii="Times New Roman" w:hAnsi="Times New Roman" w:cs="Times New Roman"/>
          <w:sz w:val="24"/>
          <w:szCs w:val="24"/>
        </w:rPr>
      </w:pPr>
      <w:r w:rsidRPr="000C1D35">
        <w:rPr>
          <w:rFonts w:ascii="Times New Roman" w:hAnsi="Times New Roman" w:cs="Times New Roman"/>
          <w:b/>
          <w:sz w:val="24"/>
          <w:szCs w:val="24"/>
        </w:rPr>
        <w:t xml:space="preserve">POKROVITELJSTVA I OBLJETNICE – </w:t>
      </w:r>
      <w:r>
        <w:rPr>
          <w:rFonts w:ascii="Times New Roman" w:hAnsi="Times New Roman" w:cs="Times New Roman"/>
          <w:b/>
          <w:sz w:val="24"/>
          <w:szCs w:val="24"/>
        </w:rPr>
        <w:t>u</w:t>
      </w:r>
      <w:r w:rsidRPr="000C1D35">
        <w:rPr>
          <w:rFonts w:ascii="Times New Roman" w:hAnsi="Times New Roman" w:cs="Times New Roman"/>
          <w:b/>
          <w:sz w:val="24"/>
          <w:szCs w:val="24"/>
        </w:rPr>
        <w:t xml:space="preserve">većanje za </w:t>
      </w:r>
      <w:r w:rsidR="006D7209">
        <w:rPr>
          <w:rFonts w:ascii="Times New Roman" w:hAnsi="Times New Roman" w:cs="Times New Roman"/>
          <w:b/>
          <w:sz w:val="24"/>
          <w:szCs w:val="24"/>
        </w:rPr>
        <w:t>6.000</w:t>
      </w:r>
      <w:r>
        <w:rPr>
          <w:rFonts w:ascii="Times New Roman" w:hAnsi="Times New Roman" w:cs="Times New Roman"/>
          <w:b/>
          <w:sz w:val="24"/>
          <w:szCs w:val="24"/>
        </w:rPr>
        <w:t>,</w:t>
      </w:r>
      <w:r w:rsidRPr="000C1D35">
        <w:rPr>
          <w:rFonts w:ascii="Times New Roman" w:hAnsi="Times New Roman" w:cs="Times New Roman"/>
          <w:b/>
          <w:sz w:val="24"/>
          <w:szCs w:val="24"/>
        </w:rPr>
        <w:t>00 eura</w:t>
      </w:r>
    </w:p>
    <w:p w14:paraId="015D5D2C" w14:textId="6603F919" w:rsidR="0028350E" w:rsidRPr="000C1D35" w:rsidRDefault="0028350E" w:rsidP="0028350E">
      <w:pPr>
        <w:numPr>
          <w:ilvl w:val="0"/>
          <w:numId w:val="6"/>
        </w:numPr>
        <w:spacing w:after="200" w:line="276" w:lineRule="auto"/>
        <w:rPr>
          <w:rFonts w:ascii="Times New Roman" w:eastAsia="Calibri" w:hAnsi="Times New Roman" w:cs="Times New Roman"/>
          <w:sz w:val="24"/>
          <w:szCs w:val="24"/>
        </w:rPr>
      </w:pPr>
      <w:r w:rsidRPr="000C1D35">
        <w:rPr>
          <w:rFonts w:ascii="Times New Roman" w:eastAsia="Calibri" w:hAnsi="Times New Roman" w:cs="Times New Roman"/>
          <w:sz w:val="24"/>
          <w:szCs w:val="24"/>
        </w:rPr>
        <w:t xml:space="preserve">Dan Grada – povećanje za </w:t>
      </w:r>
      <w:r w:rsidR="006D7209">
        <w:rPr>
          <w:rFonts w:ascii="Times New Roman" w:eastAsia="Calibri" w:hAnsi="Times New Roman" w:cs="Times New Roman"/>
          <w:sz w:val="24"/>
          <w:szCs w:val="24"/>
        </w:rPr>
        <w:t>6.000</w:t>
      </w:r>
      <w:r w:rsidRPr="000C1D35">
        <w:rPr>
          <w:rFonts w:ascii="Times New Roman" w:eastAsia="Calibri" w:hAnsi="Times New Roman" w:cs="Times New Roman"/>
          <w:sz w:val="24"/>
          <w:szCs w:val="24"/>
        </w:rPr>
        <w:t xml:space="preserve">,00 eura </w:t>
      </w:r>
      <w:r w:rsidRPr="00D02FC9">
        <w:rPr>
          <w:rFonts w:ascii="Times New Roman" w:eastAsia="Calibri" w:hAnsi="Times New Roman" w:cs="Times New Roman"/>
          <w:sz w:val="24"/>
          <w:szCs w:val="24"/>
        </w:rPr>
        <w:t>radi povećanih troškova usluga</w:t>
      </w:r>
      <w:r w:rsidRPr="000C1D35">
        <w:rPr>
          <w:rFonts w:ascii="Times New Roman" w:eastAsia="Calibri" w:hAnsi="Times New Roman" w:cs="Times New Roman"/>
          <w:sz w:val="24"/>
          <w:szCs w:val="24"/>
        </w:rPr>
        <w:t xml:space="preserve"> </w:t>
      </w:r>
      <w:r w:rsidR="00D02FC9">
        <w:rPr>
          <w:rFonts w:ascii="Times New Roman" w:eastAsia="Calibri" w:hAnsi="Times New Roman" w:cs="Times New Roman"/>
          <w:sz w:val="24"/>
          <w:szCs w:val="24"/>
        </w:rPr>
        <w:t>te organizacije Turnira u šahu</w:t>
      </w:r>
    </w:p>
    <w:p w14:paraId="4324DDE2" w14:textId="3AF47576" w:rsidR="0028350E" w:rsidRPr="000C1D35" w:rsidRDefault="0028350E" w:rsidP="0028350E">
      <w:pPr>
        <w:spacing w:after="200" w:line="276" w:lineRule="auto"/>
        <w:rPr>
          <w:rFonts w:ascii="Times New Roman" w:eastAsia="Calibri" w:hAnsi="Times New Roman" w:cs="Times New Roman"/>
          <w:b/>
          <w:sz w:val="24"/>
          <w:szCs w:val="24"/>
        </w:rPr>
      </w:pPr>
      <w:r w:rsidRPr="000C1D35">
        <w:rPr>
          <w:rFonts w:ascii="Times New Roman" w:eastAsia="Calibri" w:hAnsi="Times New Roman" w:cs="Times New Roman"/>
          <w:b/>
          <w:sz w:val="24"/>
          <w:szCs w:val="24"/>
        </w:rPr>
        <w:t xml:space="preserve">PROMICANJE KULTURE – uvećanje za </w:t>
      </w:r>
      <w:r w:rsidR="00EE55E2">
        <w:rPr>
          <w:rFonts w:ascii="Times New Roman" w:eastAsia="Calibri" w:hAnsi="Times New Roman" w:cs="Times New Roman"/>
          <w:b/>
          <w:sz w:val="24"/>
          <w:szCs w:val="24"/>
        </w:rPr>
        <w:t>3.12</w:t>
      </w:r>
      <w:r w:rsidR="009060F7">
        <w:rPr>
          <w:rFonts w:ascii="Times New Roman" w:eastAsia="Calibri" w:hAnsi="Times New Roman" w:cs="Times New Roman"/>
          <w:b/>
          <w:sz w:val="24"/>
          <w:szCs w:val="24"/>
        </w:rPr>
        <w:t>4</w:t>
      </w:r>
      <w:r w:rsidR="006D7209">
        <w:rPr>
          <w:rFonts w:ascii="Times New Roman" w:eastAsia="Calibri" w:hAnsi="Times New Roman" w:cs="Times New Roman"/>
          <w:b/>
          <w:sz w:val="24"/>
          <w:szCs w:val="24"/>
        </w:rPr>
        <w:t>,00</w:t>
      </w:r>
      <w:r w:rsidRPr="000C1D35">
        <w:rPr>
          <w:rFonts w:ascii="Times New Roman" w:eastAsia="Calibri" w:hAnsi="Times New Roman" w:cs="Times New Roman"/>
          <w:b/>
          <w:sz w:val="24"/>
          <w:szCs w:val="24"/>
        </w:rPr>
        <w:t xml:space="preserve"> eura</w:t>
      </w:r>
    </w:p>
    <w:p w14:paraId="7860F5ED" w14:textId="542DDB27" w:rsidR="0028350E" w:rsidRPr="000C1D35" w:rsidRDefault="006D7209" w:rsidP="0028350E">
      <w:pPr>
        <w:numPr>
          <w:ilvl w:val="0"/>
          <w:numId w:val="8"/>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K</w:t>
      </w:r>
      <w:r w:rsidR="0028350E" w:rsidRPr="000C1D35">
        <w:rPr>
          <w:rFonts w:ascii="Times New Roman" w:eastAsia="Calibri" w:hAnsi="Times New Roman" w:cs="Times New Roman"/>
          <w:sz w:val="24"/>
          <w:szCs w:val="24"/>
        </w:rPr>
        <w:t>oncert</w:t>
      </w:r>
      <w:r>
        <w:rPr>
          <w:rFonts w:ascii="Times New Roman" w:eastAsia="Calibri" w:hAnsi="Times New Roman" w:cs="Times New Roman"/>
          <w:sz w:val="24"/>
          <w:szCs w:val="24"/>
        </w:rPr>
        <w:t xml:space="preserve"> Valentinovo </w:t>
      </w:r>
      <w:r w:rsidR="0028350E" w:rsidRPr="000C1D35">
        <w:rPr>
          <w:rFonts w:ascii="Times New Roman" w:eastAsia="Calibri" w:hAnsi="Times New Roman" w:cs="Times New Roman"/>
          <w:sz w:val="24"/>
          <w:szCs w:val="24"/>
        </w:rPr>
        <w:t xml:space="preserve">– </w:t>
      </w:r>
      <w:r>
        <w:rPr>
          <w:rFonts w:ascii="Times New Roman" w:eastAsia="Calibri" w:hAnsi="Times New Roman" w:cs="Times New Roman"/>
          <w:sz w:val="24"/>
          <w:szCs w:val="24"/>
        </w:rPr>
        <w:t>umanjenje zbog manjih troškova</w:t>
      </w:r>
    </w:p>
    <w:p w14:paraId="3AC76DB3" w14:textId="7E7CE663" w:rsidR="0028350E" w:rsidRPr="000C1D35" w:rsidRDefault="006D7209" w:rsidP="0028350E">
      <w:pPr>
        <w:numPr>
          <w:ilvl w:val="0"/>
          <w:numId w:val="8"/>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Dan Žena</w:t>
      </w:r>
      <w:r w:rsidR="0028350E" w:rsidRPr="000C1D35">
        <w:rPr>
          <w:rFonts w:ascii="Times New Roman" w:eastAsia="Calibri" w:hAnsi="Times New Roman" w:cs="Times New Roman"/>
          <w:sz w:val="24"/>
          <w:szCs w:val="24"/>
        </w:rPr>
        <w:t xml:space="preserve"> – </w:t>
      </w:r>
      <w:r>
        <w:rPr>
          <w:rFonts w:ascii="Times New Roman" w:eastAsia="Calibri" w:hAnsi="Times New Roman" w:cs="Times New Roman"/>
          <w:sz w:val="24"/>
          <w:szCs w:val="24"/>
        </w:rPr>
        <w:t>dodaje se nova stavka 1.</w:t>
      </w:r>
      <w:r w:rsidR="009060F7">
        <w:rPr>
          <w:rFonts w:ascii="Times New Roman" w:eastAsia="Calibri" w:hAnsi="Times New Roman" w:cs="Times New Roman"/>
          <w:sz w:val="24"/>
          <w:szCs w:val="24"/>
        </w:rPr>
        <w:t>6</w:t>
      </w:r>
      <w:r>
        <w:rPr>
          <w:rFonts w:ascii="Times New Roman" w:eastAsia="Calibri" w:hAnsi="Times New Roman" w:cs="Times New Roman"/>
          <w:sz w:val="24"/>
          <w:szCs w:val="24"/>
        </w:rPr>
        <w:t>00,00 eura za organizaciju koncerta povodom Dana žena (trošak izvođača, troškova Radničkog doma</w:t>
      </w:r>
      <w:r w:rsidR="00B804AF">
        <w:rPr>
          <w:rFonts w:ascii="Times New Roman" w:eastAsia="Calibri" w:hAnsi="Times New Roman" w:cs="Times New Roman"/>
          <w:sz w:val="24"/>
          <w:szCs w:val="24"/>
        </w:rPr>
        <w:t>,</w:t>
      </w:r>
      <w:r>
        <w:rPr>
          <w:rFonts w:ascii="Times New Roman" w:eastAsia="Calibri" w:hAnsi="Times New Roman" w:cs="Times New Roman"/>
          <w:sz w:val="24"/>
          <w:szCs w:val="24"/>
        </w:rPr>
        <w:t xml:space="preserve"> ZAMP-a</w:t>
      </w:r>
      <w:r w:rsidR="00B804AF">
        <w:rPr>
          <w:rFonts w:ascii="Times New Roman" w:eastAsia="Calibri" w:hAnsi="Times New Roman" w:cs="Times New Roman"/>
          <w:sz w:val="24"/>
          <w:szCs w:val="24"/>
        </w:rPr>
        <w:t xml:space="preserve"> i kupnja cvijeća</w:t>
      </w:r>
      <w:r>
        <w:rPr>
          <w:rFonts w:ascii="Times New Roman" w:eastAsia="Calibri" w:hAnsi="Times New Roman" w:cs="Times New Roman"/>
          <w:sz w:val="24"/>
          <w:szCs w:val="24"/>
        </w:rPr>
        <w:t>)</w:t>
      </w:r>
    </w:p>
    <w:p w14:paraId="0EB4C3C6" w14:textId="1E567A6C" w:rsidR="0028350E" w:rsidRPr="00B804AF" w:rsidRDefault="00796D10" w:rsidP="0028350E">
      <w:pPr>
        <w:numPr>
          <w:ilvl w:val="0"/>
          <w:numId w:val="8"/>
        </w:numPr>
        <w:shd w:val="clear" w:color="auto" w:fill="FFFFFF"/>
        <w:spacing w:after="200" w:line="276" w:lineRule="auto"/>
        <w:rPr>
          <w:rFonts w:ascii="Times New Roman" w:eastAsia="Times New Roman" w:hAnsi="Times New Roman" w:cs="Times New Roman"/>
          <w:color w:val="222222"/>
          <w:sz w:val="24"/>
          <w:szCs w:val="24"/>
          <w:lang w:eastAsia="hr-HR"/>
        </w:rPr>
      </w:pPr>
      <w:r w:rsidRPr="00D02FC9">
        <w:rPr>
          <w:rFonts w:ascii="Times New Roman" w:eastAsia="Calibri" w:hAnsi="Times New Roman" w:cs="Times New Roman"/>
          <w:sz w:val="24"/>
          <w:szCs w:val="24"/>
        </w:rPr>
        <w:t>Goranski glasi</w:t>
      </w:r>
      <w:r w:rsidR="0028350E" w:rsidRPr="00D02FC9">
        <w:rPr>
          <w:rFonts w:ascii="Times New Roman" w:eastAsia="Calibri" w:hAnsi="Times New Roman" w:cs="Times New Roman"/>
          <w:sz w:val="24"/>
          <w:szCs w:val="24"/>
        </w:rPr>
        <w:t xml:space="preserve"> – </w:t>
      </w:r>
      <w:r w:rsidRPr="00D02FC9">
        <w:rPr>
          <w:rFonts w:ascii="Times New Roman" w:eastAsia="Calibri" w:hAnsi="Times New Roman" w:cs="Times New Roman"/>
          <w:sz w:val="24"/>
          <w:szCs w:val="24"/>
        </w:rPr>
        <w:t xml:space="preserve">dodaje se nova stavka </w:t>
      </w:r>
      <w:r w:rsidR="00DF007B" w:rsidRPr="00D02FC9">
        <w:rPr>
          <w:rFonts w:ascii="Times New Roman" w:eastAsia="Calibri" w:hAnsi="Times New Roman" w:cs="Times New Roman"/>
          <w:sz w:val="24"/>
          <w:szCs w:val="24"/>
        </w:rPr>
        <w:t xml:space="preserve">u iznosu </w:t>
      </w:r>
      <w:r w:rsidR="009060F7" w:rsidRPr="00D02FC9">
        <w:rPr>
          <w:rFonts w:ascii="Times New Roman" w:eastAsia="Calibri" w:hAnsi="Times New Roman" w:cs="Times New Roman"/>
          <w:sz w:val="24"/>
          <w:szCs w:val="24"/>
        </w:rPr>
        <w:t>2.000</w:t>
      </w:r>
      <w:r w:rsidRPr="00D02FC9">
        <w:rPr>
          <w:rFonts w:ascii="Times New Roman" w:eastAsia="Calibri" w:hAnsi="Times New Roman" w:cs="Times New Roman"/>
          <w:sz w:val="24"/>
          <w:szCs w:val="24"/>
        </w:rPr>
        <w:t>,00 eura za organizaciju manifestacija Goranski glasi – smotre OŠ Gorskog kotara</w:t>
      </w:r>
    </w:p>
    <w:p w14:paraId="1555A9B0" w14:textId="77777777" w:rsidR="00B804AF" w:rsidRPr="00B804AF" w:rsidRDefault="00B804AF" w:rsidP="00B804AF">
      <w:pPr>
        <w:pStyle w:val="Bezproreda"/>
        <w:numPr>
          <w:ilvl w:val="0"/>
          <w:numId w:val="22"/>
        </w:numPr>
        <w:jc w:val="both"/>
        <w:rPr>
          <w:rFonts w:ascii="Times New Roman" w:hAnsi="Times New Roman"/>
          <w:i/>
          <w:iCs/>
          <w:sz w:val="24"/>
          <w:szCs w:val="24"/>
        </w:rPr>
      </w:pPr>
      <w:r w:rsidRPr="00B804AF">
        <w:rPr>
          <w:rFonts w:ascii="Times New Roman" w:hAnsi="Times New Roman"/>
          <w:i/>
          <w:iCs/>
          <w:sz w:val="24"/>
          <w:szCs w:val="24"/>
        </w:rPr>
        <w:t>Razglas 1.500,00 eura s PDV-om</w:t>
      </w:r>
    </w:p>
    <w:p w14:paraId="125B842E" w14:textId="77777777" w:rsidR="00B804AF" w:rsidRPr="00B804AF" w:rsidRDefault="00B804AF" w:rsidP="00B804AF">
      <w:pPr>
        <w:pStyle w:val="Bezproreda"/>
        <w:numPr>
          <w:ilvl w:val="0"/>
          <w:numId w:val="22"/>
        </w:numPr>
        <w:jc w:val="both"/>
        <w:rPr>
          <w:rFonts w:ascii="Times New Roman" w:hAnsi="Times New Roman"/>
          <w:i/>
          <w:iCs/>
          <w:sz w:val="24"/>
          <w:szCs w:val="24"/>
        </w:rPr>
      </w:pPr>
      <w:r w:rsidRPr="00B804AF">
        <w:rPr>
          <w:rFonts w:ascii="Times New Roman" w:hAnsi="Times New Roman"/>
          <w:i/>
          <w:iCs/>
          <w:sz w:val="24"/>
          <w:szCs w:val="24"/>
        </w:rPr>
        <w:t>Radnički najam 233,00 eura</w:t>
      </w:r>
    </w:p>
    <w:p w14:paraId="5BEA97E0" w14:textId="77777777" w:rsidR="00B804AF" w:rsidRPr="00B804AF" w:rsidRDefault="00B804AF" w:rsidP="00B804AF">
      <w:pPr>
        <w:pStyle w:val="Bezproreda"/>
        <w:numPr>
          <w:ilvl w:val="0"/>
          <w:numId w:val="22"/>
        </w:numPr>
        <w:jc w:val="both"/>
        <w:rPr>
          <w:rFonts w:ascii="Times New Roman" w:hAnsi="Times New Roman"/>
          <w:i/>
          <w:iCs/>
          <w:sz w:val="24"/>
          <w:szCs w:val="24"/>
        </w:rPr>
      </w:pPr>
      <w:r w:rsidRPr="00B804AF">
        <w:rPr>
          <w:rFonts w:ascii="Times New Roman" w:hAnsi="Times New Roman"/>
          <w:i/>
          <w:iCs/>
          <w:sz w:val="24"/>
          <w:szCs w:val="24"/>
        </w:rPr>
        <w:t>Domjenak za profesore 267,00 eura</w:t>
      </w:r>
    </w:p>
    <w:p w14:paraId="65349581" w14:textId="77777777" w:rsidR="00B804AF" w:rsidRPr="00B804AF" w:rsidRDefault="00B804AF" w:rsidP="00B804AF">
      <w:pPr>
        <w:pStyle w:val="Bezproreda"/>
        <w:numPr>
          <w:ilvl w:val="0"/>
          <w:numId w:val="22"/>
        </w:numPr>
        <w:jc w:val="both"/>
        <w:rPr>
          <w:rFonts w:ascii="Times New Roman" w:hAnsi="Times New Roman"/>
          <w:i/>
          <w:iCs/>
          <w:sz w:val="24"/>
          <w:szCs w:val="24"/>
          <w:lang w:eastAsia="hr-HR"/>
        </w:rPr>
      </w:pPr>
      <w:r w:rsidRPr="00B804AF">
        <w:rPr>
          <w:rFonts w:ascii="Times New Roman" w:hAnsi="Times New Roman"/>
          <w:i/>
          <w:iCs/>
          <w:sz w:val="24"/>
          <w:szCs w:val="24"/>
          <w:lang w:eastAsia="hr-HR"/>
        </w:rPr>
        <w:t>Susreti zborova goranskih osnovnih škola koje je prije tridesetak godina pokrenula Osnovna glazbena škola Ive Tijardovića, u vrijeme COVID-a su stali sa nastupima.</w:t>
      </w:r>
    </w:p>
    <w:p w14:paraId="2D58582C" w14:textId="77777777" w:rsidR="00B804AF" w:rsidRPr="00B804AF" w:rsidRDefault="00B804AF" w:rsidP="00B804AF">
      <w:pPr>
        <w:pStyle w:val="Bezproreda"/>
        <w:numPr>
          <w:ilvl w:val="0"/>
          <w:numId w:val="22"/>
        </w:numPr>
        <w:jc w:val="both"/>
        <w:rPr>
          <w:rFonts w:ascii="Times New Roman" w:hAnsi="Times New Roman"/>
          <w:i/>
          <w:iCs/>
          <w:sz w:val="24"/>
          <w:szCs w:val="24"/>
          <w:lang w:eastAsia="hr-HR"/>
        </w:rPr>
      </w:pPr>
      <w:r w:rsidRPr="00B804AF">
        <w:rPr>
          <w:rFonts w:ascii="Times New Roman" w:hAnsi="Times New Roman"/>
          <w:i/>
          <w:iCs/>
          <w:sz w:val="24"/>
          <w:szCs w:val="24"/>
          <w:lang w:eastAsia="hr-HR"/>
        </w:rPr>
        <w:t>Osim stanke, COVID je donio i veliku krizu koja je potrajala te ovu vrlo zanimljivu priredbu nije bilo lako obnoviti, no rješenje su ponudili ravnatelji osnovnih škola iz Gorskog kotara koji su prije dvije godine održali sastanak te donijeli odluku da se susret zborova pod nazivom GORANSKI GLASI nastavi zbog nastavka tradicije kao i zbog činjenice da su u pitanju mladi.</w:t>
      </w:r>
    </w:p>
    <w:p w14:paraId="313B4F73" w14:textId="77777777" w:rsidR="00B804AF" w:rsidRPr="00B804AF" w:rsidRDefault="00B804AF" w:rsidP="00B804AF">
      <w:pPr>
        <w:pStyle w:val="Bezproreda"/>
        <w:numPr>
          <w:ilvl w:val="0"/>
          <w:numId w:val="22"/>
        </w:numPr>
        <w:jc w:val="both"/>
        <w:rPr>
          <w:rFonts w:ascii="Times New Roman" w:hAnsi="Times New Roman"/>
          <w:i/>
          <w:iCs/>
          <w:sz w:val="24"/>
          <w:szCs w:val="24"/>
          <w:lang w:eastAsia="hr-HR"/>
        </w:rPr>
      </w:pPr>
      <w:r w:rsidRPr="00B804AF">
        <w:rPr>
          <w:rFonts w:ascii="Times New Roman" w:hAnsi="Times New Roman"/>
          <w:i/>
          <w:iCs/>
          <w:sz w:val="24"/>
          <w:szCs w:val="24"/>
          <w:lang w:eastAsia="hr-HR"/>
        </w:rPr>
        <w:t>Obnovu je organizirala OŠ Branimira Markovića iz Ravne Gore. Prilikom obnavljanja manifestacije odlučeno je da organizator manifestacije i dalje bude OGŠ Ive Tijardovića iz Delnica, ali da će se domaćim mijenjati. Sada je red na Gradu Delnicama. U planu je svibanj 2024. godine.</w:t>
      </w:r>
    </w:p>
    <w:p w14:paraId="2188BA09" w14:textId="77777777" w:rsidR="00B804AF" w:rsidRPr="00D02FC9" w:rsidRDefault="00B804AF" w:rsidP="00B804AF">
      <w:pPr>
        <w:shd w:val="clear" w:color="auto" w:fill="FFFFFF"/>
        <w:spacing w:after="200" w:line="276" w:lineRule="auto"/>
        <w:ind w:left="720"/>
        <w:rPr>
          <w:rFonts w:ascii="Times New Roman" w:eastAsia="Times New Roman" w:hAnsi="Times New Roman" w:cs="Times New Roman"/>
          <w:color w:val="222222"/>
          <w:sz w:val="24"/>
          <w:szCs w:val="24"/>
          <w:lang w:eastAsia="hr-HR"/>
        </w:rPr>
      </w:pPr>
    </w:p>
    <w:p w14:paraId="5F7895C2" w14:textId="1C0B2ECB" w:rsidR="0028350E" w:rsidRDefault="0028350E" w:rsidP="0028350E">
      <w:pPr>
        <w:spacing w:after="200" w:line="276" w:lineRule="auto"/>
        <w:rPr>
          <w:rFonts w:ascii="Times New Roman" w:eastAsia="Calibri" w:hAnsi="Times New Roman" w:cs="Times New Roman"/>
          <w:b/>
          <w:sz w:val="24"/>
          <w:szCs w:val="24"/>
        </w:rPr>
      </w:pPr>
      <w:r w:rsidRPr="000C1D35">
        <w:rPr>
          <w:rFonts w:ascii="Times New Roman" w:eastAsia="Calibri" w:hAnsi="Times New Roman" w:cs="Times New Roman"/>
          <w:b/>
          <w:sz w:val="24"/>
          <w:szCs w:val="24"/>
        </w:rPr>
        <w:t xml:space="preserve">RAZVOJ SPORTA I REKREACIJE – </w:t>
      </w:r>
      <w:r w:rsidR="00796D10" w:rsidRPr="000C1D35">
        <w:rPr>
          <w:rFonts w:ascii="Times New Roman" w:eastAsia="Calibri" w:hAnsi="Times New Roman" w:cs="Times New Roman"/>
          <w:b/>
          <w:sz w:val="24"/>
          <w:szCs w:val="24"/>
        </w:rPr>
        <w:t xml:space="preserve">uvećanje za </w:t>
      </w:r>
      <w:r w:rsidR="00EE55E2">
        <w:rPr>
          <w:rFonts w:ascii="Times New Roman" w:eastAsia="Calibri" w:hAnsi="Times New Roman" w:cs="Times New Roman"/>
          <w:b/>
          <w:sz w:val="24"/>
          <w:szCs w:val="24"/>
        </w:rPr>
        <w:t>15.0</w:t>
      </w:r>
      <w:r w:rsidR="00796D10">
        <w:rPr>
          <w:rFonts w:ascii="Times New Roman" w:eastAsia="Calibri" w:hAnsi="Times New Roman" w:cs="Times New Roman"/>
          <w:b/>
          <w:sz w:val="24"/>
          <w:szCs w:val="24"/>
        </w:rPr>
        <w:t>00,00</w:t>
      </w:r>
      <w:r w:rsidR="00796D10" w:rsidRPr="000C1D35">
        <w:rPr>
          <w:rFonts w:ascii="Times New Roman" w:eastAsia="Calibri" w:hAnsi="Times New Roman" w:cs="Times New Roman"/>
          <w:b/>
          <w:sz w:val="24"/>
          <w:szCs w:val="24"/>
        </w:rPr>
        <w:t xml:space="preserve"> eura</w:t>
      </w:r>
    </w:p>
    <w:p w14:paraId="341DEA95" w14:textId="1359D5EF" w:rsidR="00796D10" w:rsidRPr="00796D10" w:rsidRDefault="00796D10" w:rsidP="00796D10">
      <w:pPr>
        <w:numPr>
          <w:ilvl w:val="0"/>
          <w:numId w:val="8"/>
        </w:numPr>
        <w:shd w:val="clear" w:color="auto" w:fill="FFFFFF"/>
        <w:spacing w:after="200" w:line="276" w:lineRule="auto"/>
        <w:rPr>
          <w:rFonts w:ascii="Times New Roman" w:eastAsia="Times New Roman" w:hAnsi="Times New Roman" w:cs="Times New Roman"/>
          <w:color w:val="222222"/>
          <w:sz w:val="24"/>
          <w:szCs w:val="24"/>
          <w:lang w:eastAsia="hr-HR"/>
        </w:rPr>
      </w:pPr>
      <w:r w:rsidRPr="00796D10">
        <w:rPr>
          <w:rFonts w:ascii="Times New Roman" w:eastAsia="Calibri" w:hAnsi="Times New Roman" w:cs="Times New Roman"/>
          <w:sz w:val="24"/>
          <w:szCs w:val="24"/>
        </w:rPr>
        <w:t>Redovna djelatnost sportskih udruga – stavka mijenja ime i sada se zove Sportska zajednica Grada Delnica gdje je raščlanjena po pozicijama</w:t>
      </w:r>
    </w:p>
    <w:p w14:paraId="0AA79E68" w14:textId="10C14CAC" w:rsidR="00DF007B" w:rsidRPr="00DF007B" w:rsidRDefault="00796D10" w:rsidP="00DF007B">
      <w:pPr>
        <w:numPr>
          <w:ilvl w:val="0"/>
          <w:numId w:val="8"/>
        </w:numPr>
        <w:shd w:val="clear" w:color="auto" w:fill="FFFFFF"/>
        <w:spacing w:after="200" w:line="276" w:lineRule="auto"/>
        <w:rPr>
          <w:rFonts w:ascii="Times New Roman" w:eastAsia="Times New Roman" w:hAnsi="Times New Roman" w:cs="Times New Roman"/>
          <w:color w:val="222222"/>
          <w:sz w:val="24"/>
          <w:szCs w:val="24"/>
          <w:lang w:eastAsia="hr-HR"/>
        </w:rPr>
      </w:pPr>
      <w:r>
        <w:rPr>
          <w:rFonts w:ascii="Times New Roman" w:eastAsia="Calibri" w:hAnsi="Times New Roman" w:cs="Times New Roman"/>
          <w:sz w:val="24"/>
          <w:szCs w:val="24"/>
        </w:rPr>
        <w:t>Sufinanciranje troškova sportskih objekata</w:t>
      </w:r>
      <w:r w:rsidRPr="00796D10">
        <w:rPr>
          <w:rFonts w:ascii="Times New Roman" w:eastAsia="Calibri" w:hAnsi="Times New Roman" w:cs="Times New Roman"/>
          <w:sz w:val="24"/>
          <w:szCs w:val="24"/>
        </w:rPr>
        <w:t xml:space="preserve"> – dodaje se nova stavka </w:t>
      </w:r>
      <w:r w:rsidR="00DF007B">
        <w:rPr>
          <w:rFonts w:ascii="Times New Roman" w:eastAsia="Calibri" w:hAnsi="Times New Roman" w:cs="Times New Roman"/>
          <w:sz w:val="24"/>
          <w:szCs w:val="24"/>
        </w:rPr>
        <w:t xml:space="preserve">u iznosu </w:t>
      </w:r>
      <w:r w:rsidRPr="00796D10">
        <w:rPr>
          <w:rFonts w:ascii="Times New Roman" w:eastAsia="Calibri" w:hAnsi="Times New Roman" w:cs="Times New Roman"/>
          <w:sz w:val="24"/>
          <w:szCs w:val="24"/>
        </w:rPr>
        <w:t>1</w:t>
      </w:r>
      <w:r w:rsidR="00DF007B">
        <w:rPr>
          <w:rFonts w:ascii="Times New Roman" w:eastAsia="Calibri" w:hAnsi="Times New Roman" w:cs="Times New Roman"/>
          <w:sz w:val="24"/>
          <w:szCs w:val="24"/>
        </w:rPr>
        <w:t>0</w:t>
      </w:r>
      <w:r w:rsidRPr="00796D10">
        <w:rPr>
          <w:rFonts w:ascii="Times New Roman" w:eastAsia="Calibri" w:hAnsi="Times New Roman" w:cs="Times New Roman"/>
          <w:sz w:val="24"/>
          <w:szCs w:val="24"/>
        </w:rPr>
        <w:t>.</w:t>
      </w:r>
      <w:r w:rsidR="00DF007B">
        <w:rPr>
          <w:rFonts w:ascii="Times New Roman" w:eastAsia="Calibri" w:hAnsi="Times New Roman" w:cs="Times New Roman"/>
          <w:sz w:val="24"/>
          <w:szCs w:val="24"/>
        </w:rPr>
        <w:t>0</w:t>
      </w:r>
      <w:r w:rsidRPr="00796D10">
        <w:rPr>
          <w:rFonts w:ascii="Times New Roman" w:eastAsia="Calibri" w:hAnsi="Times New Roman" w:cs="Times New Roman"/>
          <w:sz w:val="24"/>
          <w:szCs w:val="24"/>
        </w:rPr>
        <w:t xml:space="preserve">00,00 eura </w:t>
      </w:r>
      <w:r w:rsidR="00DF007B">
        <w:rPr>
          <w:rFonts w:ascii="Times New Roman" w:eastAsia="Calibri" w:hAnsi="Times New Roman" w:cs="Times New Roman"/>
          <w:sz w:val="24"/>
          <w:szCs w:val="24"/>
        </w:rPr>
        <w:t>na koju će se knjižiti troškovi najma sportskih objekata kada je Grad pokrovitelj neke manifestacije</w:t>
      </w:r>
    </w:p>
    <w:p w14:paraId="47368B25" w14:textId="24C22D04" w:rsidR="00796D10" w:rsidRPr="00EE55E2" w:rsidRDefault="00DF007B" w:rsidP="00796D10">
      <w:pPr>
        <w:numPr>
          <w:ilvl w:val="0"/>
          <w:numId w:val="8"/>
        </w:numPr>
        <w:shd w:val="clear" w:color="auto" w:fill="FFFFFF"/>
        <w:spacing w:after="200" w:line="276" w:lineRule="auto"/>
        <w:rPr>
          <w:rFonts w:ascii="Times New Roman" w:eastAsia="Times New Roman" w:hAnsi="Times New Roman" w:cs="Times New Roman"/>
          <w:color w:val="222222"/>
          <w:sz w:val="24"/>
          <w:szCs w:val="24"/>
          <w:lang w:eastAsia="hr-HR"/>
        </w:rPr>
      </w:pPr>
      <w:r>
        <w:rPr>
          <w:rFonts w:ascii="Times New Roman" w:eastAsia="Calibri" w:hAnsi="Times New Roman" w:cs="Times New Roman"/>
          <w:sz w:val="24"/>
          <w:szCs w:val="24"/>
        </w:rPr>
        <w:lastRenderedPageBreak/>
        <w:t>Dance nice – turnir u plesu</w:t>
      </w:r>
      <w:r w:rsidRPr="00796D10">
        <w:rPr>
          <w:rFonts w:ascii="Times New Roman" w:eastAsia="Calibri" w:hAnsi="Times New Roman" w:cs="Times New Roman"/>
          <w:sz w:val="24"/>
          <w:szCs w:val="24"/>
        </w:rPr>
        <w:t xml:space="preserve"> – dodaje se nova stavka </w:t>
      </w:r>
      <w:r>
        <w:rPr>
          <w:rFonts w:ascii="Times New Roman" w:eastAsia="Calibri" w:hAnsi="Times New Roman" w:cs="Times New Roman"/>
          <w:sz w:val="24"/>
          <w:szCs w:val="24"/>
        </w:rPr>
        <w:t>u iznosu 5</w:t>
      </w:r>
      <w:r w:rsidRPr="00796D10">
        <w:rPr>
          <w:rFonts w:ascii="Times New Roman" w:eastAsia="Calibri" w:hAnsi="Times New Roman" w:cs="Times New Roman"/>
          <w:sz w:val="24"/>
          <w:szCs w:val="24"/>
        </w:rPr>
        <w:t>.</w:t>
      </w:r>
      <w:r>
        <w:rPr>
          <w:rFonts w:ascii="Times New Roman" w:eastAsia="Calibri" w:hAnsi="Times New Roman" w:cs="Times New Roman"/>
          <w:sz w:val="24"/>
          <w:szCs w:val="24"/>
        </w:rPr>
        <w:t>0</w:t>
      </w:r>
      <w:r w:rsidRPr="00796D10">
        <w:rPr>
          <w:rFonts w:ascii="Times New Roman" w:eastAsia="Calibri" w:hAnsi="Times New Roman" w:cs="Times New Roman"/>
          <w:sz w:val="24"/>
          <w:szCs w:val="24"/>
        </w:rPr>
        <w:t xml:space="preserve">00,00 eura </w:t>
      </w:r>
      <w:r>
        <w:rPr>
          <w:rFonts w:ascii="Times New Roman" w:eastAsia="Calibri" w:hAnsi="Times New Roman" w:cs="Times New Roman"/>
          <w:sz w:val="24"/>
          <w:szCs w:val="24"/>
        </w:rPr>
        <w:t>na koju će se knjižiti troškovi suorganizacije plesnog natjecanja koje je u sustavu Hrvatskog sportskog plesnog saveza</w:t>
      </w:r>
    </w:p>
    <w:p w14:paraId="740EE448" w14:textId="77777777" w:rsidR="00EE55E2" w:rsidRPr="009060F7" w:rsidRDefault="00EE55E2" w:rsidP="00EE55E2">
      <w:pPr>
        <w:shd w:val="clear" w:color="auto" w:fill="FFFFFF"/>
        <w:spacing w:after="200" w:line="276" w:lineRule="auto"/>
        <w:ind w:left="720"/>
        <w:rPr>
          <w:rFonts w:ascii="Times New Roman" w:eastAsia="Times New Roman" w:hAnsi="Times New Roman" w:cs="Times New Roman"/>
          <w:color w:val="222222"/>
          <w:sz w:val="24"/>
          <w:szCs w:val="24"/>
          <w:lang w:eastAsia="hr-HR"/>
        </w:rPr>
      </w:pPr>
    </w:p>
    <w:p w14:paraId="30162C1D" w14:textId="0183D4BB" w:rsidR="0028350E" w:rsidRPr="000C1D35" w:rsidRDefault="00476E58" w:rsidP="0028350E">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SOCIJALNA SKRB - umanjenje za 14</w:t>
      </w:r>
      <w:r w:rsidR="0028350E" w:rsidRPr="000C1D35">
        <w:rPr>
          <w:rFonts w:ascii="Times New Roman" w:eastAsia="Calibri" w:hAnsi="Times New Roman" w:cs="Times New Roman"/>
          <w:b/>
          <w:sz w:val="24"/>
          <w:szCs w:val="24"/>
        </w:rPr>
        <w:t>.</w:t>
      </w:r>
      <w:r>
        <w:rPr>
          <w:rFonts w:ascii="Times New Roman" w:eastAsia="Calibri" w:hAnsi="Times New Roman" w:cs="Times New Roman"/>
          <w:b/>
          <w:sz w:val="24"/>
          <w:szCs w:val="24"/>
        </w:rPr>
        <w:t>6</w:t>
      </w:r>
      <w:r w:rsidR="00DF007B">
        <w:rPr>
          <w:rFonts w:ascii="Times New Roman" w:eastAsia="Calibri" w:hAnsi="Times New Roman" w:cs="Times New Roman"/>
          <w:b/>
          <w:sz w:val="24"/>
          <w:szCs w:val="24"/>
        </w:rPr>
        <w:t>70</w:t>
      </w:r>
      <w:r w:rsidR="0028350E" w:rsidRPr="000C1D35">
        <w:rPr>
          <w:rFonts w:ascii="Times New Roman" w:eastAsia="Calibri" w:hAnsi="Times New Roman" w:cs="Times New Roman"/>
          <w:b/>
          <w:sz w:val="24"/>
          <w:szCs w:val="24"/>
        </w:rPr>
        <w:t>,00 eura</w:t>
      </w:r>
    </w:p>
    <w:p w14:paraId="5E2B6A8A" w14:textId="6E7F6DDD" w:rsidR="0028350E" w:rsidRDefault="00DF007B" w:rsidP="0028350E">
      <w:pPr>
        <w:numPr>
          <w:ilvl w:val="0"/>
          <w:numId w:val="9"/>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Stručni tim za podršku predškolskog djeteta</w:t>
      </w:r>
      <w:r w:rsidR="0028350E" w:rsidRPr="000C1D35">
        <w:rPr>
          <w:rFonts w:ascii="Times New Roman" w:eastAsia="Calibri" w:hAnsi="Times New Roman" w:cs="Times New Roman"/>
          <w:sz w:val="24"/>
          <w:szCs w:val="24"/>
        </w:rPr>
        <w:t xml:space="preserve"> – </w:t>
      </w:r>
      <w:r>
        <w:rPr>
          <w:rFonts w:ascii="Times New Roman" w:eastAsia="Calibri" w:hAnsi="Times New Roman" w:cs="Times New Roman"/>
          <w:sz w:val="24"/>
          <w:szCs w:val="24"/>
        </w:rPr>
        <w:t>umanjenje obzirom logoped, čiji se trošak ovdje knjižio, više ne djeluje u sklopu Udruge ŽAR već su sredstva premještena u Dječji vrtić Hlojkica gdje se planira zaposliti logopeda.</w:t>
      </w:r>
    </w:p>
    <w:p w14:paraId="3FEE5B24" w14:textId="7641C93B" w:rsidR="00874EBD" w:rsidRDefault="00874EBD" w:rsidP="0028350E">
      <w:pPr>
        <w:numPr>
          <w:ilvl w:val="0"/>
          <w:numId w:val="9"/>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Pomoć za troškove stanovanja – smanjenje za 1.000 eura</w:t>
      </w:r>
    </w:p>
    <w:p w14:paraId="17E8EF92" w14:textId="4BCEA0C3" w:rsidR="00974388" w:rsidRPr="000C1D35" w:rsidRDefault="00974388" w:rsidP="0028350E">
      <w:pPr>
        <w:numPr>
          <w:ilvl w:val="0"/>
          <w:numId w:val="9"/>
        </w:num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Prigodni dar za umirovljenike – povećanje za 1.000,00 eura zbog većeg broja korisnika</w:t>
      </w:r>
    </w:p>
    <w:p w14:paraId="5147BFCE" w14:textId="3805805F" w:rsidR="0028350E" w:rsidRPr="009060F7" w:rsidRDefault="0028350E" w:rsidP="0028350E">
      <w:pPr>
        <w:jc w:val="both"/>
        <w:rPr>
          <w:rFonts w:ascii="Times New Roman" w:hAnsi="Times New Roman" w:cs="Times New Roman"/>
          <w:b/>
          <w:bCs/>
          <w:sz w:val="24"/>
          <w:szCs w:val="24"/>
        </w:rPr>
      </w:pPr>
      <w:r w:rsidRPr="009060F7">
        <w:rPr>
          <w:rFonts w:ascii="Times New Roman" w:hAnsi="Times New Roman" w:cs="Times New Roman"/>
          <w:b/>
          <w:bCs/>
          <w:sz w:val="24"/>
          <w:szCs w:val="24"/>
        </w:rPr>
        <w:t xml:space="preserve">PROGRAM ZAŠTITE I SPAŠAVANJA – </w:t>
      </w:r>
      <w:r w:rsidR="00DF007B" w:rsidRPr="009060F7">
        <w:rPr>
          <w:rFonts w:ascii="Times New Roman" w:hAnsi="Times New Roman" w:cs="Times New Roman"/>
          <w:b/>
          <w:bCs/>
          <w:sz w:val="24"/>
          <w:szCs w:val="24"/>
        </w:rPr>
        <w:t xml:space="preserve">uvećanje </w:t>
      </w:r>
      <w:r w:rsidRPr="009060F7">
        <w:rPr>
          <w:rFonts w:ascii="Times New Roman" w:hAnsi="Times New Roman" w:cs="Times New Roman"/>
          <w:b/>
          <w:bCs/>
          <w:sz w:val="24"/>
          <w:szCs w:val="24"/>
        </w:rPr>
        <w:t xml:space="preserve">za </w:t>
      </w:r>
      <w:r w:rsidR="00DF007B" w:rsidRPr="009060F7">
        <w:rPr>
          <w:rFonts w:ascii="Times New Roman" w:hAnsi="Times New Roman" w:cs="Times New Roman"/>
          <w:b/>
          <w:bCs/>
          <w:sz w:val="24"/>
          <w:szCs w:val="24"/>
        </w:rPr>
        <w:t>2.663,00</w:t>
      </w:r>
      <w:r w:rsidRPr="009060F7">
        <w:rPr>
          <w:rFonts w:ascii="Times New Roman" w:hAnsi="Times New Roman" w:cs="Times New Roman"/>
          <w:b/>
          <w:bCs/>
          <w:sz w:val="24"/>
          <w:szCs w:val="24"/>
        </w:rPr>
        <w:t xml:space="preserve"> eura</w:t>
      </w:r>
    </w:p>
    <w:p w14:paraId="707C9B81" w14:textId="2BF9659E" w:rsidR="00DF007B" w:rsidRPr="009060F7" w:rsidRDefault="00DF007B" w:rsidP="00DF007B">
      <w:pPr>
        <w:numPr>
          <w:ilvl w:val="0"/>
          <w:numId w:val="9"/>
        </w:numPr>
        <w:spacing w:after="200" w:line="276" w:lineRule="auto"/>
        <w:rPr>
          <w:rFonts w:ascii="Times New Roman" w:eastAsia="Calibri" w:hAnsi="Times New Roman" w:cs="Times New Roman"/>
          <w:sz w:val="24"/>
          <w:szCs w:val="24"/>
        </w:rPr>
      </w:pPr>
      <w:r w:rsidRPr="009060F7">
        <w:rPr>
          <w:rFonts w:ascii="Times New Roman" w:eastAsia="Calibri" w:hAnsi="Times New Roman" w:cs="Times New Roman"/>
          <w:sz w:val="24"/>
          <w:szCs w:val="24"/>
        </w:rPr>
        <w:t xml:space="preserve">Dodatna ulaganja u ostalu nefinancijsku imovinu – </w:t>
      </w:r>
      <w:r w:rsidR="009060F7" w:rsidRPr="009060F7">
        <w:rPr>
          <w:rFonts w:ascii="Times New Roman" w:eastAsia="Calibri" w:hAnsi="Times New Roman" w:cs="Times New Roman"/>
          <w:sz w:val="24"/>
          <w:szCs w:val="24"/>
        </w:rPr>
        <w:t>uvećanje za 2.663,00 eura zbog izrade Procjene rizika od velikih nesreća te Plana djelovanja civilne zaštite</w:t>
      </w:r>
    </w:p>
    <w:p w14:paraId="4896330D" w14:textId="38634990" w:rsidR="0028350E" w:rsidRPr="00D02FC9" w:rsidRDefault="0028350E" w:rsidP="0028350E">
      <w:pPr>
        <w:jc w:val="both"/>
        <w:rPr>
          <w:rFonts w:ascii="Times New Roman" w:hAnsi="Times New Roman" w:cs="Times New Roman"/>
          <w:b/>
          <w:bCs/>
          <w:sz w:val="24"/>
          <w:szCs w:val="24"/>
        </w:rPr>
      </w:pPr>
      <w:r w:rsidRPr="00D02FC9">
        <w:rPr>
          <w:rFonts w:ascii="Times New Roman" w:hAnsi="Times New Roman" w:cs="Times New Roman"/>
          <w:b/>
          <w:bCs/>
          <w:sz w:val="24"/>
          <w:szCs w:val="24"/>
        </w:rPr>
        <w:t xml:space="preserve">DOBROVOLJNA VATROGASNA DRUŠTVA – uvećanje za </w:t>
      </w:r>
      <w:r w:rsidR="007A5CC8">
        <w:rPr>
          <w:rFonts w:ascii="Times New Roman" w:hAnsi="Times New Roman" w:cs="Times New Roman"/>
          <w:b/>
          <w:bCs/>
          <w:sz w:val="24"/>
          <w:szCs w:val="24"/>
        </w:rPr>
        <w:t>6</w:t>
      </w:r>
      <w:r w:rsidR="00DF007B" w:rsidRPr="00D02FC9">
        <w:rPr>
          <w:rFonts w:ascii="Times New Roman" w:hAnsi="Times New Roman" w:cs="Times New Roman"/>
          <w:b/>
          <w:bCs/>
          <w:sz w:val="24"/>
          <w:szCs w:val="24"/>
        </w:rPr>
        <w:t>.000</w:t>
      </w:r>
      <w:r w:rsidRPr="00D02FC9">
        <w:rPr>
          <w:rFonts w:ascii="Times New Roman" w:hAnsi="Times New Roman" w:cs="Times New Roman"/>
          <w:b/>
          <w:bCs/>
          <w:sz w:val="24"/>
          <w:szCs w:val="24"/>
        </w:rPr>
        <w:t>,00 eura</w:t>
      </w:r>
    </w:p>
    <w:p w14:paraId="4531652B" w14:textId="64700926" w:rsidR="0028350E" w:rsidRPr="00D02FC9" w:rsidRDefault="0028350E" w:rsidP="0028350E">
      <w:pPr>
        <w:pStyle w:val="Odlomakpopisa"/>
        <w:numPr>
          <w:ilvl w:val="0"/>
          <w:numId w:val="20"/>
        </w:numPr>
        <w:jc w:val="both"/>
        <w:rPr>
          <w:rFonts w:ascii="Times New Roman" w:hAnsi="Times New Roman"/>
          <w:bCs/>
          <w:sz w:val="24"/>
          <w:szCs w:val="24"/>
        </w:rPr>
      </w:pPr>
      <w:r w:rsidRPr="00D02FC9">
        <w:rPr>
          <w:rFonts w:ascii="Times New Roman" w:hAnsi="Times New Roman"/>
          <w:bCs/>
          <w:sz w:val="24"/>
          <w:szCs w:val="24"/>
        </w:rPr>
        <w:t xml:space="preserve">DVD Delnice </w:t>
      </w:r>
      <w:r w:rsidR="009060F7" w:rsidRPr="00D02FC9">
        <w:rPr>
          <w:rFonts w:ascii="Times New Roman" w:hAnsi="Times New Roman"/>
          <w:bCs/>
          <w:sz w:val="24"/>
          <w:szCs w:val="24"/>
        </w:rPr>
        <w:t xml:space="preserve"> i DVD Brod na Kupi –</w:t>
      </w:r>
      <w:r w:rsidRPr="00D02FC9">
        <w:rPr>
          <w:rFonts w:ascii="Times New Roman" w:hAnsi="Times New Roman"/>
          <w:bCs/>
          <w:sz w:val="24"/>
          <w:szCs w:val="24"/>
        </w:rPr>
        <w:t xml:space="preserve"> </w:t>
      </w:r>
      <w:r w:rsidR="009060F7" w:rsidRPr="00D02FC9">
        <w:rPr>
          <w:rFonts w:ascii="Times New Roman" w:hAnsi="Times New Roman"/>
          <w:bCs/>
          <w:sz w:val="24"/>
          <w:szCs w:val="24"/>
        </w:rPr>
        <w:t xml:space="preserve">sredstva se prebacuju na zajednički stavku Vatrogasna zajednica Grada Delnica </w:t>
      </w:r>
      <w:r w:rsidR="006112E3">
        <w:rPr>
          <w:rFonts w:ascii="Times New Roman" w:hAnsi="Times New Roman"/>
          <w:bCs/>
          <w:sz w:val="24"/>
          <w:szCs w:val="24"/>
        </w:rPr>
        <w:t xml:space="preserve">sukladno Zakonu o vatrogastvu članaku 111. </w:t>
      </w:r>
    </w:p>
    <w:p w14:paraId="62278AF4" w14:textId="77777777" w:rsidR="00E16EF8" w:rsidRDefault="00E16EF8" w:rsidP="005A62CC">
      <w:pPr>
        <w:jc w:val="both"/>
        <w:rPr>
          <w:rFonts w:ascii="Times New Roman" w:hAnsi="Times New Roman" w:cs="Times New Roman"/>
          <w:sz w:val="24"/>
          <w:szCs w:val="24"/>
        </w:rPr>
      </w:pPr>
    </w:p>
    <w:p w14:paraId="0D5F7275" w14:textId="4AD98119" w:rsidR="00E16EF8" w:rsidRDefault="00E16EF8" w:rsidP="005A62CC">
      <w:pPr>
        <w:jc w:val="both"/>
        <w:rPr>
          <w:rFonts w:ascii="Times New Roman" w:hAnsi="Times New Roman" w:cs="Times New Roman"/>
          <w:b/>
          <w:sz w:val="24"/>
          <w:szCs w:val="24"/>
        </w:rPr>
      </w:pPr>
      <w:r w:rsidRPr="00E16EF8">
        <w:rPr>
          <w:rFonts w:ascii="Times New Roman" w:hAnsi="Times New Roman" w:cs="Times New Roman"/>
          <w:b/>
          <w:sz w:val="24"/>
          <w:szCs w:val="24"/>
        </w:rPr>
        <w:t>PRORAČUNSKI KORISNICI</w:t>
      </w:r>
      <w:r>
        <w:rPr>
          <w:rFonts w:ascii="Times New Roman" w:hAnsi="Times New Roman" w:cs="Times New Roman"/>
          <w:b/>
          <w:sz w:val="24"/>
          <w:szCs w:val="24"/>
        </w:rPr>
        <w:t xml:space="preserve"> – DJEČJI VRTIĆ HLOJKICA, GRADSKA KNJIŽNICA JANET MAJNARICH I JAVNA VATROGASNA POSTROJBA DELNICE</w:t>
      </w:r>
    </w:p>
    <w:p w14:paraId="4AEEEBD1" w14:textId="4A42B435" w:rsidR="00E16EF8" w:rsidRPr="00202F79" w:rsidRDefault="00D02FC9" w:rsidP="00E16EF8">
      <w:pPr>
        <w:pStyle w:val="Odlomakpopisa"/>
        <w:numPr>
          <w:ilvl w:val="0"/>
          <w:numId w:val="20"/>
        </w:numPr>
        <w:jc w:val="both"/>
        <w:rPr>
          <w:rFonts w:ascii="Times New Roman" w:hAnsi="Times New Roman"/>
          <w:b/>
          <w:bCs/>
          <w:sz w:val="24"/>
          <w:szCs w:val="24"/>
        </w:rPr>
      </w:pPr>
      <w:r w:rsidRPr="00202F79">
        <w:rPr>
          <w:rFonts w:ascii="Times New Roman" w:hAnsi="Times New Roman"/>
          <w:b/>
          <w:bCs/>
          <w:sz w:val="24"/>
          <w:szCs w:val="24"/>
        </w:rPr>
        <w:t xml:space="preserve">Gradska knjižnica Janet Majnarich </w:t>
      </w:r>
    </w:p>
    <w:p w14:paraId="500F97A5" w14:textId="77777777" w:rsidR="00202F79" w:rsidRPr="00202F79" w:rsidRDefault="00202F79" w:rsidP="00202F79">
      <w:pPr>
        <w:pStyle w:val="Odlomakpopisa"/>
        <w:jc w:val="both"/>
        <w:rPr>
          <w:rFonts w:ascii="Times New Roman" w:hAnsi="Times New Roman"/>
          <w:b/>
          <w:sz w:val="24"/>
          <w:szCs w:val="24"/>
        </w:rPr>
      </w:pPr>
      <w:r w:rsidRPr="00202F79">
        <w:rPr>
          <w:rFonts w:ascii="Times New Roman" w:hAnsi="Times New Roman"/>
          <w:b/>
          <w:sz w:val="24"/>
          <w:szCs w:val="24"/>
        </w:rPr>
        <w:t>Prihodi od Grada ostali su isti, 94.672 - unutar njih, rashodi su preraspoređeni drugačije, zbog</w:t>
      </w:r>
    </w:p>
    <w:p w14:paraId="013982CA" w14:textId="77777777" w:rsidR="00202F79" w:rsidRPr="00202F79" w:rsidRDefault="00202F79" w:rsidP="00202F79">
      <w:pPr>
        <w:pStyle w:val="Odlomakpopisa"/>
        <w:jc w:val="both"/>
        <w:rPr>
          <w:rFonts w:ascii="Times New Roman" w:hAnsi="Times New Roman"/>
          <w:b/>
          <w:sz w:val="24"/>
          <w:szCs w:val="24"/>
        </w:rPr>
      </w:pPr>
      <w:r w:rsidRPr="00202F79">
        <w:rPr>
          <w:rFonts w:ascii="Times New Roman" w:hAnsi="Times New Roman"/>
          <w:b/>
          <w:sz w:val="24"/>
          <w:szCs w:val="24"/>
        </w:rPr>
        <w:t>rashoda planiranih za obilježavanje 150. obljetnice Knjižnice (umanjeni su rashodi za</w:t>
      </w:r>
    </w:p>
    <w:p w14:paraId="165B3DCD" w14:textId="77777777" w:rsidR="00202F79" w:rsidRPr="00202F79" w:rsidRDefault="00202F79" w:rsidP="00202F79">
      <w:pPr>
        <w:pStyle w:val="Odlomakpopisa"/>
        <w:jc w:val="both"/>
        <w:rPr>
          <w:rFonts w:ascii="Times New Roman" w:hAnsi="Times New Roman"/>
          <w:b/>
          <w:sz w:val="24"/>
          <w:szCs w:val="24"/>
        </w:rPr>
      </w:pPr>
      <w:r w:rsidRPr="00202F79">
        <w:rPr>
          <w:rFonts w:ascii="Times New Roman" w:hAnsi="Times New Roman"/>
          <w:b/>
          <w:sz w:val="24"/>
          <w:szCs w:val="24"/>
        </w:rPr>
        <w:t>usluge razvoja softvera i manifestacije, a povećani za ostale umjetničke vrijednosti  i ugovore</w:t>
      </w:r>
    </w:p>
    <w:p w14:paraId="455EA0B7" w14:textId="77777777" w:rsidR="00202F79" w:rsidRPr="00202F79" w:rsidRDefault="00202F79" w:rsidP="00202F79">
      <w:pPr>
        <w:pStyle w:val="Odlomakpopisa"/>
        <w:jc w:val="both"/>
        <w:rPr>
          <w:rFonts w:ascii="Times New Roman" w:hAnsi="Times New Roman"/>
          <w:b/>
          <w:sz w:val="24"/>
          <w:szCs w:val="24"/>
        </w:rPr>
      </w:pPr>
      <w:r w:rsidRPr="00202F79">
        <w:rPr>
          <w:rFonts w:ascii="Times New Roman" w:hAnsi="Times New Roman"/>
          <w:b/>
          <w:sz w:val="24"/>
          <w:szCs w:val="24"/>
        </w:rPr>
        <w:t>o djelu) te umetnuta nova pozicija 122.6 / 32931  Reprezentacija (800 EUR).</w:t>
      </w:r>
    </w:p>
    <w:p w14:paraId="5A485725" w14:textId="77777777" w:rsidR="00202F79" w:rsidRPr="00202F79" w:rsidRDefault="00202F79" w:rsidP="00202F79">
      <w:pPr>
        <w:pStyle w:val="Odlomakpopisa"/>
        <w:jc w:val="both"/>
        <w:rPr>
          <w:rFonts w:ascii="Times New Roman" w:hAnsi="Times New Roman"/>
          <w:b/>
          <w:sz w:val="24"/>
          <w:szCs w:val="24"/>
        </w:rPr>
      </w:pPr>
      <w:r w:rsidRPr="00202F79">
        <w:rPr>
          <w:rFonts w:ascii="Times New Roman" w:hAnsi="Times New Roman"/>
          <w:b/>
          <w:sz w:val="24"/>
          <w:szCs w:val="24"/>
        </w:rPr>
        <w:t>Rebalansom smo planirali i višak od prethodnih godina (787,50) i višak s 31.12.2023.</w:t>
      </w:r>
    </w:p>
    <w:p w14:paraId="244413B0" w14:textId="77777777" w:rsidR="00202F79" w:rsidRPr="00202F79" w:rsidRDefault="00202F79" w:rsidP="00202F79">
      <w:pPr>
        <w:pStyle w:val="Odlomakpopisa"/>
        <w:jc w:val="both"/>
        <w:rPr>
          <w:rFonts w:ascii="Times New Roman" w:hAnsi="Times New Roman"/>
          <w:b/>
          <w:sz w:val="24"/>
          <w:szCs w:val="24"/>
        </w:rPr>
      </w:pPr>
      <w:r w:rsidRPr="00202F79">
        <w:rPr>
          <w:rFonts w:ascii="Times New Roman" w:hAnsi="Times New Roman"/>
          <w:b/>
          <w:sz w:val="24"/>
          <w:szCs w:val="24"/>
        </w:rPr>
        <w:t>(1.256,20), dakle: još 2043,70 viška, uz donaciju 3039, što je sada 5082,70.</w:t>
      </w:r>
    </w:p>
    <w:p w14:paraId="62B41A55" w14:textId="77777777" w:rsidR="00202F79" w:rsidRPr="00202F79" w:rsidRDefault="00202F79" w:rsidP="00202F79">
      <w:pPr>
        <w:pStyle w:val="Odlomakpopisa"/>
        <w:jc w:val="both"/>
        <w:rPr>
          <w:rFonts w:ascii="Times New Roman" w:hAnsi="Times New Roman"/>
          <w:b/>
          <w:sz w:val="24"/>
          <w:szCs w:val="24"/>
        </w:rPr>
      </w:pPr>
      <w:r w:rsidRPr="00202F79">
        <w:rPr>
          <w:rFonts w:ascii="Times New Roman" w:hAnsi="Times New Roman"/>
          <w:b/>
          <w:sz w:val="24"/>
          <w:szCs w:val="24"/>
        </w:rPr>
        <w:t>Korigirali smo iznos koji ćemo dobiti iz proračuna koji nam nije nadležan (Ministarstvo</w:t>
      </w:r>
    </w:p>
    <w:p w14:paraId="32630F17" w14:textId="77777777" w:rsidR="00202F79" w:rsidRPr="00202F79" w:rsidRDefault="00202F79" w:rsidP="00202F79">
      <w:pPr>
        <w:pStyle w:val="Odlomakpopisa"/>
        <w:jc w:val="both"/>
        <w:rPr>
          <w:rFonts w:ascii="Times New Roman" w:hAnsi="Times New Roman"/>
          <w:b/>
          <w:sz w:val="24"/>
          <w:szCs w:val="24"/>
        </w:rPr>
      </w:pPr>
      <w:r w:rsidRPr="00202F79">
        <w:rPr>
          <w:rFonts w:ascii="Times New Roman" w:hAnsi="Times New Roman"/>
          <w:b/>
          <w:sz w:val="24"/>
          <w:szCs w:val="24"/>
        </w:rPr>
        <w:t>kulture i medija RH), što je više za 2100 od planiranoga.</w:t>
      </w:r>
    </w:p>
    <w:p w14:paraId="1D46A186" w14:textId="77777777" w:rsidR="00202F79" w:rsidRPr="00202F79" w:rsidRDefault="00202F79" w:rsidP="00202F79">
      <w:pPr>
        <w:pStyle w:val="Odlomakpopisa"/>
        <w:jc w:val="both"/>
        <w:rPr>
          <w:rFonts w:ascii="Times New Roman" w:hAnsi="Times New Roman"/>
          <w:b/>
          <w:sz w:val="24"/>
          <w:szCs w:val="24"/>
        </w:rPr>
      </w:pPr>
      <w:r w:rsidRPr="00202F79">
        <w:rPr>
          <w:rFonts w:ascii="Times New Roman" w:hAnsi="Times New Roman"/>
          <w:b/>
          <w:sz w:val="24"/>
          <w:szCs w:val="24"/>
        </w:rPr>
        <w:t>Dakle, rebalansom je planirani prihod/rashod od Osnivača ostao isti, a povećao se</w:t>
      </w:r>
    </w:p>
    <w:p w14:paraId="39AF660D" w14:textId="77777777" w:rsidR="00202F79" w:rsidRPr="00202F79" w:rsidRDefault="00202F79" w:rsidP="00202F79">
      <w:pPr>
        <w:pStyle w:val="Odlomakpopisa"/>
        <w:jc w:val="both"/>
        <w:rPr>
          <w:rFonts w:ascii="Times New Roman" w:hAnsi="Times New Roman"/>
          <w:b/>
          <w:sz w:val="24"/>
          <w:szCs w:val="24"/>
        </w:rPr>
      </w:pPr>
      <w:r w:rsidRPr="00202F79">
        <w:rPr>
          <w:rFonts w:ascii="Times New Roman" w:hAnsi="Times New Roman"/>
          <w:b/>
          <w:sz w:val="24"/>
          <w:szCs w:val="24"/>
        </w:rPr>
        <w:t>prihod/rashod za 4.143,70 (od Ministarstva za 2100 i od uvrštenog viška od prethodnih g.</w:t>
      </w:r>
    </w:p>
    <w:p w14:paraId="17BDAE69" w14:textId="18EAC86F" w:rsidR="00202F79" w:rsidRPr="00202F79" w:rsidRDefault="00202F79" w:rsidP="00202F79">
      <w:pPr>
        <w:pStyle w:val="Odlomakpopisa"/>
        <w:jc w:val="both"/>
        <w:rPr>
          <w:rFonts w:ascii="Times New Roman" w:hAnsi="Times New Roman"/>
          <w:b/>
          <w:sz w:val="24"/>
          <w:szCs w:val="24"/>
        </w:rPr>
      </w:pPr>
      <w:r w:rsidRPr="00202F79">
        <w:rPr>
          <w:rFonts w:ascii="Times New Roman" w:hAnsi="Times New Roman"/>
          <w:b/>
          <w:sz w:val="24"/>
          <w:szCs w:val="24"/>
        </w:rPr>
        <w:lastRenderedPageBreak/>
        <w:t>2043,70) - plan je bio sveukupno 114.212., a ovim je rebalansom 118.355.</w:t>
      </w:r>
    </w:p>
    <w:p w14:paraId="6331244D" w14:textId="77777777" w:rsidR="00202F79" w:rsidRPr="00202F79" w:rsidRDefault="00202F79" w:rsidP="00202F79">
      <w:pPr>
        <w:pStyle w:val="Odlomakpopisa"/>
        <w:jc w:val="both"/>
        <w:rPr>
          <w:rFonts w:ascii="Times New Roman" w:hAnsi="Times New Roman"/>
          <w:b/>
          <w:sz w:val="24"/>
          <w:szCs w:val="24"/>
        </w:rPr>
      </w:pPr>
    </w:p>
    <w:p w14:paraId="1DD80A96" w14:textId="33BFE10E" w:rsidR="00DF007B" w:rsidRPr="00202F79" w:rsidRDefault="00D02FC9" w:rsidP="00DF007B">
      <w:pPr>
        <w:pStyle w:val="Odlomakpopisa"/>
        <w:numPr>
          <w:ilvl w:val="0"/>
          <w:numId w:val="20"/>
        </w:numPr>
        <w:jc w:val="both"/>
        <w:rPr>
          <w:rFonts w:ascii="Times New Roman" w:hAnsi="Times New Roman"/>
          <w:b/>
          <w:bCs/>
          <w:sz w:val="24"/>
          <w:szCs w:val="24"/>
        </w:rPr>
      </w:pPr>
      <w:r w:rsidRPr="00202F79">
        <w:rPr>
          <w:rFonts w:ascii="Times New Roman" w:hAnsi="Times New Roman"/>
          <w:b/>
          <w:bCs/>
          <w:sz w:val="24"/>
          <w:szCs w:val="24"/>
        </w:rPr>
        <w:t xml:space="preserve">Javna vatrogasna postrojba </w:t>
      </w:r>
    </w:p>
    <w:p w14:paraId="323BEBA7" w14:textId="45AF80B4" w:rsidR="00202F79" w:rsidRPr="00202F79" w:rsidRDefault="00202F79" w:rsidP="00202F79">
      <w:pPr>
        <w:ind w:left="360"/>
        <w:rPr>
          <w:rFonts w:ascii="Times New Roman" w:hAnsi="Times New Roman" w:cs="Times New Roman"/>
          <w:sz w:val="24"/>
          <w:szCs w:val="24"/>
        </w:rPr>
      </w:pPr>
      <w:r w:rsidRPr="00202F79">
        <w:rPr>
          <w:rFonts w:ascii="Times New Roman" w:hAnsi="Times New Roman" w:cs="Times New Roman"/>
          <w:sz w:val="24"/>
          <w:szCs w:val="24"/>
        </w:rPr>
        <w:t>Zbog promjene kolektivnog ugovora I poskupljenja cijena režijskih troškova javila se potreba za rebalansom sredstava kako slijedi</w:t>
      </w:r>
      <w:r>
        <w:rPr>
          <w:rFonts w:ascii="Times New Roman" w:hAnsi="Times New Roman" w:cs="Times New Roman"/>
          <w:sz w:val="24"/>
          <w:szCs w:val="24"/>
        </w:rPr>
        <w:t>:</w:t>
      </w:r>
    </w:p>
    <w:p w14:paraId="3FCC408E" w14:textId="77777777" w:rsidR="00202F79" w:rsidRPr="00202F79" w:rsidRDefault="00202F79" w:rsidP="00202F79">
      <w:pPr>
        <w:pStyle w:val="Odlomakpopisa"/>
        <w:numPr>
          <w:ilvl w:val="0"/>
          <w:numId w:val="26"/>
        </w:numPr>
        <w:spacing w:after="160" w:line="259" w:lineRule="auto"/>
        <w:rPr>
          <w:rFonts w:ascii="Times New Roman" w:hAnsi="Times New Roman"/>
          <w:sz w:val="24"/>
          <w:szCs w:val="24"/>
        </w:rPr>
      </w:pPr>
      <w:r w:rsidRPr="00202F79">
        <w:rPr>
          <w:rFonts w:ascii="Times New Roman" w:hAnsi="Times New Roman"/>
          <w:sz w:val="24"/>
          <w:szCs w:val="24"/>
        </w:rPr>
        <w:t>Poskupio je odvoz komunalnog odpada pa se ta stavka povećava na 1025 eura. Zbog toga se povećava  Stavka prihoda od države  za 820,00 eura I ukupna sredstva od države iznose  244.931,00 eura. To je na poziciji 57,9.</w:t>
      </w:r>
    </w:p>
    <w:p w14:paraId="19D56E17" w14:textId="77777777" w:rsidR="00202F79" w:rsidRPr="00202F79" w:rsidRDefault="00202F79" w:rsidP="00202F79">
      <w:pPr>
        <w:pStyle w:val="Odlomakpopisa"/>
        <w:numPr>
          <w:ilvl w:val="0"/>
          <w:numId w:val="26"/>
        </w:numPr>
        <w:spacing w:after="160" w:line="259" w:lineRule="auto"/>
        <w:rPr>
          <w:rFonts w:ascii="Times New Roman" w:hAnsi="Times New Roman"/>
          <w:sz w:val="24"/>
          <w:szCs w:val="24"/>
        </w:rPr>
      </w:pPr>
      <w:r w:rsidRPr="00202F79">
        <w:rPr>
          <w:rFonts w:ascii="Times New Roman" w:hAnsi="Times New Roman"/>
          <w:sz w:val="24"/>
          <w:szCs w:val="24"/>
        </w:rPr>
        <w:t>Ostale stavke koje se mijenjaju su sredstva od Grada Delnica za plaće I doprinose</w:t>
      </w:r>
    </w:p>
    <w:p w14:paraId="2BED2E6A" w14:textId="1666ED95" w:rsidR="00202F79" w:rsidRPr="00202F79" w:rsidRDefault="00202F79" w:rsidP="00202F79">
      <w:pPr>
        <w:pStyle w:val="Odlomakpopisa"/>
        <w:numPr>
          <w:ilvl w:val="0"/>
          <w:numId w:val="26"/>
        </w:numPr>
        <w:spacing w:after="160" w:line="259" w:lineRule="auto"/>
        <w:rPr>
          <w:rFonts w:ascii="Times New Roman" w:hAnsi="Times New Roman"/>
          <w:sz w:val="24"/>
          <w:szCs w:val="24"/>
        </w:rPr>
      </w:pPr>
      <w:r w:rsidRPr="00202F79">
        <w:rPr>
          <w:rFonts w:ascii="Times New Roman" w:hAnsi="Times New Roman"/>
          <w:sz w:val="24"/>
          <w:szCs w:val="24"/>
        </w:rPr>
        <w:t>Poz</w:t>
      </w:r>
      <w:r w:rsidR="009B5350">
        <w:rPr>
          <w:rFonts w:ascii="Times New Roman" w:hAnsi="Times New Roman"/>
          <w:sz w:val="24"/>
          <w:szCs w:val="24"/>
        </w:rPr>
        <w:t>i</w:t>
      </w:r>
      <w:r w:rsidRPr="00202F79">
        <w:rPr>
          <w:rFonts w:ascii="Times New Roman" w:hAnsi="Times New Roman"/>
          <w:sz w:val="24"/>
          <w:szCs w:val="24"/>
        </w:rPr>
        <w:t>cija plaće za zaposlene 369.1 se povećavaju za 30.420,00 eura</w:t>
      </w:r>
    </w:p>
    <w:p w14:paraId="451A6BFA" w14:textId="13F80638" w:rsidR="00202F79" w:rsidRPr="00202F79" w:rsidRDefault="00202F79" w:rsidP="00202F79">
      <w:pPr>
        <w:pStyle w:val="Odlomakpopisa"/>
        <w:numPr>
          <w:ilvl w:val="0"/>
          <w:numId w:val="26"/>
        </w:numPr>
        <w:spacing w:after="160" w:line="259" w:lineRule="auto"/>
        <w:rPr>
          <w:rFonts w:ascii="Times New Roman" w:hAnsi="Times New Roman"/>
          <w:sz w:val="24"/>
          <w:szCs w:val="24"/>
        </w:rPr>
      </w:pPr>
      <w:r w:rsidRPr="00202F79">
        <w:rPr>
          <w:rFonts w:ascii="Times New Roman" w:hAnsi="Times New Roman"/>
          <w:sz w:val="24"/>
          <w:szCs w:val="24"/>
        </w:rPr>
        <w:t>Pozicije doprinosi 371 I 371.2 se pove</w:t>
      </w:r>
      <w:r w:rsidR="009B5350">
        <w:rPr>
          <w:rFonts w:ascii="Times New Roman" w:hAnsi="Times New Roman"/>
          <w:sz w:val="24"/>
          <w:szCs w:val="24"/>
        </w:rPr>
        <w:t>ć</w:t>
      </w:r>
      <w:r w:rsidRPr="00202F79">
        <w:rPr>
          <w:rFonts w:ascii="Times New Roman" w:hAnsi="Times New Roman"/>
          <w:sz w:val="24"/>
          <w:szCs w:val="24"/>
        </w:rPr>
        <w:t>avaju za 6084,00 eura odnosno 5020 eura</w:t>
      </w:r>
    </w:p>
    <w:p w14:paraId="21AD3D00" w14:textId="77777777" w:rsidR="00202F79" w:rsidRPr="00202F79" w:rsidRDefault="00202F79" w:rsidP="00202F79">
      <w:pPr>
        <w:pStyle w:val="Odlomakpopisa"/>
        <w:numPr>
          <w:ilvl w:val="0"/>
          <w:numId w:val="26"/>
        </w:numPr>
        <w:spacing w:after="160" w:line="259" w:lineRule="auto"/>
        <w:rPr>
          <w:rFonts w:ascii="Times New Roman" w:hAnsi="Times New Roman"/>
          <w:sz w:val="24"/>
          <w:szCs w:val="24"/>
        </w:rPr>
      </w:pPr>
      <w:r w:rsidRPr="00202F79">
        <w:rPr>
          <w:rFonts w:ascii="Times New Roman" w:hAnsi="Times New Roman"/>
          <w:sz w:val="24"/>
          <w:szCs w:val="24"/>
        </w:rPr>
        <w:t>Također je potrebno otvoriti novu poziciju 457.1 Ostale usluge tekućeg I investicijskog održavanja zbog servisa uređaja ,a iznosi 160,00 eura</w:t>
      </w:r>
    </w:p>
    <w:p w14:paraId="0E09E10D" w14:textId="42FB492E" w:rsidR="00202F79" w:rsidRPr="00202F79" w:rsidRDefault="00202F79" w:rsidP="00202F79">
      <w:pPr>
        <w:pStyle w:val="Odlomakpopisa"/>
        <w:numPr>
          <w:ilvl w:val="0"/>
          <w:numId w:val="26"/>
        </w:numPr>
        <w:spacing w:after="160" w:line="259" w:lineRule="auto"/>
        <w:rPr>
          <w:rFonts w:ascii="Times New Roman" w:hAnsi="Times New Roman"/>
          <w:sz w:val="24"/>
          <w:szCs w:val="24"/>
        </w:rPr>
      </w:pPr>
      <w:r w:rsidRPr="00202F79">
        <w:rPr>
          <w:rFonts w:ascii="Times New Roman" w:hAnsi="Times New Roman"/>
          <w:sz w:val="24"/>
          <w:szCs w:val="24"/>
        </w:rPr>
        <w:t>Pozicija prihoda od Grada Delnica koja se pove</w:t>
      </w:r>
      <w:r w:rsidR="009B5350">
        <w:rPr>
          <w:rFonts w:ascii="Times New Roman" w:hAnsi="Times New Roman"/>
          <w:sz w:val="24"/>
          <w:szCs w:val="24"/>
        </w:rPr>
        <w:t>ć</w:t>
      </w:r>
      <w:r w:rsidRPr="00202F79">
        <w:rPr>
          <w:rFonts w:ascii="Times New Roman" w:hAnsi="Times New Roman"/>
          <w:sz w:val="24"/>
          <w:szCs w:val="24"/>
        </w:rPr>
        <w:t>ava zbog pove</w:t>
      </w:r>
      <w:r w:rsidR="009B5350">
        <w:rPr>
          <w:rFonts w:ascii="Times New Roman" w:hAnsi="Times New Roman"/>
          <w:sz w:val="24"/>
          <w:szCs w:val="24"/>
        </w:rPr>
        <w:t>ć</w:t>
      </w:r>
      <w:r w:rsidRPr="00202F79">
        <w:rPr>
          <w:rFonts w:ascii="Times New Roman" w:hAnsi="Times New Roman"/>
          <w:sz w:val="24"/>
          <w:szCs w:val="24"/>
        </w:rPr>
        <w:t>anja troškova  je 56.9</w:t>
      </w:r>
    </w:p>
    <w:p w14:paraId="4F635EE2" w14:textId="77777777" w:rsidR="00202F79" w:rsidRDefault="00202F79" w:rsidP="00202F79">
      <w:pPr>
        <w:pStyle w:val="Odlomakpopisa"/>
        <w:jc w:val="both"/>
        <w:rPr>
          <w:rFonts w:ascii="Times New Roman" w:hAnsi="Times New Roman"/>
          <w:b/>
          <w:sz w:val="24"/>
          <w:szCs w:val="24"/>
        </w:rPr>
      </w:pPr>
    </w:p>
    <w:p w14:paraId="52B0ED75" w14:textId="5AE4FB3A" w:rsidR="009B5350" w:rsidRDefault="009B5350" w:rsidP="009B5350">
      <w:pPr>
        <w:pStyle w:val="Odlomakpopisa"/>
        <w:numPr>
          <w:ilvl w:val="0"/>
          <w:numId w:val="18"/>
        </w:numPr>
        <w:jc w:val="both"/>
        <w:rPr>
          <w:rFonts w:ascii="Times New Roman" w:hAnsi="Times New Roman"/>
          <w:b/>
          <w:sz w:val="24"/>
          <w:szCs w:val="24"/>
        </w:rPr>
      </w:pPr>
      <w:r>
        <w:rPr>
          <w:rFonts w:ascii="Times New Roman" w:hAnsi="Times New Roman"/>
          <w:b/>
          <w:sz w:val="24"/>
          <w:szCs w:val="24"/>
        </w:rPr>
        <w:t>Dječji vrtić „Hlojkica“</w:t>
      </w:r>
    </w:p>
    <w:p w14:paraId="4D13449A" w14:textId="77777777" w:rsidR="009B5350" w:rsidRPr="009B5350" w:rsidRDefault="009B5350" w:rsidP="009B5350">
      <w:pPr>
        <w:rPr>
          <w:rFonts w:ascii="Times New Roman" w:hAnsi="Times New Roman" w:cs="Times New Roman"/>
          <w:sz w:val="24"/>
          <w:szCs w:val="24"/>
        </w:rPr>
      </w:pPr>
      <w:r>
        <w:tab/>
      </w:r>
      <w:r w:rsidRPr="009B5350">
        <w:rPr>
          <w:rFonts w:ascii="Times New Roman" w:hAnsi="Times New Roman" w:cs="Times New Roman"/>
          <w:sz w:val="24"/>
          <w:szCs w:val="24"/>
        </w:rPr>
        <w:t>U dječjem vrtiću Hlojkica javila se potreba za rebalansom nekoliko pozicija najviše zbog promjena Kolektivnog ugovora I potrebe zapošljavanja logopeda.</w:t>
      </w:r>
    </w:p>
    <w:p w14:paraId="773B9B6A" w14:textId="77777777" w:rsidR="009B5350" w:rsidRPr="009B5350" w:rsidRDefault="009B5350" w:rsidP="009B5350">
      <w:pPr>
        <w:rPr>
          <w:rFonts w:ascii="Times New Roman" w:hAnsi="Times New Roman" w:cs="Times New Roman"/>
          <w:sz w:val="24"/>
          <w:szCs w:val="24"/>
        </w:rPr>
      </w:pPr>
      <w:r w:rsidRPr="009B5350">
        <w:rPr>
          <w:rFonts w:ascii="Times New Roman" w:hAnsi="Times New Roman" w:cs="Times New Roman"/>
          <w:sz w:val="24"/>
          <w:szCs w:val="24"/>
        </w:rPr>
        <w:tab/>
        <w:t>Mijenjaju se ova konta I pozicije:</w:t>
      </w:r>
    </w:p>
    <w:p w14:paraId="44C618AF" w14:textId="77777777" w:rsidR="009B5350" w:rsidRPr="009B5350" w:rsidRDefault="009B5350" w:rsidP="009B5350">
      <w:pPr>
        <w:pStyle w:val="Odlomakpopisa"/>
        <w:numPr>
          <w:ilvl w:val="0"/>
          <w:numId w:val="27"/>
        </w:numPr>
        <w:spacing w:after="160" w:line="259" w:lineRule="auto"/>
        <w:rPr>
          <w:rFonts w:ascii="Times New Roman" w:hAnsi="Times New Roman"/>
          <w:sz w:val="24"/>
          <w:szCs w:val="24"/>
        </w:rPr>
      </w:pPr>
      <w:r w:rsidRPr="009B5350">
        <w:rPr>
          <w:rFonts w:ascii="Times New Roman" w:hAnsi="Times New Roman"/>
          <w:sz w:val="24"/>
          <w:szCs w:val="24"/>
        </w:rPr>
        <w:t>Fiskalna održivost dječjih vrtića je sad odvojena pozicija I iznosi 96.000,00 eura. Na kontu prihoda je 67111, a konto rashoda je 31111.</w:t>
      </w:r>
    </w:p>
    <w:p w14:paraId="7EADD00E" w14:textId="77777777" w:rsidR="009B5350" w:rsidRPr="009B5350" w:rsidRDefault="009B5350" w:rsidP="009B5350">
      <w:pPr>
        <w:pStyle w:val="Odlomakpopisa"/>
        <w:numPr>
          <w:ilvl w:val="0"/>
          <w:numId w:val="27"/>
        </w:numPr>
        <w:spacing w:after="160" w:line="259" w:lineRule="auto"/>
        <w:rPr>
          <w:rFonts w:ascii="Times New Roman" w:hAnsi="Times New Roman"/>
          <w:sz w:val="24"/>
          <w:szCs w:val="24"/>
        </w:rPr>
      </w:pPr>
      <w:r w:rsidRPr="009B5350">
        <w:rPr>
          <w:rFonts w:ascii="Times New Roman" w:hAnsi="Times New Roman"/>
          <w:sz w:val="24"/>
          <w:szCs w:val="24"/>
        </w:rPr>
        <w:t>Bruto plaća za logopeda I medicinsku sestru iznosi 40.800,00 eura I ona uvećava konto prihoda  67111 I konto rashoda 31111.</w:t>
      </w:r>
    </w:p>
    <w:p w14:paraId="6D13AB29" w14:textId="753CECAA" w:rsidR="009B5350" w:rsidRPr="009B5350" w:rsidRDefault="009B5350" w:rsidP="009B5350">
      <w:pPr>
        <w:pStyle w:val="Odlomakpopisa"/>
        <w:numPr>
          <w:ilvl w:val="0"/>
          <w:numId w:val="27"/>
        </w:numPr>
        <w:spacing w:after="160" w:line="259" w:lineRule="auto"/>
        <w:rPr>
          <w:rFonts w:ascii="Times New Roman" w:hAnsi="Times New Roman"/>
          <w:sz w:val="24"/>
          <w:szCs w:val="24"/>
        </w:rPr>
      </w:pPr>
      <w:r w:rsidRPr="009B5350">
        <w:rPr>
          <w:rFonts w:ascii="Times New Roman" w:hAnsi="Times New Roman"/>
          <w:sz w:val="24"/>
          <w:szCs w:val="24"/>
        </w:rPr>
        <w:t>Dakle zbog promjena I kolektivnog ugovora I drugačijeg obračuna jubilarnih nagrada pozicija 71 nagrade se pove</w:t>
      </w:r>
      <w:r>
        <w:rPr>
          <w:rFonts w:ascii="Times New Roman" w:hAnsi="Times New Roman"/>
          <w:sz w:val="24"/>
          <w:szCs w:val="24"/>
        </w:rPr>
        <w:t>ć</w:t>
      </w:r>
      <w:r w:rsidRPr="009B5350">
        <w:rPr>
          <w:rFonts w:ascii="Times New Roman" w:hAnsi="Times New Roman"/>
          <w:sz w:val="24"/>
          <w:szCs w:val="24"/>
        </w:rPr>
        <w:t>ava za 18.900,00 eura.</w:t>
      </w:r>
    </w:p>
    <w:p w14:paraId="269A2A53" w14:textId="77777777" w:rsidR="009B5350" w:rsidRPr="009B5350" w:rsidRDefault="009B5350" w:rsidP="009B5350">
      <w:pPr>
        <w:pStyle w:val="Odlomakpopisa"/>
        <w:numPr>
          <w:ilvl w:val="0"/>
          <w:numId w:val="27"/>
        </w:numPr>
        <w:spacing w:after="160" w:line="259" w:lineRule="auto"/>
        <w:rPr>
          <w:rFonts w:ascii="Times New Roman" w:hAnsi="Times New Roman"/>
          <w:sz w:val="24"/>
          <w:szCs w:val="24"/>
        </w:rPr>
      </w:pPr>
      <w:r w:rsidRPr="009B5350">
        <w:rPr>
          <w:rFonts w:ascii="Times New Roman" w:hAnsi="Times New Roman"/>
          <w:sz w:val="24"/>
          <w:szCs w:val="24"/>
        </w:rPr>
        <w:t>Sukladno povečanju sredstava za plaće logopeda I medicinske sestre povećava se I pozicija 73 Doprinosi za 7.200,00 eura.</w:t>
      </w:r>
    </w:p>
    <w:p w14:paraId="44A01A06" w14:textId="77777777" w:rsidR="009B5350" w:rsidRPr="00202F79" w:rsidRDefault="009B5350" w:rsidP="009B5350">
      <w:pPr>
        <w:pStyle w:val="Odlomakpopisa"/>
        <w:jc w:val="both"/>
        <w:rPr>
          <w:rFonts w:ascii="Times New Roman" w:hAnsi="Times New Roman"/>
          <w:b/>
          <w:sz w:val="24"/>
          <w:szCs w:val="24"/>
        </w:rPr>
      </w:pPr>
    </w:p>
    <w:sectPr w:rsidR="009B5350" w:rsidRPr="00202F79" w:rsidSect="00134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5C6B"/>
    <w:multiLevelType w:val="hybridMultilevel"/>
    <w:tmpl w:val="83D4CB90"/>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F3A5FA7"/>
    <w:multiLevelType w:val="hybridMultilevel"/>
    <w:tmpl w:val="A1CC94B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0A0AE7"/>
    <w:multiLevelType w:val="hybridMultilevel"/>
    <w:tmpl w:val="CFC2F370"/>
    <w:lvl w:ilvl="0" w:tplc="543007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950A3"/>
    <w:multiLevelType w:val="hybridMultilevel"/>
    <w:tmpl w:val="2076B984"/>
    <w:lvl w:ilvl="0" w:tplc="151E98D8">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62822"/>
    <w:multiLevelType w:val="hybridMultilevel"/>
    <w:tmpl w:val="17A44842"/>
    <w:lvl w:ilvl="0" w:tplc="A872C222">
      <w:start w:val="7"/>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FE19ED"/>
    <w:multiLevelType w:val="hybridMultilevel"/>
    <w:tmpl w:val="C9428E14"/>
    <w:lvl w:ilvl="0" w:tplc="041A0001">
      <w:start w:val="1"/>
      <w:numFmt w:val="bullet"/>
      <w:lvlText w:val=""/>
      <w:lvlJc w:val="left"/>
      <w:pPr>
        <w:ind w:left="720" w:hanging="360"/>
      </w:pPr>
      <w:rPr>
        <w:rFonts w:ascii="Symbol" w:hAnsi="Symbol" w:hint="default"/>
      </w:rPr>
    </w:lvl>
    <w:lvl w:ilvl="1" w:tplc="1BD4D656">
      <w:start w:val="1"/>
      <w:numFmt w:val="bullet"/>
      <w:lvlText w:val=""/>
      <w:lvlJc w:val="left"/>
      <w:pPr>
        <w:ind w:left="1440" w:hanging="360"/>
      </w:pPr>
      <w:rPr>
        <w:rFonts w:ascii="Symbol" w:hAnsi="Symbol" w:hint="default"/>
        <w:sz w:val="24"/>
        <w:szCs w:val="24"/>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5420DC"/>
    <w:multiLevelType w:val="hybridMultilevel"/>
    <w:tmpl w:val="B56A19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862CE1"/>
    <w:multiLevelType w:val="hybridMultilevel"/>
    <w:tmpl w:val="1E784330"/>
    <w:lvl w:ilvl="0" w:tplc="8AA6635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552DD5"/>
    <w:multiLevelType w:val="hybridMultilevel"/>
    <w:tmpl w:val="4280921A"/>
    <w:lvl w:ilvl="0" w:tplc="041A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2EBD47ED"/>
    <w:multiLevelType w:val="hybridMultilevel"/>
    <w:tmpl w:val="E8A6B2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ED30006"/>
    <w:multiLevelType w:val="hybridMultilevel"/>
    <w:tmpl w:val="B76AE778"/>
    <w:lvl w:ilvl="0" w:tplc="041A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362273B0"/>
    <w:multiLevelType w:val="hybridMultilevel"/>
    <w:tmpl w:val="46FED9C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7D81D4B"/>
    <w:multiLevelType w:val="hybridMultilevel"/>
    <w:tmpl w:val="4F2A62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AE10DAB"/>
    <w:multiLevelType w:val="hybridMultilevel"/>
    <w:tmpl w:val="F5CC41C2"/>
    <w:lvl w:ilvl="0" w:tplc="015C8CE2">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BE15CC1"/>
    <w:multiLevelType w:val="hybridMultilevel"/>
    <w:tmpl w:val="8190E98E"/>
    <w:lvl w:ilvl="0" w:tplc="98DEFF5A">
      <w:start w:val="1"/>
      <w:numFmt w:val="bullet"/>
      <w:lvlText w:val=""/>
      <w:lvlJc w:val="left"/>
      <w:pPr>
        <w:ind w:left="720" w:hanging="360"/>
      </w:pPr>
      <w:rPr>
        <w:rFonts w:ascii="Symbol" w:hAnsi="Symbol" w:hint="default"/>
        <w:b/>
        <w:color w:val="auto"/>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2421B27"/>
    <w:multiLevelType w:val="hybridMultilevel"/>
    <w:tmpl w:val="A94E9742"/>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48386277"/>
    <w:multiLevelType w:val="multilevel"/>
    <w:tmpl w:val="10F4D54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15:restartNumberingAfterBreak="0">
    <w:nsid w:val="48D54488"/>
    <w:multiLevelType w:val="hybridMultilevel"/>
    <w:tmpl w:val="EAF8EAB0"/>
    <w:lvl w:ilvl="0" w:tplc="98DEFF5A">
      <w:start w:val="1"/>
      <w:numFmt w:val="bullet"/>
      <w:lvlText w:val=""/>
      <w:lvlJc w:val="left"/>
      <w:pPr>
        <w:ind w:left="720" w:hanging="360"/>
      </w:pPr>
      <w:rPr>
        <w:rFonts w:ascii="Symbol" w:hAnsi="Symbol" w:hint="default"/>
        <w:b/>
        <w:color w:val="auto"/>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4947688"/>
    <w:multiLevelType w:val="hybridMultilevel"/>
    <w:tmpl w:val="12C096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370152B"/>
    <w:multiLevelType w:val="hybridMultilevel"/>
    <w:tmpl w:val="79402904"/>
    <w:lvl w:ilvl="0" w:tplc="8B4E8F8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2952C8"/>
    <w:multiLevelType w:val="hybridMultilevel"/>
    <w:tmpl w:val="5A781F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20C04D3"/>
    <w:multiLevelType w:val="hybridMultilevel"/>
    <w:tmpl w:val="968AB7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3EB5B72"/>
    <w:multiLevelType w:val="hybridMultilevel"/>
    <w:tmpl w:val="D9E256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50C2EAB"/>
    <w:multiLevelType w:val="hybridMultilevel"/>
    <w:tmpl w:val="4C8C2E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22087844">
    <w:abstractNumId w:val="3"/>
  </w:num>
  <w:num w:numId="2" w16cid:durableId="398525698">
    <w:abstractNumId w:val="5"/>
  </w:num>
  <w:num w:numId="3" w16cid:durableId="1900094108">
    <w:abstractNumId w:val="23"/>
  </w:num>
  <w:num w:numId="4" w16cid:durableId="909539819">
    <w:abstractNumId w:val="21"/>
  </w:num>
  <w:num w:numId="5" w16cid:durableId="2128154685">
    <w:abstractNumId w:val="13"/>
  </w:num>
  <w:num w:numId="6" w16cid:durableId="1832484442">
    <w:abstractNumId w:val="6"/>
  </w:num>
  <w:num w:numId="7" w16cid:durableId="570426293">
    <w:abstractNumId w:val="20"/>
  </w:num>
  <w:num w:numId="8" w16cid:durableId="1622568709">
    <w:abstractNumId w:val="11"/>
  </w:num>
  <w:num w:numId="9" w16cid:durableId="2080471006">
    <w:abstractNumId w:val="12"/>
  </w:num>
  <w:num w:numId="10" w16cid:durableId="90856252">
    <w:abstractNumId w:val="7"/>
  </w:num>
  <w:num w:numId="11" w16cid:durableId="1358237495">
    <w:abstractNumId w:val="16"/>
  </w:num>
  <w:num w:numId="12" w16cid:durableId="328481461">
    <w:abstractNumId w:val="4"/>
  </w:num>
  <w:num w:numId="13" w16cid:durableId="1002707758">
    <w:abstractNumId w:val="14"/>
  </w:num>
  <w:num w:numId="14" w16cid:durableId="417094715">
    <w:abstractNumId w:val="14"/>
  </w:num>
  <w:num w:numId="15" w16cid:durableId="1753695191">
    <w:abstractNumId w:val="22"/>
  </w:num>
  <w:num w:numId="16" w16cid:durableId="1786264403">
    <w:abstractNumId w:val="1"/>
  </w:num>
  <w:num w:numId="17" w16cid:durableId="1125927577">
    <w:abstractNumId w:val="14"/>
  </w:num>
  <w:num w:numId="18" w16cid:durableId="1277520869">
    <w:abstractNumId w:val="17"/>
  </w:num>
  <w:num w:numId="19" w16cid:durableId="1007444157">
    <w:abstractNumId w:val="14"/>
  </w:num>
  <w:num w:numId="20" w16cid:durableId="1523939669">
    <w:abstractNumId w:val="9"/>
  </w:num>
  <w:num w:numId="21" w16cid:durableId="1433470652">
    <w:abstractNumId w:val="18"/>
  </w:num>
  <w:num w:numId="22" w16cid:durableId="1740520814">
    <w:abstractNumId w:val="10"/>
  </w:num>
  <w:num w:numId="23" w16cid:durableId="745417668">
    <w:abstractNumId w:val="0"/>
  </w:num>
  <w:num w:numId="24" w16cid:durableId="1990672358">
    <w:abstractNumId w:val="15"/>
  </w:num>
  <w:num w:numId="25" w16cid:durableId="1030641581">
    <w:abstractNumId w:val="8"/>
  </w:num>
  <w:num w:numId="26" w16cid:durableId="480583032">
    <w:abstractNumId w:val="19"/>
  </w:num>
  <w:num w:numId="27" w16cid:durableId="1520658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1F"/>
    <w:rsid w:val="0001148A"/>
    <w:rsid w:val="000308BA"/>
    <w:rsid w:val="00030ADA"/>
    <w:rsid w:val="00041869"/>
    <w:rsid w:val="00043773"/>
    <w:rsid w:val="00056222"/>
    <w:rsid w:val="00072C02"/>
    <w:rsid w:val="000862E0"/>
    <w:rsid w:val="00086ED7"/>
    <w:rsid w:val="000A03F3"/>
    <w:rsid w:val="000B3A1B"/>
    <w:rsid w:val="000D04EF"/>
    <w:rsid w:val="000D3928"/>
    <w:rsid w:val="00134CE6"/>
    <w:rsid w:val="00151678"/>
    <w:rsid w:val="00156F36"/>
    <w:rsid w:val="00162D04"/>
    <w:rsid w:val="00164B1F"/>
    <w:rsid w:val="00165D72"/>
    <w:rsid w:val="00186AF0"/>
    <w:rsid w:val="0019268C"/>
    <w:rsid w:val="001A4BA3"/>
    <w:rsid w:val="001B759C"/>
    <w:rsid w:val="001C251F"/>
    <w:rsid w:val="001D3D1E"/>
    <w:rsid w:val="001F7734"/>
    <w:rsid w:val="00200A4C"/>
    <w:rsid w:val="00202F79"/>
    <w:rsid w:val="00205640"/>
    <w:rsid w:val="00212699"/>
    <w:rsid w:val="0021273F"/>
    <w:rsid w:val="0021401F"/>
    <w:rsid w:val="00265859"/>
    <w:rsid w:val="00277C2B"/>
    <w:rsid w:val="0028350E"/>
    <w:rsid w:val="002A3D83"/>
    <w:rsid w:val="002D25DA"/>
    <w:rsid w:val="002E57D0"/>
    <w:rsid w:val="00323FCD"/>
    <w:rsid w:val="003371D7"/>
    <w:rsid w:val="003468F4"/>
    <w:rsid w:val="0038034C"/>
    <w:rsid w:val="003870F8"/>
    <w:rsid w:val="00394A6A"/>
    <w:rsid w:val="00395C62"/>
    <w:rsid w:val="003B2BA5"/>
    <w:rsid w:val="003B6F60"/>
    <w:rsid w:val="003C741D"/>
    <w:rsid w:val="003E187E"/>
    <w:rsid w:val="003E42AB"/>
    <w:rsid w:val="00400EF0"/>
    <w:rsid w:val="00413DD0"/>
    <w:rsid w:val="00417516"/>
    <w:rsid w:val="00436547"/>
    <w:rsid w:val="00445605"/>
    <w:rsid w:val="00467C67"/>
    <w:rsid w:val="00476E58"/>
    <w:rsid w:val="004C78B7"/>
    <w:rsid w:val="004D0CEE"/>
    <w:rsid w:val="004F7B60"/>
    <w:rsid w:val="00510421"/>
    <w:rsid w:val="0052446F"/>
    <w:rsid w:val="00541C1C"/>
    <w:rsid w:val="0056701F"/>
    <w:rsid w:val="00580165"/>
    <w:rsid w:val="005A62CC"/>
    <w:rsid w:val="005B19DE"/>
    <w:rsid w:val="005C5C9E"/>
    <w:rsid w:val="005D12A1"/>
    <w:rsid w:val="005D34C2"/>
    <w:rsid w:val="005D41F4"/>
    <w:rsid w:val="005E3B16"/>
    <w:rsid w:val="005E753F"/>
    <w:rsid w:val="005F65E6"/>
    <w:rsid w:val="006112E3"/>
    <w:rsid w:val="0061679A"/>
    <w:rsid w:val="00627AD6"/>
    <w:rsid w:val="0063578F"/>
    <w:rsid w:val="00647AF6"/>
    <w:rsid w:val="00656FB1"/>
    <w:rsid w:val="00672293"/>
    <w:rsid w:val="00675A6C"/>
    <w:rsid w:val="0069529E"/>
    <w:rsid w:val="00695DB4"/>
    <w:rsid w:val="006B1FC1"/>
    <w:rsid w:val="006D7209"/>
    <w:rsid w:val="006E5986"/>
    <w:rsid w:val="00730236"/>
    <w:rsid w:val="00740E40"/>
    <w:rsid w:val="00777CEB"/>
    <w:rsid w:val="00796D10"/>
    <w:rsid w:val="007A5CC8"/>
    <w:rsid w:val="007B6B2A"/>
    <w:rsid w:val="007D4949"/>
    <w:rsid w:val="007F0BE5"/>
    <w:rsid w:val="007F4407"/>
    <w:rsid w:val="008318D0"/>
    <w:rsid w:val="00836DAE"/>
    <w:rsid w:val="00874EBD"/>
    <w:rsid w:val="00877EB0"/>
    <w:rsid w:val="0088238D"/>
    <w:rsid w:val="00885AEF"/>
    <w:rsid w:val="008B6605"/>
    <w:rsid w:val="008E4F63"/>
    <w:rsid w:val="009060F7"/>
    <w:rsid w:val="00913BB3"/>
    <w:rsid w:val="00916745"/>
    <w:rsid w:val="00950620"/>
    <w:rsid w:val="00957192"/>
    <w:rsid w:val="009574DB"/>
    <w:rsid w:val="00973A0A"/>
    <w:rsid w:val="00974388"/>
    <w:rsid w:val="00975ED5"/>
    <w:rsid w:val="00996BC3"/>
    <w:rsid w:val="009B5350"/>
    <w:rsid w:val="009C745D"/>
    <w:rsid w:val="009F1BD9"/>
    <w:rsid w:val="009F458D"/>
    <w:rsid w:val="00A1580E"/>
    <w:rsid w:val="00A36794"/>
    <w:rsid w:val="00A44733"/>
    <w:rsid w:val="00A508B3"/>
    <w:rsid w:val="00A550D9"/>
    <w:rsid w:val="00A82597"/>
    <w:rsid w:val="00A935FB"/>
    <w:rsid w:val="00AB6D79"/>
    <w:rsid w:val="00AC16CA"/>
    <w:rsid w:val="00AD7FEE"/>
    <w:rsid w:val="00B069AC"/>
    <w:rsid w:val="00B17783"/>
    <w:rsid w:val="00B34E4A"/>
    <w:rsid w:val="00B37F4A"/>
    <w:rsid w:val="00B474ED"/>
    <w:rsid w:val="00B53C46"/>
    <w:rsid w:val="00B804AF"/>
    <w:rsid w:val="00B975C0"/>
    <w:rsid w:val="00B97D4D"/>
    <w:rsid w:val="00BA3B46"/>
    <w:rsid w:val="00BA506B"/>
    <w:rsid w:val="00BC51EB"/>
    <w:rsid w:val="00BD2C2F"/>
    <w:rsid w:val="00BE6163"/>
    <w:rsid w:val="00BF04F8"/>
    <w:rsid w:val="00BF6A39"/>
    <w:rsid w:val="00C0118E"/>
    <w:rsid w:val="00C04223"/>
    <w:rsid w:val="00C068D6"/>
    <w:rsid w:val="00C20790"/>
    <w:rsid w:val="00C267C4"/>
    <w:rsid w:val="00C411EF"/>
    <w:rsid w:val="00C7225E"/>
    <w:rsid w:val="00C91C15"/>
    <w:rsid w:val="00CA394B"/>
    <w:rsid w:val="00CB6446"/>
    <w:rsid w:val="00CC06DB"/>
    <w:rsid w:val="00CF2369"/>
    <w:rsid w:val="00D02FC9"/>
    <w:rsid w:val="00D05CEC"/>
    <w:rsid w:val="00D625EB"/>
    <w:rsid w:val="00DC4E76"/>
    <w:rsid w:val="00DE4CB2"/>
    <w:rsid w:val="00DF007B"/>
    <w:rsid w:val="00E11236"/>
    <w:rsid w:val="00E16EF8"/>
    <w:rsid w:val="00E40E40"/>
    <w:rsid w:val="00E72B03"/>
    <w:rsid w:val="00E82D91"/>
    <w:rsid w:val="00E95F58"/>
    <w:rsid w:val="00ED054D"/>
    <w:rsid w:val="00ED2C20"/>
    <w:rsid w:val="00EE55E2"/>
    <w:rsid w:val="00F07CFB"/>
    <w:rsid w:val="00F10C7E"/>
    <w:rsid w:val="00F13B43"/>
    <w:rsid w:val="00F40B4A"/>
    <w:rsid w:val="00F6356C"/>
    <w:rsid w:val="00F75E0B"/>
    <w:rsid w:val="00F91B8E"/>
    <w:rsid w:val="00F954C4"/>
    <w:rsid w:val="00FB528C"/>
    <w:rsid w:val="00FD5094"/>
    <w:rsid w:val="00FE4AA9"/>
    <w:rsid w:val="00FE7C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2FBA"/>
  <w15:docId w15:val="{4AA11E94-E9C0-475D-870E-AC014059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2A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308BA"/>
    <w:pPr>
      <w:spacing w:after="200" w:line="276" w:lineRule="auto"/>
      <w:ind w:left="720"/>
      <w:contextualSpacing/>
    </w:pPr>
    <w:rPr>
      <w:rFonts w:ascii="Calibri" w:eastAsia="Calibri" w:hAnsi="Calibri" w:cs="Times New Roman"/>
    </w:rPr>
  </w:style>
  <w:style w:type="paragraph" w:styleId="Bezproreda">
    <w:name w:val="No Spacing"/>
    <w:uiPriority w:val="1"/>
    <w:qFormat/>
    <w:rsid w:val="00151678"/>
    <w:pPr>
      <w:spacing w:after="0" w:line="240" w:lineRule="auto"/>
    </w:pPr>
    <w:rPr>
      <w:rFonts w:ascii="Calibri" w:eastAsia="Calibri" w:hAnsi="Calibri" w:cs="Times New Roman"/>
    </w:rPr>
  </w:style>
  <w:style w:type="table" w:styleId="Reetkatablice">
    <w:name w:val="Table Grid"/>
    <w:basedOn w:val="Obinatablica"/>
    <w:uiPriority w:val="39"/>
    <w:rsid w:val="00212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28350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8350E"/>
    <w:rPr>
      <w:rFonts w:ascii="Tahoma" w:hAnsi="Tahoma" w:cs="Tahoma"/>
      <w:sz w:val="16"/>
      <w:szCs w:val="16"/>
    </w:rPr>
  </w:style>
  <w:style w:type="character" w:styleId="Hiperveza">
    <w:name w:val="Hyperlink"/>
    <w:basedOn w:val="Zadanifontodlomka"/>
    <w:uiPriority w:val="99"/>
    <w:semiHidden/>
    <w:unhideWhenUsed/>
    <w:rsid w:val="00B804AF"/>
    <w:rPr>
      <w:color w:val="0000FF"/>
      <w:u w:val="single"/>
    </w:rPr>
  </w:style>
  <w:style w:type="character" w:styleId="Naglaeno">
    <w:name w:val="Strong"/>
    <w:basedOn w:val="Zadanifontodlomka"/>
    <w:uiPriority w:val="22"/>
    <w:qFormat/>
    <w:rsid w:val="00B804AF"/>
    <w:rPr>
      <w:b/>
      <w:bCs/>
    </w:rPr>
  </w:style>
  <w:style w:type="character" w:styleId="SlijeenaHiperveza">
    <w:name w:val="FollowedHyperlink"/>
    <w:basedOn w:val="Zadanifontodlomka"/>
    <w:uiPriority w:val="99"/>
    <w:semiHidden/>
    <w:unhideWhenUsed/>
    <w:rsid w:val="00B80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73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1656</Words>
  <Characters>9444</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Đulio Jusufi</cp:lastModifiedBy>
  <cp:revision>4</cp:revision>
  <cp:lastPrinted>2023-12-14T13:05:00Z</cp:lastPrinted>
  <dcterms:created xsi:type="dcterms:W3CDTF">2024-03-26T08:49:00Z</dcterms:created>
  <dcterms:modified xsi:type="dcterms:W3CDTF">2024-03-26T09:07:00Z</dcterms:modified>
</cp:coreProperties>
</file>