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63FC9" w14:textId="77777777" w:rsidR="00DC4B16" w:rsidRPr="00DC4B16" w:rsidRDefault="00DC4B16" w:rsidP="00DC4B16">
      <w:pPr>
        <w:shd w:val="clear" w:color="auto" w:fill="FFFFFF"/>
        <w:tabs>
          <w:tab w:val="left" w:pos="3969"/>
        </w:tabs>
        <w:spacing w:after="0" w:line="276" w:lineRule="auto"/>
        <w:jc w:val="center"/>
        <w:rPr>
          <w:rFonts w:ascii="Arial" w:eastAsia="Times New Roman" w:hAnsi="Arial" w:cs="Arial"/>
          <w:b/>
          <w:bCs/>
          <w:sz w:val="36"/>
          <w:szCs w:val="36"/>
          <w:bdr w:val="none" w:sz="0" w:space="0" w:color="auto" w:frame="1"/>
          <w:shd w:val="clear" w:color="auto" w:fill="FFFFFF"/>
          <w:lang w:eastAsia="hr-HR"/>
        </w:rPr>
      </w:pPr>
      <w:r w:rsidRPr="00DC4B16">
        <w:rPr>
          <w:rFonts w:ascii="Arial" w:eastAsia="Times New Roman" w:hAnsi="Arial" w:cs="Arial"/>
          <w:b/>
          <w:bCs/>
          <w:sz w:val="36"/>
          <w:szCs w:val="36"/>
          <w:bdr w:val="none" w:sz="0" w:space="0" w:color="auto" w:frame="1"/>
          <w:shd w:val="clear" w:color="auto" w:fill="FFFFFF"/>
          <w:lang w:eastAsia="hr-HR"/>
        </w:rPr>
        <w:t>R E P U B L I K A   H R V A T S K A</w:t>
      </w:r>
    </w:p>
    <w:p w14:paraId="1CC9C888" w14:textId="77777777" w:rsidR="00DC4B16" w:rsidRPr="00DC4B16" w:rsidRDefault="00DC4B16" w:rsidP="00DC4B16">
      <w:pPr>
        <w:shd w:val="clear" w:color="auto" w:fill="FFFFFF"/>
        <w:tabs>
          <w:tab w:val="left" w:pos="3969"/>
        </w:tabs>
        <w:spacing w:after="0" w:line="276" w:lineRule="auto"/>
        <w:jc w:val="center"/>
        <w:rPr>
          <w:rFonts w:ascii="Arial" w:eastAsia="Times New Roman" w:hAnsi="Arial" w:cs="Arial"/>
          <w:b/>
          <w:bCs/>
          <w:sz w:val="36"/>
          <w:szCs w:val="36"/>
          <w:bdr w:val="none" w:sz="0" w:space="0" w:color="auto" w:frame="1"/>
          <w:shd w:val="clear" w:color="auto" w:fill="FFFFFF"/>
          <w:lang w:eastAsia="hr-HR"/>
        </w:rPr>
      </w:pPr>
      <w:r w:rsidRPr="00DC4B16">
        <w:rPr>
          <w:rFonts w:ascii="Arial" w:eastAsia="Times New Roman" w:hAnsi="Arial" w:cs="Arial"/>
          <w:b/>
          <w:bCs/>
          <w:sz w:val="36"/>
          <w:szCs w:val="36"/>
          <w:bdr w:val="none" w:sz="0" w:space="0" w:color="auto" w:frame="1"/>
          <w:shd w:val="clear" w:color="auto" w:fill="FFFFFF"/>
          <w:lang w:eastAsia="hr-HR"/>
        </w:rPr>
        <w:t>PRIMORSKO-GORANSKA ŽUPANIJA</w:t>
      </w:r>
    </w:p>
    <w:p w14:paraId="041EB9F7" w14:textId="77777777" w:rsidR="00DC4B16" w:rsidRPr="00DC4B16" w:rsidRDefault="00DC4B16" w:rsidP="00DC4B16">
      <w:pPr>
        <w:shd w:val="clear" w:color="auto" w:fill="FFFFFF"/>
        <w:tabs>
          <w:tab w:val="left" w:pos="3969"/>
          <w:tab w:val="left" w:pos="4536"/>
        </w:tabs>
        <w:spacing w:after="0" w:line="276" w:lineRule="auto"/>
        <w:jc w:val="center"/>
        <w:rPr>
          <w:rFonts w:ascii="Arial" w:eastAsia="Times New Roman" w:hAnsi="Arial" w:cs="Arial"/>
          <w:b/>
          <w:bCs/>
          <w:sz w:val="36"/>
          <w:szCs w:val="36"/>
          <w:bdr w:val="none" w:sz="0" w:space="0" w:color="auto" w:frame="1"/>
          <w:shd w:val="clear" w:color="auto" w:fill="FFFFFF"/>
          <w:lang w:eastAsia="hr-HR"/>
        </w:rPr>
      </w:pPr>
      <w:r w:rsidRPr="00DC4B16">
        <w:rPr>
          <w:rFonts w:ascii="Arial" w:eastAsia="Times New Roman" w:hAnsi="Arial" w:cs="Arial"/>
          <w:b/>
          <w:bCs/>
          <w:sz w:val="36"/>
          <w:szCs w:val="36"/>
          <w:bdr w:val="none" w:sz="0" w:space="0" w:color="auto" w:frame="1"/>
          <w:shd w:val="clear" w:color="auto" w:fill="FFFFFF"/>
          <w:lang w:eastAsia="hr-HR"/>
        </w:rPr>
        <w:t>GRAD DELNICE</w:t>
      </w:r>
    </w:p>
    <w:p w14:paraId="29D0E0D2" w14:textId="77777777" w:rsidR="00DC4B16" w:rsidRPr="00DC4B16" w:rsidRDefault="00DC4B16" w:rsidP="00DC4B16">
      <w:pPr>
        <w:spacing w:after="0" w:line="276" w:lineRule="auto"/>
        <w:jc w:val="center"/>
        <w:rPr>
          <w:rFonts w:ascii="Arial" w:eastAsia="Times New Roman" w:hAnsi="Arial" w:cs="Arial"/>
          <w:sz w:val="24"/>
          <w:lang w:eastAsia="hr-HR"/>
        </w:rPr>
      </w:pPr>
    </w:p>
    <w:p w14:paraId="4D4D9295" w14:textId="77777777" w:rsidR="00DC4B16" w:rsidRPr="00DC4B16" w:rsidRDefault="00DC4B16" w:rsidP="00DC4B16">
      <w:pPr>
        <w:spacing w:after="0" w:line="276" w:lineRule="auto"/>
        <w:jc w:val="center"/>
        <w:rPr>
          <w:rFonts w:ascii="Arial" w:eastAsia="Times New Roman" w:hAnsi="Arial" w:cs="Arial"/>
          <w:sz w:val="24"/>
          <w:lang w:eastAsia="hr-HR"/>
        </w:rPr>
      </w:pPr>
    </w:p>
    <w:p w14:paraId="33FD441B" w14:textId="77777777" w:rsidR="00DC4B16" w:rsidRPr="00DC4B16" w:rsidRDefault="00DC4B16" w:rsidP="00DC4B16">
      <w:pPr>
        <w:spacing w:after="0" w:line="276" w:lineRule="auto"/>
        <w:jc w:val="center"/>
        <w:rPr>
          <w:rFonts w:ascii="Arial" w:eastAsia="Times New Roman" w:hAnsi="Arial" w:cs="Arial"/>
          <w:sz w:val="24"/>
          <w:lang w:eastAsia="hr-HR"/>
        </w:rPr>
      </w:pPr>
    </w:p>
    <w:p w14:paraId="162AA1D1" w14:textId="77777777" w:rsidR="00DC4B16" w:rsidRPr="00DC4B16" w:rsidRDefault="00DC4B16" w:rsidP="00DC4B16">
      <w:pPr>
        <w:spacing w:after="0" w:line="276" w:lineRule="auto"/>
        <w:jc w:val="center"/>
        <w:rPr>
          <w:rFonts w:ascii="Arial" w:eastAsia="Times New Roman" w:hAnsi="Arial" w:cs="Arial"/>
          <w:sz w:val="24"/>
          <w:lang w:eastAsia="hr-HR"/>
        </w:rPr>
      </w:pPr>
    </w:p>
    <w:p w14:paraId="7C8E98E0" w14:textId="77777777" w:rsidR="00DC4B16" w:rsidRPr="00DC4B16" w:rsidRDefault="00DC4B16" w:rsidP="00DC4B16">
      <w:pPr>
        <w:spacing w:after="0" w:line="276" w:lineRule="auto"/>
        <w:jc w:val="center"/>
        <w:rPr>
          <w:rFonts w:ascii="Arial" w:eastAsia="Times New Roman" w:hAnsi="Arial" w:cs="Arial"/>
          <w:sz w:val="24"/>
          <w:lang w:eastAsia="hr-HR"/>
        </w:rPr>
      </w:pPr>
      <w:r w:rsidRPr="00DC4B16">
        <w:rPr>
          <w:rFonts w:ascii="Arial" w:eastAsia="Times New Roman" w:hAnsi="Arial" w:cs="Arial"/>
          <w:noProof/>
          <w:lang w:eastAsia="hr-HR"/>
        </w:rPr>
        <w:drawing>
          <wp:inline distT="0" distB="0" distL="0" distR="0" wp14:anchorId="40D9E5D4" wp14:editId="0252C90A">
            <wp:extent cx="1645920" cy="2057400"/>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5920" cy="2057400"/>
                    </a:xfrm>
                    <a:prstGeom prst="rect">
                      <a:avLst/>
                    </a:prstGeom>
                    <a:noFill/>
                    <a:ln>
                      <a:noFill/>
                    </a:ln>
                  </pic:spPr>
                </pic:pic>
              </a:graphicData>
            </a:graphic>
          </wp:inline>
        </w:drawing>
      </w:r>
    </w:p>
    <w:p w14:paraId="058BD44C" w14:textId="77777777" w:rsidR="00DC4B16" w:rsidRPr="00DC4B16" w:rsidRDefault="00DC4B16" w:rsidP="00DC4B16">
      <w:pPr>
        <w:tabs>
          <w:tab w:val="left" w:pos="3107"/>
          <w:tab w:val="center" w:pos="4535"/>
        </w:tabs>
        <w:spacing w:after="0" w:line="276" w:lineRule="auto"/>
        <w:jc w:val="center"/>
        <w:rPr>
          <w:rFonts w:ascii="Arial" w:eastAsia="Times New Roman" w:hAnsi="Arial" w:cs="Arial"/>
          <w:b/>
          <w:sz w:val="36"/>
          <w:szCs w:val="36"/>
          <w:lang w:eastAsia="hr-HR"/>
        </w:rPr>
      </w:pPr>
    </w:p>
    <w:p w14:paraId="605C1218" w14:textId="77777777" w:rsidR="00DC4B16" w:rsidRPr="00DC4B16" w:rsidRDefault="00DC4B16" w:rsidP="00DC4B16">
      <w:pPr>
        <w:spacing w:after="0" w:line="276" w:lineRule="auto"/>
        <w:jc w:val="center"/>
        <w:rPr>
          <w:rFonts w:ascii="Arial" w:eastAsia="Times New Roman" w:hAnsi="Arial" w:cs="Arial"/>
          <w:b/>
          <w:sz w:val="36"/>
          <w:szCs w:val="36"/>
          <w:lang w:eastAsia="hr-HR"/>
        </w:rPr>
      </w:pPr>
    </w:p>
    <w:p w14:paraId="472EFC2F" w14:textId="77777777" w:rsidR="00DC4B16" w:rsidRPr="00DC4B16" w:rsidRDefault="00DC4B16" w:rsidP="00DC4B16">
      <w:pPr>
        <w:spacing w:after="0" w:line="276" w:lineRule="auto"/>
        <w:jc w:val="center"/>
        <w:outlineLvl w:val="0"/>
        <w:rPr>
          <w:rFonts w:ascii="Arial" w:eastAsia="Times New Roman" w:hAnsi="Arial" w:cs="Arial"/>
          <w:b/>
          <w:bCs/>
          <w:kern w:val="36"/>
          <w:sz w:val="36"/>
          <w:szCs w:val="36"/>
          <w:lang w:eastAsia="hr-HR"/>
        </w:rPr>
      </w:pPr>
      <w:bookmarkStart w:id="0" w:name="_Toc462228807"/>
      <w:bookmarkStart w:id="1" w:name="_Toc462229557"/>
      <w:bookmarkStart w:id="2" w:name="_Toc462231219"/>
      <w:bookmarkStart w:id="3" w:name="_Toc462231919"/>
      <w:bookmarkStart w:id="4" w:name="_Toc462235045"/>
      <w:bookmarkStart w:id="5" w:name="_Toc462324638"/>
      <w:bookmarkStart w:id="6" w:name="_Toc462657740"/>
      <w:bookmarkStart w:id="7" w:name="_Toc463608153"/>
      <w:bookmarkStart w:id="8" w:name="_Toc464739160"/>
      <w:bookmarkStart w:id="9" w:name="_Toc525303840"/>
      <w:bookmarkStart w:id="10" w:name="_Toc527728852"/>
      <w:bookmarkStart w:id="11" w:name="_Toc529788328"/>
      <w:bookmarkStart w:id="12" w:name="_Toc531079072"/>
      <w:bookmarkStart w:id="13" w:name="_Toc17896989"/>
      <w:bookmarkStart w:id="14" w:name="_Toc21982779"/>
      <w:bookmarkStart w:id="15" w:name="_Toc21982912"/>
      <w:bookmarkStart w:id="16" w:name="_Toc22208332"/>
      <w:bookmarkStart w:id="17" w:name="_Toc26193222"/>
      <w:bookmarkStart w:id="18" w:name="_Toc27040160"/>
      <w:bookmarkStart w:id="19" w:name="_Toc29551626"/>
      <w:bookmarkStart w:id="20" w:name="_Toc32991491"/>
      <w:bookmarkStart w:id="21" w:name="_Toc33533158"/>
      <w:bookmarkStart w:id="22" w:name="_Toc35845178"/>
      <w:bookmarkStart w:id="23" w:name="_Toc39655986"/>
      <w:bookmarkStart w:id="24" w:name="_Toc39656124"/>
    </w:p>
    <w:p w14:paraId="708D6C44" w14:textId="77777777" w:rsidR="00DC4B16" w:rsidRPr="00DC4B16" w:rsidRDefault="00DC4B16" w:rsidP="00DC4B16">
      <w:pPr>
        <w:spacing w:after="0" w:line="276" w:lineRule="auto"/>
        <w:jc w:val="center"/>
        <w:rPr>
          <w:rFonts w:ascii="Arial" w:eastAsia="Times New Roman" w:hAnsi="Arial" w:cs="Arial"/>
          <w:b/>
          <w:bCs/>
          <w:sz w:val="40"/>
          <w:szCs w:val="40"/>
          <w:lang w:eastAsia="hr-HR"/>
        </w:rPr>
      </w:pPr>
      <w:bookmarkStart w:id="25" w:name="_Toc31630433"/>
      <w:bookmarkStart w:id="26" w:name="_Toc31654026"/>
      <w:bookmarkStart w:id="27" w:name="_Toc40693730"/>
      <w:bookmarkStart w:id="28" w:name="_Toc4079602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DC4B16">
        <w:rPr>
          <w:rFonts w:ascii="Arial" w:eastAsia="Times New Roman" w:hAnsi="Arial" w:cs="Arial"/>
          <w:b/>
          <w:bCs/>
          <w:sz w:val="40"/>
          <w:szCs w:val="40"/>
          <w:lang w:eastAsia="hr-HR"/>
        </w:rPr>
        <w:t>GODIŠNJI PLAN</w:t>
      </w:r>
      <w:bookmarkEnd w:id="25"/>
      <w:bookmarkEnd w:id="26"/>
      <w:bookmarkEnd w:id="27"/>
      <w:bookmarkEnd w:id="28"/>
    </w:p>
    <w:p w14:paraId="7C7F5AB2" w14:textId="77777777" w:rsidR="00DC4B16" w:rsidRPr="00DC4B16" w:rsidRDefault="00DC4B16" w:rsidP="00DC4B16">
      <w:pPr>
        <w:spacing w:after="0" w:line="276" w:lineRule="auto"/>
        <w:jc w:val="center"/>
        <w:rPr>
          <w:rFonts w:ascii="Arial" w:eastAsia="Times New Roman" w:hAnsi="Arial" w:cs="Arial"/>
          <w:b/>
          <w:bCs/>
          <w:sz w:val="40"/>
          <w:szCs w:val="40"/>
          <w:lang w:eastAsia="hr-HR"/>
        </w:rPr>
      </w:pPr>
      <w:bookmarkStart w:id="29" w:name="_Toc462228808"/>
      <w:bookmarkStart w:id="30" w:name="_Toc462229558"/>
      <w:bookmarkStart w:id="31" w:name="_Toc462231220"/>
      <w:bookmarkStart w:id="32" w:name="_Toc462231920"/>
      <w:bookmarkStart w:id="33" w:name="_Toc462235046"/>
      <w:bookmarkStart w:id="34" w:name="_Toc462324639"/>
      <w:bookmarkStart w:id="35" w:name="_Toc462657741"/>
      <w:bookmarkStart w:id="36" w:name="_Toc463608154"/>
      <w:bookmarkStart w:id="37" w:name="_Toc464739161"/>
      <w:bookmarkStart w:id="38" w:name="_Toc525303841"/>
      <w:bookmarkStart w:id="39" w:name="_Toc527728853"/>
      <w:bookmarkStart w:id="40" w:name="_Toc529788329"/>
      <w:bookmarkStart w:id="41" w:name="_Toc531079073"/>
      <w:bookmarkStart w:id="42" w:name="_Toc17896990"/>
      <w:bookmarkStart w:id="43" w:name="_Toc21982780"/>
      <w:bookmarkStart w:id="44" w:name="_Toc21982913"/>
      <w:bookmarkStart w:id="45" w:name="_Toc22208333"/>
      <w:bookmarkStart w:id="46" w:name="_Toc26193223"/>
      <w:bookmarkStart w:id="47" w:name="_Toc27040161"/>
      <w:bookmarkStart w:id="48" w:name="_Toc31630434"/>
      <w:bookmarkStart w:id="49" w:name="_Toc31654027"/>
      <w:bookmarkStart w:id="50" w:name="_Toc40693731"/>
      <w:bookmarkStart w:id="51" w:name="_Toc40796025"/>
      <w:r w:rsidRPr="00DC4B16">
        <w:rPr>
          <w:rFonts w:ascii="Arial" w:eastAsia="Times New Roman" w:hAnsi="Arial" w:cs="Arial"/>
          <w:b/>
          <w:bCs/>
          <w:sz w:val="40"/>
          <w:szCs w:val="40"/>
          <w:lang w:eastAsia="hr-HR"/>
        </w:rPr>
        <w:t>UPRAVLJANJA IMOVINOM</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3CC75161" w14:textId="77777777" w:rsidR="00DC4B16" w:rsidRPr="00DC4B16" w:rsidRDefault="00DC4B16" w:rsidP="00DC4B16">
      <w:pPr>
        <w:spacing w:after="0" w:line="276" w:lineRule="auto"/>
        <w:jc w:val="center"/>
        <w:rPr>
          <w:rFonts w:ascii="Arial" w:eastAsia="Times New Roman" w:hAnsi="Arial" w:cs="Arial"/>
          <w:b/>
          <w:bCs/>
          <w:sz w:val="40"/>
          <w:szCs w:val="40"/>
          <w:lang w:eastAsia="hr-HR"/>
        </w:rPr>
      </w:pPr>
      <w:bookmarkStart w:id="52" w:name="_Toc525303842"/>
      <w:bookmarkStart w:id="53" w:name="_Toc527728854"/>
      <w:bookmarkStart w:id="54" w:name="_Toc529788330"/>
      <w:bookmarkStart w:id="55" w:name="_Toc531079074"/>
      <w:bookmarkStart w:id="56" w:name="_Toc17896991"/>
      <w:bookmarkStart w:id="57" w:name="_Toc21982781"/>
      <w:bookmarkStart w:id="58" w:name="_Toc21982914"/>
      <w:bookmarkStart w:id="59" w:name="_Toc22208334"/>
      <w:bookmarkStart w:id="60" w:name="_Toc26193224"/>
      <w:bookmarkStart w:id="61" w:name="_Toc27040162"/>
      <w:bookmarkStart w:id="62" w:name="_Toc31630435"/>
      <w:bookmarkStart w:id="63" w:name="_Toc31654028"/>
      <w:bookmarkStart w:id="64" w:name="_Toc40693732"/>
      <w:bookmarkStart w:id="65" w:name="_Toc40796026"/>
      <w:r w:rsidRPr="00DC4B16">
        <w:rPr>
          <w:rFonts w:ascii="Arial" w:eastAsia="Times New Roman" w:hAnsi="Arial" w:cs="Arial"/>
          <w:b/>
          <w:bCs/>
          <w:sz w:val="40"/>
          <w:szCs w:val="40"/>
          <w:lang w:eastAsia="hr-HR"/>
        </w:rPr>
        <w:t xml:space="preserve">U VLASNIŠTVU </w:t>
      </w:r>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DC4B16">
        <w:rPr>
          <w:rFonts w:ascii="Arial" w:eastAsia="Times New Roman" w:hAnsi="Arial" w:cs="Arial"/>
          <w:b/>
          <w:bCs/>
          <w:sz w:val="40"/>
          <w:szCs w:val="40"/>
          <w:lang w:eastAsia="hr-HR"/>
        </w:rPr>
        <w:t>GRADA DELNICA</w:t>
      </w:r>
    </w:p>
    <w:p w14:paraId="4589D3AD" w14:textId="77777777" w:rsidR="00DC4B16" w:rsidRPr="00DC4B16" w:rsidRDefault="00DC4B16" w:rsidP="00DC4B16">
      <w:pPr>
        <w:spacing w:after="0" w:line="276" w:lineRule="auto"/>
        <w:jc w:val="center"/>
        <w:rPr>
          <w:rFonts w:ascii="Arial" w:eastAsia="Times New Roman" w:hAnsi="Arial" w:cs="Arial"/>
          <w:b/>
          <w:bCs/>
          <w:sz w:val="24"/>
          <w:szCs w:val="36"/>
          <w:lang w:eastAsia="hr-HR"/>
        </w:rPr>
      </w:pPr>
      <w:r w:rsidRPr="00DC4B16">
        <w:rPr>
          <w:rFonts w:ascii="Arial" w:eastAsia="Times New Roman" w:hAnsi="Arial" w:cs="Arial"/>
          <w:b/>
          <w:bCs/>
          <w:sz w:val="36"/>
          <w:szCs w:val="48"/>
          <w:lang w:eastAsia="hr-HR"/>
        </w:rPr>
        <w:t xml:space="preserve">ZA </w:t>
      </w:r>
      <w:r>
        <w:rPr>
          <w:rFonts w:ascii="Arial" w:eastAsia="Times New Roman" w:hAnsi="Arial" w:cs="Arial"/>
          <w:b/>
          <w:bCs/>
          <w:sz w:val="36"/>
          <w:szCs w:val="48"/>
          <w:lang w:eastAsia="hr-HR"/>
        </w:rPr>
        <w:t>2024</w:t>
      </w:r>
      <w:r w:rsidRPr="00DC4B16">
        <w:rPr>
          <w:rFonts w:ascii="Arial" w:eastAsia="Times New Roman" w:hAnsi="Arial" w:cs="Arial"/>
          <w:b/>
          <w:bCs/>
          <w:sz w:val="36"/>
          <w:szCs w:val="48"/>
          <w:lang w:eastAsia="hr-HR"/>
        </w:rPr>
        <w:t>. GODINU</w:t>
      </w:r>
    </w:p>
    <w:p w14:paraId="538A5ABB" w14:textId="77777777" w:rsidR="00DC4B16" w:rsidRPr="00DC4B16" w:rsidRDefault="00DC4B16" w:rsidP="00DC4B16">
      <w:pPr>
        <w:spacing w:after="0" w:line="276" w:lineRule="auto"/>
        <w:jc w:val="center"/>
        <w:rPr>
          <w:rFonts w:ascii="Arial" w:eastAsia="Times New Roman" w:hAnsi="Arial" w:cs="Arial"/>
          <w:sz w:val="36"/>
          <w:szCs w:val="36"/>
          <w:lang w:eastAsia="hr-HR"/>
        </w:rPr>
      </w:pPr>
    </w:p>
    <w:p w14:paraId="7DC78B53" w14:textId="77777777" w:rsidR="00DC4B16" w:rsidRPr="00DC4B16" w:rsidRDefault="00DC4B16" w:rsidP="00DC4B16">
      <w:pPr>
        <w:spacing w:after="0" w:line="276" w:lineRule="auto"/>
        <w:jc w:val="center"/>
        <w:rPr>
          <w:rFonts w:ascii="Arial" w:eastAsia="Times New Roman" w:hAnsi="Arial" w:cs="Arial"/>
          <w:sz w:val="24"/>
          <w:lang w:eastAsia="hr-HR"/>
        </w:rPr>
      </w:pPr>
    </w:p>
    <w:p w14:paraId="6B38F5B9" w14:textId="77777777" w:rsidR="00DC4B16" w:rsidRPr="00DC4B16" w:rsidRDefault="00DC4B16" w:rsidP="00DC4B16">
      <w:pPr>
        <w:spacing w:after="0" w:line="276" w:lineRule="auto"/>
        <w:jc w:val="center"/>
        <w:rPr>
          <w:rFonts w:ascii="Arial" w:eastAsia="Times New Roman" w:hAnsi="Arial" w:cs="Arial"/>
          <w:sz w:val="24"/>
          <w:lang w:eastAsia="hr-HR"/>
        </w:rPr>
      </w:pPr>
    </w:p>
    <w:p w14:paraId="03379CBE" w14:textId="77777777" w:rsidR="00DC4B16" w:rsidRPr="00DC4B16" w:rsidRDefault="00DC4B16" w:rsidP="00DC4B16">
      <w:pPr>
        <w:spacing w:after="0" w:line="276" w:lineRule="auto"/>
        <w:jc w:val="center"/>
        <w:rPr>
          <w:rFonts w:ascii="Arial" w:eastAsia="Times New Roman" w:hAnsi="Arial" w:cs="Arial"/>
          <w:sz w:val="24"/>
          <w:lang w:eastAsia="hr-HR"/>
        </w:rPr>
      </w:pPr>
    </w:p>
    <w:p w14:paraId="0784D31C" w14:textId="77777777" w:rsidR="00DC4B16" w:rsidRPr="00DC4B16" w:rsidRDefault="00DC4B16" w:rsidP="00DC4B16">
      <w:pPr>
        <w:spacing w:after="0" w:line="276" w:lineRule="auto"/>
        <w:jc w:val="center"/>
        <w:rPr>
          <w:rFonts w:ascii="Arial" w:eastAsia="Times New Roman" w:hAnsi="Arial" w:cs="Arial"/>
          <w:sz w:val="24"/>
          <w:lang w:eastAsia="hr-HR"/>
        </w:rPr>
      </w:pPr>
    </w:p>
    <w:p w14:paraId="0DA3817D" w14:textId="77777777" w:rsidR="00DC4B16" w:rsidRPr="00DC4B16" w:rsidRDefault="00DC4B16" w:rsidP="00DC4B16">
      <w:pPr>
        <w:spacing w:after="0" w:line="276" w:lineRule="auto"/>
        <w:jc w:val="center"/>
        <w:rPr>
          <w:rFonts w:ascii="Arial" w:eastAsia="Times New Roman" w:hAnsi="Arial" w:cs="Arial"/>
          <w:sz w:val="24"/>
          <w:lang w:eastAsia="hr-HR"/>
        </w:rPr>
      </w:pPr>
    </w:p>
    <w:p w14:paraId="54AB583D" w14:textId="77777777" w:rsidR="00DC4B16" w:rsidRPr="00DC4B16" w:rsidRDefault="00DC4B16" w:rsidP="00DC4B16">
      <w:pPr>
        <w:spacing w:after="0" w:line="276" w:lineRule="auto"/>
        <w:jc w:val="center"/>
        <w:rPr>
          <w:rFonts w:ascii="Arial" w:eastAsia="Times New Roman" w:hAnsi="Arial" w:cs="Arial"/>
          <w:sz w:val="24"/>
          <w:lang w:eastAsia="hr-HR"/>
        </w:rPr>
      </w:pPr>
    </w:p>
    <w:p w14:paraId="4C6503D3" w14:textId="41F9A3A6" w:rsidR="00DC4B16" w:rsidRDefault="007F38FF" w:rsidP="00DC4B16">
      <w:pPr>
        <w:spacing w:after="0" w:line="276" w:lineRule="auto"/>
        <w:jc w:val="center"/>
        <w:rPr>
          <w:rFonts w:ascii="Arial" w:eastAsia="Times New Roman" w:hAnsi="Arial" w:cs="Arial"/>
          <w:sz w:val="24"/>
          <w:lang w:eastAsia="hr-HR"/>
        </w:rPr>
      </w:pPr>
      <w:r>
        <w:rPr>
          <w:rFonts w:ascii="Arial" w:eastAsia="Times New Roman" w:hAnsi="Arial" w:cs="Arial"/>
          <w:sz w:val="24"/>
          <w:lang w:eastAsia="hr-HR"/>
        </w:rPr>
        <w:t>Gradonačelnica</w:t>
      </w:r>
    </w:p>
    <w:p w14:paraId="46F1B6AB" w14:textId="7D009618" w:rsidR="007F38FF" w:rsidRPr="00DC4B16" w:rsidRDefault="007F38FF" w:rsidP="00DC4B16">
      <w:pPr>
        <w:spacing w:after="0" w:line="276" w:lineRule="auto"/>
        <w:jc w:val="center"/>
        <w:rPr>
          <w:rFonts w:ascii="Arial" w:eastAsia="Times New Roman" w:hAnsi="Arial" w:cs="Arial"/>
          <w:sz w:val="24"/>
          <w:lang w:eastAsia="hr-HR"/>
        </w:rPr>
      </w:pPr>
      <w:r>
        <w:rPr>
          <w:rFonts w:ascii="Arial" w:eastAsia="Times New Roman" w:hAnsi="Arial" w:cs="Arial"/>
          <w:sz w:val="24"/>
          <w:lang w:eastAsia="hr-HR"/>
        </w:rPr>
        <w:t>Katarina Mihelčić, dipl. ing. agr.</w:t>
      </w:r>
    </w:p>
    <w:p w14:paraId="5A5087C6" w14:textId="77777777" w:rsidR="00DC4B16" w:rsidRPr="00DC4B16" w:rsidRDefault="00DC4B16" w:rsidP="00DC4B16">
      <w:pPr>
        <w:spacing w:after="0" w:line="276" w:lineRule="auto"/>
        <w:jc w:val="center"/>
        <w:rPr>
          <w:rFonts w:ascii="Arial" w:eastAsia="Times New Roman" w:hAnsi="Arial" w:cs="Arial"/>
          <w:sz w:val="24"/>
          <w:lang w:eastAsia="hr-HR"/>
        </w:rPr>
      </w:pPr>
    </w:p>
    <w:p w14:paraId="5FB2A210" w14:textId="77777777" w:rsidR="00DC4B16" w:rsidRPr="00DC4B16" w:rsidRDefault="00DC4B16" w:rsidP="00DC4B16">
      <w:pPr>
        <w:spacing w:after="0" w:line="276" w:lineRule="auto"/>
        <w:jc w:val="center"/>
        <w:rPr>
          <w:rFonts w:ascii="Arial" w:eastAsia="Times New Roman" w:hAnsi="Arial" w:cs="Arial"/>
          <w:sz w:val="24"/>
          <w:lang w:eastAsia="hr-HR"/>
        </w:rPr>
      </w:pPr>
    </w:p>
    <w:p w14:paraId="6300342D" w14:textId="77777777" w:rsidR="00DC4B16" w:rsidRPr="00DC4B16" w:rsidRDefault="00DC4B16" w:rsidP="00DC4B16">
      <w:pPr>
        <w:spacing w:after="0" w:line="276" w:lineRule="auto"/>
        <w:jc w:val="center"/>
        <w:rPr>
          <w:rFonts w:ascii="Arial" w:eastAsia="Times New Roman" w:hAnsi="Arial" w:cs="Arial"/>
          <w:sz w:val="24"/>
          <w:lang w:eastAsia="hr-HR"/>
        </w:rPr>
      </w:pPr>
    </w:p>
    <w:p w14:paraId="19DE7F90" w14:textId="77777777" w:rsidR="00DC4B16" w:rsidRPr="00DC4B16" w:rsidRDefault="00DC4B16" w:rsidP="00DC4B16">
      <w:pPr>
        <w:spacing w:after="0" w:line="276" w:lineRule="auto"/>
        <w:jc w:val="center"/>
        <w:rPr>
          <w:rFonts w:ascii="Arial" w:eastAsia="Times New Roman" w:hAnsi="Arial" w:cs="Arial"/>
          <w:sz w:val="24"/>
          <w:lang w:eastAsia="hr-HR"/>
        </w:rPr>
      </w:pPr>
    </w:p>
    <w:p w14:paraId="07D0694B" w14:textId="60273C0E" w:rsidR="00DC4B16" w:rsidRPr="00DC4B16" w:rsidRDefault="00DC4B16" w:rsidP="00DC4B16">
      <w:pPr>
        <w:spacing w:after="0" w:line="276" w:lineRule="auto"/>
        <w:jc w:val="center"/>
        <w:rPr>
          <w:rFonts w:ascii="Arial" w:eastAsia="Times New Roman" w:hAnsi="Arial" w:cs="Arial"/>
          <w:lang w:eastAsia="hr-HR"/>
        </w:rPr>
      </w:pPr>
      <w:r w:rsidRPr="00DC4B16">
        <w:rPr>
          <w:rFonts w:ascii="Arial" w:eastAsia="Times New Roman" w:hAnsi="Arial" w:cs="Arial"/>
          <w:lang w:eastAsia="hr-HR"/>
        </w:rPr>
        <w:t xml:space="preserve">Delnice, </w:t>
      </w:r>
      <w:r w:rsidR="00CF2B77">
        <w:rPr>
          <w:rFonts w:ascii="Arial" w:eastAsia="Times New Roman" w:hAnsi="Arial" w:cs="Arial"/>
          <w:lang w:eastAsia="hr-HR"/>
        </w:rPr>
        <w:t>rujan</w:t>
      </w:r>
      <w:r w:rsidRPr="00DC4B16">
        <w:rPr>
          <w:rFonts w:ascii="Arial" w:eastAsia="Times New Roman" w:hAnsi="Arial" w:cs="Arial"/>
          <w:lang w:eastAsia="hr-HR"/>
        </w:rPr>
        <w:t xml:space="preserve"> </w:t>
      </w:r>
      <w:r>
        <w:rPr>
          <w:rFonts w:ascii="Arial" w:eastAsia="Times New Roman" w:hAnsi="Arial" w:cs="Arial"/>
          <w:lang w:eastAsia="hr-HR"/>
        </w:rPr>
        <w:t>202</w:t>
      </w:r>
      <w:r w:rsidR="00CF2B77">
        <w:rPr>
          <w:rFonts w:ascii="Arial" w:eastAsia="Times New Roman" w:hAnsi="Arial" w:cs="Arial"/>
          <w:lang w:eastAsia="hr-HR"/>
        </w:rPr>
        <w:t>3</w:t>
      </w:r>
      <w:bookmarkStart w:id="66" w:name="_GoBack"/>
      <w:bookmarkEnd w:id="66"/>
      <w:r w:rsidRPr="00DC4B16">
        <w:rPr>
          <w:rFonts w:ascii="Arial" w:eastAsia="Times New Roman" w:hAnsi="Arial" w:cs="Arial"/>
          <w:lang w:eastAsia="hr-HR"/>
        </w:rPr>
        <w:t>.</w:t>
      </w:r>
    </w:p>
    <w:p w14:paraId="61641BA4" w14:textId="77777777" w:rsidR="00DC4B16" w:rsidRPr="00DC4B16" w:rsidRDefault="00DC4B16" w:rsidP="00DC4B16">
      <w:pPr>
        <w:tabs>
          <w:tab w:val="left" w:pos="284"/>
          <w:tab w:val="left" w:pos="426"/>
          <w:tab w:val="left" w:pos="851"/>
          <w:tab w:val="right" w:leader="dot" w:pos="9061"/>
        </w:tabs>
        <w:spacing w:after="0" w:line="276" w:lineRule="auto"/>
        <w:jc w:val="center"/>
        <w:rPr>
          <w:rFonts w:ascii="Arial" w:eastAsia="Symbol" w:hAnsi="Arial" w:cs="Arial"/>
          <w:b/>
          <w:bCs/>
          <w:i/>
          <w:caps/>
          <w:noProof/>
          <w:sz w:val="24"/>
          <w:szCs w:val="24"/>
          <w:lang w:eastAsia="hr-HR"/>
        </w:rPr>
      </w:pPr>
      <w:r w:rsidRPr="00DC4B16">
        <w:rPr>
          <w:rFonts w:ascii="Arial" w:eastAsia="Symbol" w:hAnsi="Arial" w:cs="Arial"/>
          <w:b/>
          <w:bCs/>
          <w:i/>
          <w:caps/>
          <w:noProof/>
          <w:sz w:val="24"/>
          <w:szCs w:val="24"/>
          <w:lang w:eastAsia="hr-HR"/>
        </w:rPr>
        <w:br w:type="page"/>
      </w:r>
      <w:bookmarkStart w:id="67" w:name="page2"/>
      <w:bookmarkEnd w:id="67"/>
      <w:r w:rsidRPr="00DC4B16">
        <w:rPr>
          <w:rFonts w:ascii="Arial" w:eastAsia="Symbol" w:hAnsi="Arial" w:cs="Arial"/>
          <w:b/>
          <w:bCs/>
          <w:i/>
          <w:caps/>
          <w:noProof/>
          <w:sz w:val="24"/>
          <w:szCs w:val="24"/>
          <w:lang w:eastAsia="hr-HR"/>
        </w:rPr>
        <w:lastRenderedPageBreak/>
        <w:t>Sadržaj</w:t>
      </w:r>
    </w:p>
    <w:sdt>
      <w:sdtPr>
        <w:rPr>
          <w:rFonts w:ascii="Arial" w:eastAsia="Calibri" w:hAnsi="Arial" w:cs="Arial"/>
          <w:b/>
          <w:bCs/>
          <w:i/>
          <w:caps/>
        </w:rPr>
        <w:id w:val="1739584021"/>
        <w:docPartObj>
          <w:docPartGallery w:val="Table of Contents"/>
          <w:docPartUnique/>
        </w:docPartObj>
      </w:sdtPr>
      <w:sdtEndPr>
        <w:rPr>
          <w:rFonts w:eastAsia="Symbol"/>
          <w:noProof/>
          <w:sz w:val="24"/>
          <w:szCs w:val="24"/>
          <w:lang w:eastAsia="hr-HR"/>
        </w:rPr>
      </w:sdtEndPr>
      <w:sdtContent>
        <w:p w14:paraId="588541A9" w14:textId="77777777" w:rsidR="00DC4B16" w:rsidRPr="00DC4B16" w:rsidRDefault="00DC4B16" w:rsidP="00DC4B16">
          <w:pPr>
            <w:tabs>
              <w:tab w:val="left" w:pos="284"/>
              <w:tab w:val="left" w:pos="426"/>
              <w:tab w:val="left" w:pos="851"/>
              <w:tab w:val="right" w:leader="dot" w:pos="9061"/>
            </w:tabs>
            <w:spacing w:after="0" w:line="276" w:lineRule="auto"/>
            <w:jc w:val="both"/>
            <w:rPr>
              <w:rFonts w:ascii="Arial" w:eastAsia="Times New Roman" w:hAnsi="Arial" w:cs="Arial"/>
              <w:b/>
              <w:bCs/>
              <w:iCs/>
              <w:noProof/>
              <w:kern w:val="2"/>
              <w:lang w:eastAsia="hr-HR"/>
              <w14:ligatures w14:val="standardContextual"/>
            </w:rPr>
          </w:pPr>
          <w:r w:rsidRPr="00DC4B16">
            <w:rPr>
              <w:rFonts w:ascii="Arial" w:eastAsia="Symbol" w:hAnsi="Arial" w:cs="Arial"/>
              <w:b/>
              <w:bCs/>
              <w:i/>
              <w:caps/>
              <w:noProof/>
              <w:lang w:eastAsia="hr-HR"/>
            </w:rPr>
            <w:fldChar w:fldCharType="begin"/>
          </w:r>
          <w:r w:rsidRPr="00DC4B16">
            <w:rPr>
              <w:rFonts w:ascii="Arial" w:eastAsia="Symbol" w:hAnsi="Arial" w:cs="Arial"/>
              <w:b/>
              <w:bCs/>
              <w:i/>
              <w:caps/>
              <w:noProof/>
              <w:lang w:eastAsia="hr-HR"/>
            </w:rPr>
            <w:instrText xml:space="preserve"> TOC \o "1-3" \h \z \u </w:instrText>
          </w:r>
          <w:r w:rsidRPr="00DC4B16">
            <w:rPr>
              <w:rFonts w:ascii="Arial" w:eastAsia="Symbol" w:hAnsi="Arial" w:cs="Arial"/>
              <w:b/>
              <w:bCs/>
              <w:i/>
              <w:caps/>
              <w:noProof/>
              <w:lang w:eastAsia="hr-HR"/>
            </w:rPr>
            <w:fldChar w:fldCharType="separate"/>
          </w:r>
          <w:hyperlink w:anchor="_Toc136950100" w:history="1">
            <w:r w:rsidRPr="00DC4B16">
              <w:rPr>
                <w:rFonts w:ascii="Arial" w:eastAsia="Symbol" w:hAnsi="Arial" w:cs="Arial"/>
                <w:b/>
                <w:bCs/>
                <w:iCs/>
                <w:caps/>
                <w:noProof/>
                <w:color w:val="0000FF"/>
                <w:sz w:val="24"/>
                <w:szCs w:val="24"/>
                <w:u w:val="single"/>
                <w:lang w:eastAsia="hr-HR"/>
              </w:rPr>
              <w:t>1.</w:t>
            </w:r>
            <w:r w:rsidRPr="00DC4B16">
              <w:rPr>
                <w:rFonts w:ascii="Arial" w:eastAsia="Times New Roman" w:hAnsi="Arial" w:cs="Arial"/>
                <w:b/>
                <w:bCs/>
                <w:iCs/>
                <w:noProof/>
                <w:kern w:val="2"/>
                <w:lang w:eastAsia="hr-HR"/>
                <w14:ligatures w14:val="standardContextual"/>
              </w:rPr>
              <w:tab/>
            </w:r>
            <w:r w:rsidRPr="00DC4B16">
              <w:rPr>
                <w:rFonts w:ascii="Arial" w:eastAsia="Symbol" w:hAnsi="Arial" w:cs="Arial"/>
                <w:b/>
                <w:bCs/>
                <w:iCs/>
                <w:noProof/>
                <w:color w:val="0000FF"/>
                <w:sz w:val="24"/>
                <w:szCs w:val="24"/>
                <w:u w:val="single"/>
                <w:lang w:eastAsia="hr-HR"/>
              </w:rPr>
              <w:t>Uvod</w:t>
            </w:r>
            <w:r w:rsidRPr="00DC4B16">
              <w:rPr>
                <w:rFonts w:ascii="Arial" w:eastAsia="Symbol" w:hAnsi="Arial" w:cs="Arial"/>
                <w:b/>
                <w:bCs/>
                <w:iCs/>
                <w:caps/>
                <w:noProof/>
                <w:webHidden/>
                <w:sz w:val="24"/>
                <w:szCs w:val="24"/>
                <w:lang w:eastAsia="hr-HR"/>
              </w:rPr>
              <w:tab/>
            </w:r>
            <w:r w:rsidRPr="00DC4B16">
              <w:rPr>
                <w:rFonts w:ascii="Arial" w:eastAsia="Symbol" w:hAnsi="Arial" w:cs="Arial"/>
                <w:b/>
                <w:bCs/>
                <w:iCs/>
                <w:caps/>
                <w:noProof/>
                <w:webHidden/>
                <w:sz w:val="24"/>
                <w:szCs w:val="24"/>
                <w:lang w:eastAsia="hr-HR"/>
              </w:rPr>
              <w:fldChar w:fldCharType="begin"/>
            </w:r>
            <w:r w:rsidRPr="00DC4B16">
              <w:rPr>
                <w:rFonts w:ascii="Arial" w:eastAsia="Symbol" w:hAnsi="Arial" w:cs="Arial"/>
                <w:b/>
                <w:bCs/>
                <w:iCs/>
                <w:caps/>
                <w:noProof/>
                <w:webHidden/>
                <w:sz w:val="24"/>
                <w:szCs w:val="24"/>
                <w:lang w:eastAsia="hr-HR"/>
              </w:rPr>
              <w:instrText xml:space="preserve"> PAGEREF _Toc136950100 \h </w:instrText>
            </w:r>
            <w:r w:rsidRPr="00DC4B16">
              <w:rPr>
                <w:rFonts w:ascii="Arial" w:eastAsia="Symbol" w:hAnsi="Arial" w:cs="Arial"/>
                <w:b/>
                <w:bCs/>
                <w:iCs/>
                <w:caps/>
                <w:noProof/>
                <w:webHidden/>
                <w:sz w:val="24"/>
                <w:szCs w:val="24"/>
                <w:lang w:eastAsia="hr-HR"/>
              </w:rPr>
            </w:r>
            <w:r w:rsidRPr="00DC4B16">
              <w:rPr>
                <w:rFonts w:ascii="Arial" w:eastAsia="Symbol" w:hAnsi="Arial" w:cs="Arial"/>
                <w:b/>
                <w:bCs/>
                <w:iCs/>
                <w:caps/>
                <w:noProof/>
                <w:webHidden/>
                <w:sz w:val="24"/>
                <w:szCs w:val="24"/>
                <w:lang w:eastAsia="hr-HR"/>
              </w:rPr>
              <w:fldChar w:fldCharType="separate"/>
            </w:r>
            <w:r w:rsidR="00CF2B77">
              <w:rPr>
                <w:rFonts w:ascii="Arial" w:eastAsia="Symbol" w:hAnsi="Arial" w:cs="Arial"/>
                <w:b/>
                <w:bCs/>
                <w:iCs/>
                <w:caps/>
                <w:noProof/>
                <w:webHidden/>
                <w:sz w:val="24"/>
                <w:szCs w:val="24"/>
                <w:lang w:eastAsia="hr-HR"/>
              </w:rPr>
              <w:t>3</w:t>
            </w:r>
            <w:r w:rsidRPr="00DC4B16">
              <w:rPr>
                <w:rFonts w:ascii="Arial" w:eastAsia="Symbol" w:hAnsi="Arial" w:cs="Arial"/>
                <w:b/>
                <w:bCs/>
                <w:iCs/>
                <w:caps/>
                <w:noProof/>
                <w:webHidden/>
                <w:sz w:val="24"/>
                <w:szCs w:val="24"/>
                <w:lang w:eastAsia="hr-HR"/>
              </w:rPr>
              <w:fldChar w:fldCharType="end"/>
            </w:r>
          </w:hyperlink>
        </w:p>
        <w:p w14:paraId="0B34DD7E" w14:textId="77777777" w:rsidR="00DC4B16" w:rsidRPr="00DC4B16" w:rsidRDefault="00836995" w:rsidP="00DC4B16">
          <w:pPr>
            <w:tabs>
              <w:tab w:val="left" w:pos="284"/>
              <w:tab w:val="left" w:pos="426"/>
              <w:tab w:val="left" w:pos="851"/>
              <w:tab w:val="right" w:leader="dot" w:pos="9061"/>
            </w:tabs>
            <w:spacing w:after="0" w:line="276" w:lineRule="auto"/>
            <w:ind w:left="142"/>
            <w:jc w:val="both"/>
            <w:rPr>
              <w:rFonts w:ascii="Arial" w:eastAsia="Times New Roman" w:hAnsi="Arial" w:cs="Arial"/>
              <w:iCs/>
              <w:noProof/>
              <w:kern w:val="2"/>
              <w:lang w:eastAsia="hr-HR"/>
              <w14:ligatures w14:val="standardContextual"/>
            </w:rPr>
          </w:pPr>
          <w:hyperlink w:anchor="_Toc136950101" w:history="1">
            <w:r w:rsidR="00DC4B16" w:rsidRPr="00DC4B16">
              <w:rPr>
                <w:rFonts w:ascii="Arial" w:eastAsia="Symbol" w:hAnsi="Arial" w:cs="Arial"/>
                <w:iCs/>
                <w:caps/>
                <w:noProof/>
                <w:color w:val="0000FF"/>
                <w:sz w:val="24"/>
                <w:szCs w:val="24"/>
                <w:u w:val="single"/>
                <w:lang w:eastAsia="hr-HR"/>
              </w:rPr>
              <w:t>1.1.</w:t>
            </w:r>
            <w:r w:rsidR="00DC4B16" w:rsidRPr="00DC4B16">
              <w:rPr>
                <w:rFonts w:ascii="Arial" w:eastAsia="Times New Roman" w:hAnsi="Arial" w:cs="Arial"/>
                <w:iCs/>
                <w:noProof/>
                <w:kern w:val="2"/>
                <w:lang w:eastAsia="hr-HR"/>
                <w14:ligatures w14:val="standardContextual"/>
              </w:rPr>
              <w:tab/>
            </w:r>
            <w:r w:rsidR="00DC4B16" w:rsidRPr="00DC4B16">
              <w:rPr>
                <w:rFonts w:ascii="Arial" w:eastAsia="Symbol" w:hAnsi="Arial" w:cs="Arial"/>
                <w:iCs/>
                <w:noProof/>
                <w:color w:val="0000FF"/>
                <w:sz w:val="24"/>
                <w:szCs w:val="24"/>
                <w:u w:val="single"/>
                <w:lang w:eastAsia="hr-HR"/>
              </w:rPr>
              <w:t>Godišnji plan upravljanja trgovačkim društvima u (su)vlasništvu Grada Delnica</w:t>
            </w:r>
            <w:r w:rsidR="00DC4B16" w:rsidRPr="00DC4B16">
              <w:rPr>
                <w:rFonts w:ascii="Arial" w:eastAsia="Symbol" w:hAnsi="Arial" w:cs="Arial"/>
                <w:iCs/>
                <w:noProof/>
                <w:color w:val="0000FF"/>
                <w:sz w:val="24"/>
                <w:szCs w:val="24"/>
                <w:u w:val="single"/>
                <w:lang w:eastAsia="hr-HR"/>
              </w:rPr>
              <w:tab/>
            </w:r>
            <w:r w:rsidR="00DC4B16" w:rsidRPr="00DC4B16">
              <w:rPr>
                <w:rFonts w:ascii="Arial" w:eastAsia="Symbol" w:hAnsi="Arial" w:cs="Arial"/>
                <w:iCs/>
                <w:noProof/>
                <w:color w:val="0000FF"/>
                <w:sz w:val="24"/>
                <w:szCs w:val="24"/>
                <w:u w:val="single"/>
                <w:lang w:eastAsia="hr-HR"/>
              </w:rPr>
              <w:tab/>
            </w:r>
            <w:r w:rsidR="00DC4B16" w:rsidRPr="00DC4B16">
              <w:rPr>
                <w:rFonts w:ascii="Arial" w:eastAsia="Symbol" w:hAnsi="Arial" w:cs="Arial"/>
                <w:iCs/>
                <w:noProof/>
                <w:color w:val="0000FF"/>
                <w:sz w:val="24"/>
                <w:szCs w:val="24"/>
                <w:u w:val="single"/>
                <w:lang w:eastAsia="hr-HR"/>
              </w:rPr>
              <w:tab/>
            </w:r>
            <w:r w:rsidR="00DC4B16" w:rsidRPr="00DC4B16">
              <w:rPr>
                <w:rFonts w:ascii="Arial" w:eastAsia="Symbol" w:hAnsi="Arial" w:cs="Arial"/>
                <w:iCs/>
                <w:caps/>
                <w:noProof/>
                <w:webHidden/>
                <w:sz w:val="24"/>
                <w:szCs w:val="24"/>
                <w:lang w:eastAsia="hr-HR"/>
              </w:rPr>
              <w:tab/>
            </w:r>
            <w:r w:rsidR="00DC4B16" w:rsidRPr="00DC4B16">
              <w:rPr>
                <w:rFonts w:ascii="Arial" w:eastAsia="Symbol" w:hAnsi="Arial" w:cs="Arial"/>
                <w:iCs/>
                <w:caps/>
                <w:noProof/>
                <w:webHidden/>
                <w:sz w:val="24"/>
                <w:szCs w:val="24"/>
                <w:lang w:eastAsia="hr-HR"/>
              </w:rPr>
              <w:fldChar w:fldCharType="begin"/>
            </w:r>
            <w:r w:rsidR="00DC4B16" w:rsidRPr="00DC4B16">
              <w:rPr>
                <w:rFonts w:ascii="Arial" w:eastAsia="Symbol" w:hAnsi="Arial" w:cs="Arial"/>
                <w:iCs/>
                <w:caps/>
                <w:noProof/>
                <w:webHidden/>
                <w:sz w:val="24"/>
                <w:szCs w:val="24"/>
                <w:lang w:eastAsia="hr-HR"/>
              </w:rPr>
              <w:instrText xml:space="preserve"> PAGEREF _Toc136950101 \h </w:instrText>
            </w:r>
            <w:r w:rsidR="00DC4B16" w:rsidRPr="00DC4B16">
              <w:rPr>
                <w:rFonts w:ascii="Arial" w:eastAsia="Symbol" w:hAnsi="Arial" w:cs="Arial"/>
                <w:iCs/>
                <w:caps/>
                <w:noProof/>
                <w:webHidden/>
                <w:sz w:val="24"/>
                <w:szCs w:val="24"/>
                <w:lang w:eastAsia="hr-HR"/>
              </w:rPr>
            </w:r>
            <w:r w:rsidR="00DC4B16" w:rsidRPr="00DC4B16">
              <w:rPr>
                <w:rFonts w:ascii="Arial" w:eastAsia="Symbol" w:hAnsi="Arial" w:cs="Arial"/>
                <w:iCs/>
                <w:caps/>
                <w:noProof/>
                <w:webHidden/>
                <w:sz w:val="24"/>
                <w:szCs w:val="24"/>
                <w:lang w:eastAsia="hr-HR"/>
              </w:rPr>
              <w:fldChar w:fldCharType="separate"/>
            </w:r>
            <w:r w:rsidR="00CF2B77">
              <w:rPr>
                <w:rFonts w:ascii="Arial" w:eastAsia="Symbol" w:hAnsi="Arial" w:cs="Arial"/>
                <w:iCs/>
                <w:caps/>
                <w:noProof/>
                <w:webHidden/>
                <w:sz w:val="24"/>
                <w:szCs w:val="24"/>
                <w:lang w:eastAsia="hr-HR"/>
              </w:rPr>
              <w:t>3</w:t>
            </w:r>
            <w:r w:rsidR="00DC4B16" w:rsidRPr="00DC4B16">
              <w:rPr>
                <w:rFonts w:ascii="Arial" w:eastAsia="Symbol" w:hAnsi="Arial" w:cs="Arial"/>
                <w:iCs/>
                <w:caps/>
                <w:noProof/>
                <w:webHidden/>
                <w:sz w:val="24"/>
                <w:szCs w:val="24"/>
                <w:lang w:eastAsia="hr-HR"/>
              </w:rPr>
              <w:fldChar w:fldCharType="end"/>
            </w:r>
          </w:hyperlink>
        </w:p>
        <w:p w14:paraId="0621F03C" w14:textId="77777777" w:rsidR="00DC4B16" w:rsidRPr="00DC4B16" w:rsidRDefault="00836995" w:rsidP="00DC4B16">
          <w:pPr>
            <w:tabs>
              <w:tab w:val="left" w:pos="284"/>
              <w:tab w:val="left" w:pos="426"/>
              <w:tab w:val="left" w:pos="851"/>
              <w:tab w:val="right" w:leader="dot" w:pos="9061"/>
            </w:tabs>
            <w:spacing w:after="0" w:line="276" w:lineRule="auto"/>
            <w:ind w:left="142"/>
            <w:jc w:val="both"/>
            <w:rPr>
              <w:rFonts w:ascii="Arial" w:eastAsia="Times New Roman" w:hAnsi="Arial" w:cs="Arial"/>
              <w:iCs/>
              <w:noProof/>
              <w:kern w:val="2"/>
              <w:lang w:eastAsia="hr-HR"/>
              <w14:ligatures w14:val="standardContextual"/>
            </w:rPr>
          </w:pPr>
          <w:hyperlink w:anchor="_Toc136950102" w:history="1">
            <w:r w:rsidR="00DC4B16" w:rsidRPr="00DC4B16">
              <w:rPr>
                <w:rFonts w:ascii="Arial" w:eastAsia="Symbol" w:hAnsi="Arial" w:cs="Arial"/>
                <w:iCs/>
                <w:caps/>
                <w:noProof/>
                <w:color w:val="0000FF"/>
                <w:sz w:val="24"/>
                <w:szCs w:val="24"/>
                <w:u w:val="single"/>
                <w:lang w:eastAsia="hr-HR"/>
              </w:rPr>
              <w:t>1.2.</w:t>
            </w:r>
            <w:r w:rsidR="00DC4B16" w:rsidRPr="00DC4B16">
              <w:rPr>
                <w:rFonts w:ascii="Arial" w:eastAsia="Times New Roman" w:hAnsi="Arial" w:cs="Arial"/>
                <w:iCs/>
                <w:noProof/>
                <w:kern w:val="2"/>
                <w:lang w:eastAsia="hr-HR"/>
                <w14:ligatures w14:val="standardContextual"/>
              </w:rPr>
              <w:tab/>
            </w:r>
            <w:r w:rsidR="00DC4B16" w:rsidRPr="00DC4B16">
              <w:rPr>
                <w:rFonts w:ascii="Arial" w:eastAsia="Symbol" w:hAnsi="Arial" w:cs="Arial"/>
                <w:iCs/>
                <w:noProof/>
                <w:color w:val="0000FF"/>
                <w:sz w:val="24"/>
                <w:szCs w:val="24"/>
                <w:u w:val="single"/>
                <w:lang w:eastAsia="hr-HR"/>
              </w:rPr>
              <w:t>Godišnji plan upravljanja i raspolaganja stanovima i poslovnim prostorima u vlasništvu Grada Delnica</w:t>
            </w:r>
            <w:r w:rsidR="00DC4B16" w:rsidRPr="00DC4B16">
              <w:rPr>
                <w:rFonts w:ascii="Arial" w:eastAsia="Symbol" w:hAnsi="Arial" w:cs="Arial"/>
                <w:iCs/>
                <w:caps/>
                <w:noProof/>
                <w:webHidden/>
                <w:sz w:val="24"/>
                <w:szCs w:val="24"/>
                <w:lang w:eastAsia="hr-HR"/>
              </w:rPr>
              <w:tab/>
            </w:r>
            <w:r w:rsidR="00DC4B16" w:rsidRPr="00DC4B16">
              <w:rPr>
                <w:rFonts w:ascii="Arial" w:eastAsia="Symbol" w:hAnsi="Arial" w:cs="Arial"/>
                <w:iCs/>
                <w:caps/>
                <w:noProof/>
                <w:webHidden/>
                <w:sz w:val="24"/>
                <w:szCs w:val="24"/>
                <w:lang w:eastAsia="hr-HR"/>
              </w:rPr>
              <w:fldChar w:fldCharType="begin"/>
            </w:r>
            <w:r w:rsidR="00DC4B16" w:rsidRPr="00DC4B16">
              <w:rPr>
                <w:rFonts w:ascii="Arial" w:eastAsia="Symbol" w:hAnsi="Arial" w:cs="Arial"/>
                <w:iCs/>
                <w:caps/>
                <w:noProof/>
                <w:webHidden/>
                <w:sz w:val="24"/>
                <w:szCs w:val="24"/>
                <w:lang w:eastAsia="hr-HR"/>
              </w:rPr>
              <w:instrText xml:space="preserve"> PAGEREF _Toc136950102 \h </w:instrText>
            </w:r>
            <w:r w:rsidR="00DC4B16" w:rsidRPr="00DC4B16">
              <w:rPr>
                <w:rFonts w:ascii="Arial" w:eastAsia="Symbol" w:hAnsi="Arial" w:cs="Arial"/>
                <w:iCs/>
                <w:caps/>
                <w:noProof/>
                <w:webHidden/>
                <w:sz w:val="24"/>
                <w:szCs w:val="24"/>
                <w:lang w:eastAsia="hr-HR"/>
              </w:rPr>
            </w:r>
            <w:r w:rsidR="00DC4B16" w:rsidRPr="00DC4B16">
              <w:rPr>
                <w:rFonts w:ascii="Arial" w:eastAsia="Symbol" w:hAnsi="Arial" w:cs="Arial"/>
                <w:iCs/>
                <w:caps/>
                <w:noProof/>
                <w:webHidden/>
                <w:sz w:val="24"/>
                <w:szCs w:val="24"/>
                <w:lang w:eastAsia="hr-HR"/>
              </w:rPr>
              <w:fldChar w:fldCharType="separate"/>
            </w:r>
            <w:r w:rsidR="00CF2B77">
              <w:rPr>
                <w:rFonts w:ascii="Arial" w:eastAsia="Symbol" w:hAnsi="Arial" w:cs="Arial"/>
                <w:iCs/>
                <w:caps/>
                <w:noProof/>
                <w:webHidden/>
                <w:sz w:val="24"/>
                <w:szCs w:val="24"/>
                <w:lang w:eastAsia="hr-HR"/>
              </w:rPr>
              <w:t>6</w:t>
            </w:r>
            <w:r w:rsidR="00DC4B16" w:rsidRPr="00DC4B16">
              <w:rPr>
                <w:rFonts w:ascii="Arial" w:eastAsia="Symbol" w:hAnsi="Arial" w:cs="Arial"/>
                <w:iCs/>
                <w:caps/>
                <w:noProof/>
                <w:webHidden/>
                <w:sz w:val="24"/>
                <w:szCs w:val="24"/>
                <w:lang w:eastAsia="hr-HR"/>
              </w:rPr>
              <w:fldChar w:fldCharType="end"/>
            </w:r>
          </w:hyperlink>
        </w:p>
        <w:p w14:paraId="5F09EFE2" w14:textId="77777777" w:rsidR="00DC4B16" w:rsidRPr="00DC4B16" w:rsidRDefault="00836995" w:rsidP="00DC4B16">
          <w:pPr>
            <w:tabs>
              <w:tab w:val="left" w:pos="284"/>
              <w:tab w:val="left" w:pos="851"/>
              <w:tab w:val="right" w:leader="dot" w:pos="9061"/>
            </w:tabs>
            <w:spacing w:after="0" w:line="276" w:lineRule="auto"/>
            <w:ind w:left="284"/>
            <w:jc w:val="both"/>
            <w:rPr>
              <w:rFonts w:ascii="Cambria" w:eastAsia="Times New Roman" w:hAnsi="Cambria" w:cs="Times New Roman"/>
              <w:b/>
              <w:i/>
              <w:iCs/>
              <w:smallCaps/>
              <w:noProof/>
              <w:kern w:val="2"/>
              <w:lang w:eastAsia="hr-HR"/>
              <w14:ligatures w14:val="standardContextual"/>
            </w:rPr>
          </w:pPr>
          <w:hyperlink w:anchor="_Toc136950103" w:history="1">
            <w:r w:rsidR="00DC4B16" w:rsidRPr="00DC4B16">
              <w:rPr>
                <w:rFonts w:ascii="Arial" w:eastAsia="Times New Roman" w:hAnsi="Arial" w:cs="Arial"/>
                <w:iCs/>
                <w:smallCaps/>
                <w:noProof/>
                <w:color w:val="0000FF"/>
                <w:sz w:val="24"/>
                <w:u w:val="single"/>
                <w:lang w:eastAsia="sl-SI"/>
              </w:rPr>
              <w:t>1.3.1.Nerazvrstane ceste</w:t>
            </w:r>
            <w:r w:rsidR="00DC4B16" w:rsidRPr="00DC4B16">
              <w:rPr>
                <w:rFonts w:ascii="Cambria" w:eastAsia="Times New Roman" w:hAnsi="Cambria" w:cs="Times New Roman"/>
                <w:bCs/>
                <w:i/>
                <w:iCs/>
                <w:smallCaps/>
                <w:noProof/>
                <w:webHidden/>
                <w:sz w:val="24"/>
                <w:lang w:eastAsia="sl-SI"/>
              </w:rPr>
              <w:tab/>
            </w:r>
            <w:r w:rsidR="00DC4B16" w:rsidRPr="00DC4B16">
              <w:rPr>
                <w:rFonts w:ascii="Cambria" w:eastAsia="Times New Roman" w:hAnsi="Cambria" w:cs="Times New Roman"/>
                <w:bCs/>
                <w:i/>
                <w:iCs/>
                <w:smallCaps/>
                <w:noProof/>
                <w:webHidden/>
                <w:sz w:val="24"/>
                <w:lang w:eastAsia="sl-SI"/>
              </w:rPr>
              <w:fldChar w:fldCharType="begin"/>
            </w:r>
            <w:r w:rsidR="00DC4B16" w:rsidRPr="00DC4B16">
              <w:rPr>
                <w:rFonts w:ascii="Cambria" w:eastAsia="Times New Roman" w:hAnsi="Cambria" w:cs="Times New Roman"/>
                <w:bCs/>
                <w:i/>
                <w:iCs/>
                <w:smallCaps/>
                <w:noProof/>
                <w:webHidden/>
                <w:sz w:val="24"/>
                <w:lang w:eastAsia="sl-SI"/>
              </w:rPr>
              <w:instrText xml:space="preserve"> PAGEREF _Toc136950103 \h </w:instrText>
            </w:r>
            <w:r w:rsidR="00DC4B16" w:rsidRPr="00DC4B16">
              <w:rPr>
                <w:rFonts w:ascii="Cambria" w:eastAsia="Times New Roman" w:hAnsi="Cambria" w:cs="Times New Roman"/>
                <w:bCs/>
                <w:i/>
                <w:iCs/>
                <w:smallCaps/>
                <w:noProof/>
                <w:webHidden/>
                <w:sz w:val="24"/>
                <w:lang w:eastAsia="sl-SI"/>
              </w:rPr>
            </w:r>
            <w:r w:rsidR="00DC4B16" w:rsidRPr="00DC4B16">
              <w:rPr>
                <w:rFonts w:ascii="Cambria" w:eastAsia="Times New Roman" w:hAnsi="Cambria" w:cs="Times New Roman"/>
                <w:bCs/>
                <w:i/>
                <w:iCs/>
                <w:smallCaps/>
                <w:noProof/>
                <w:webHidden/>
                <w:sz w:val="24"/>
                <w:lang w:eastAsia="sl-SI"/>
              </w:rPr>
              <w:fldChar w:fldCharType="separate"/>
            </w:r>
            <w:r w:rsidR="00CF2B77">
              <w:rPr>
                <w:rFonts w:ascii="Cambria" w:eastAsia="Times New Roman" w:hAnsi="Cambria" w:cs="Times New Roman"/>
                <w:bCs/>
                <w:i/>
                <w:iCs/>
                <w:smallCaps/>
                <w:noProof/>
                <w:webHidden/>
                <w:sz w:val="24"/>
                <w:lang w:eastAsia="sl-SI"/>
              </w:rPr>
              <w:t>14</w:t>
            </w:r>
            <w:r w:rsidR="00DC4B16" w:rsidRPr="00DC4B16">
              <w:rPr>
                <w:rFonts w:ascii="Cambria" w:eastAsia="Times New Roman" w:hAnsi="Cambria" w:cs="Times New Roman"/>
                <w:bCs/>
                <w:i/>
                <w:iCs/>
                <w:smallCaps/>
                <w:noProof/>
                <w:webHidden/>
                <w:sz w:val="24"/>
                <w:lang w:eastAsia="sl-SI"/>
              </w:rPr>
              <w:fldChar w:fldCharType="end"/>
            </w:r>
          </w:hyperlink>
        </w:p>
        <w:p w14:paraId="1B4492E3" w14:textId="77777777" w:rsidR="00DC4B16" w:rsidRPr="00DC4B16" w:rsidRDefault="00836995" w:rsidP="00DC4B16">
          <w:pPr>
            <w:tabs>
              <w:tab w:val="left" w:pos="284"/>
              <w:tab w:val="left" w:pos="426"/>
              <w:tab w:val="left" w:pos="851"/>
              <w:tab w:val="right" w:leader="dot" w:pos="9061"/>
            </w:tabs>
            <w:spacing w:after="0" w:line="276" w:lineRule="auto"/>
            <w:ind w:left="142"/>
            <w:jc w:val="both"/>
            <w:rPr>
              <w:rFonts w:ascii="Arial" w:eastAsia="Times New Roman" w:hAnsi="Arial" w:cs="Arial"/>
              <w:iCs/>
              <w:noProof/>
              <w:kern w:val="2"/>
              <w:lang w:eastAsia="hr-HR"/>
              <w14:ligatures w14:val="standardContextual"/>
            </w:rPr>
          </w:pPr>
          <w:hyperlink w:anchor="_Toc136950104" w:history="1">
            <w:r w:rsidR="00DC4B16" w:rsidRPr="00DC4B16">
              <w:rPr>
                <w:rFonts w:ascii="Arial" w:eastAsia="Symbol" w:hAnsi="Arial" w:cs="Arial"/>
                <w:iCs/>
                <w:caps/>
                <w:noProof/>
                <w:color w:val="0000FF"/>
                <w:sz w:val="24"/>
                <w:szCs w:val="24"/>
                <w:u w:val="single"/>
                <w:lang w:eastAsia="hr-HR"/>
              </w:rPr>
              <w:t>1.4.</w:t>
            </w:r>
            <w:r w:rsidR="00DC4B16" w:rsidRPr="00DC4B16">
              <w:rPr>
                <w:rFonts w:ascii="Arial" w:eastAsia="Times New Roman" w:hAnsi="Arial" w:cs="Arial"/>
                <w:iCs/>
                <w:noProof/>
                <w:kern w:val="2"/>
                <w:lang w:eastAsia="hr-HR"/>
                <w14:ligatures w14:val="standardContextual"/>
              </w:rPr>
              <w:tab/>
            </w:r>
            <w:r w:rsidR="00DC4B16" w:rsidRPr="00DC4B16">
              <w:rPr>
                <w:rFonts w:ascii="Arial" w:eastAsia="Symbol" w:hAnsi="Arial" w:cs="Arial"/>
                <w:iCs/>
                <w:noProof/>
                <w:color w:val="0000FF"/>
                <w:sz w:val="24"/>
                <w:szCs w:val="24"/>
                <w:u w:val="single"/>
                <w:lang w:eastAsia="sl-SI"/>
              </w:rPr>
              <w:t xml:space="preserve">Godišnji </w:t>
            </w:r>
            <w:r w:rsidR="00DC4B16" w:rsidRPr="00DC4B16">
              <w:rPr>
                <w:rFonts w:ascii="Arial" w:eastAsia="Arial" w:hAnsi="Arial" w:cs="Arial"/>
                <w:iCs/>
                <w:noProof/>
                <w:color w:val="0000FF"/>
                <w:sz w:val="24"/>
                <w:szCs w:val="24"/>
                <w:u w:val="single"/>
                <w:lang w:eastAsia="hr-HR"/>
              </w:rPr>
              <w:t>plan upravljanja i raspolaganja nogometnim igralištima u vlasništvu Grada Delnica</w:t>
            </w:r>
            <w:r w:rsidR="00DC4B16" w:rsidRPr="00DC4B16">
              <w:rPr>
                <w:rFonts w:ascii="Arial" w:eastAsia="Symbol" w:hAnsi="Arial" w:cs="Arial"/>
                <w:iCs/>
                <w:caps/>
                <w:noProof/>
                <w:webHidden/>
                <w:sz w:val="24"/>
                <w:szCs w:val="24"/>
                <w:lang w:eastAsia="hr-HR"/>
              </w:rPr>
              <w:tab/>
            </w:r>
            <w:r w:rsidR="00DC4B16" w:rsidRPr="00DC4B16">
              <w:rPr>
                <w:rFonts w:ascii="Arial" w:eastAsia="Symbol" w:hAnsi="Arial" w:cs="Arial"/>
                <w:iCs/>
                <w:caps/>
                <w:noProof/>
                <w:webHidden/>
                <w:sz w:val="24"/>
                <w:szCs w:val="24"/>
                <w:lang w:eastAsia="hr-HR"/>
              </w:rPr>
              <w:fldChar w:fldCharType="begin"/>
            </w:r>
            <w:r w:rsidR="00DC4B16" w:rsidRPr="00DC4B16">
              <w:rPr>
                <w:rFonts w:ascii="Arial" w:eastAsia="Symbol" w:hAnsi="Arial" w:cs="Arial"/>
                <w:iCs/>
                <w:caps/>
                <w:noProof/>
                <w:webHidden/>
                <w:sz w:val="24"/>
                <w:szCs w:val="24"/>
                <w:lang w:eastAsia="hr-HR"/>
              </w:rPr>
              <w:instrText xml:space="preserve"> PAGEREF _Toc136950104 \h </w:instrText>
            </w:r>
            <w:r w:rsidR="00DC4B16" w:rsidRPr="00DC4B16">
              <w:rPr>
                <w:rFonts w:ascii="Arial" w:eastAsia="Symbol" w:hAnsi="Arial" w:cs="Arial"/>
                <w:iCs/>
                <w:caps/>
                <w:noProof/>
                <w:webHidden/>
                <w:sz w:val="24"/>
                <w:szCs w:val="24"/>
                <w:lang w:eastAsia="hr-HR"/>
              </w:rPr>
            </w:r>
            <w:r w:rsidR="00DC4B16" w:rsidRPr="00DC4B16">
              <w:rPr>
                <w:rFonts w:ascii="Arial" w:eastAsia="Symbol" w:hAnsi="Arial" w:cs="Arial"/>
                <w:iCs/>
                <w:caps/>
                <w:noProof/>
                <w:webHidden/>
                <w:sz w:val="24"/>
                <w:szCs w:val="24"/>
                <w:lang w:eastAsia="hr-HR"/>
              </w:rPr>
              <w:fldChar w:fldCharType="separate"/>
            </w:r>
            <w:r w:rsidR="00CF2B77">
              <w:rPr>
                <w:rFonts w:ascii="Arial" w:eastAsia="Symbol" w:hAnsi="Arial" w:cs="Arial"/>
                <w:iCs/>
                <w:caps/>
                <w:noProof/>
                <w:webHidden/>
                <w:sz w:val="24"/>
                <w:szCs w:val="24"/>
                <w:lang w:eastAsia="hr-HR"/>
              </w:rPr>
              <w:t>15</w:t>
            </w:r>
            <w:r w:rsidR="00DC4B16" w:rsidRPr="00DC4B16">
              <w:rPr>
                <w:rFonts w:ascii="Arial" w:eastAsia="Symbol" w:hAnsi="Arial" w:cs="Arial"/>
                <w:iCs/>
                <w:caps/>
                <w:noProof/>
                <w:webHidden/>
                <w:sz w:val="24"/>
                <w:szCs w:val="24"/>
                <w:lang w:eastAsia="hr-HR"/>
              </w:rPr>
              <w:fldChar w:fldCharType="end"/>
            </w:r>
          </w:hyperlink>
        </w:p>
        <w:p w14:paraId="30C3C384" w14:textId="77777777" w:rsidR="00DC4B16" w:rsidRPr="00DC4B16" w:rsidRDefault="00836995" w:rsidP="00DC4B16">
          <w:pPr>
            <w:tabs>
              <w:tab w:val="left" w:pos="284"/>
              <w:tab w:val="left" w:pos="426"/>
              <w:tab w:val="left" w:pos="851"/>
              <w:tab w:val="right" w:leader="dot" w:pos="9061"/>
            </w:tabs>
            <w:spacing w:after="0" w:line="276" w:lineRule="auto"/>
            <w:ind w:left="142"/>
            <w:jc w:val="both"/>
            <w:rPr>
              <w:rFonts w:ascii="Arial" w:eastAsia="Times New Roman" w:hAnsi="Arial" w:cs="Arial"/>
              <w:iCs/>
              <w:noProof/>
              <w:kern w:val="2"/>
              <w:lang w:eastAsia="hr-HR"/>
              <w14:ligatures w14:val="standardContextual"/>
            </w:rPr>
          </w:pPr>
          <w:hyperlink w:anchor="_Toc136950105" w:history="1">
            <w:r w:rsidR="00DC4B16" w:rsidRPr="00DC4B16">
              <w:rPr>
                <w:rFonts w:ascii="Arial" w:eastAsia="Symbol" w:hAnsi="Arial" w:cs="Arial"/>
                <w:iCs/>
                <w:caps/>
                <w:noProof/>
                <w:color w:val="0000FF"/>
                <w:sz w:val="24"/>
                <w:szCs w:val="24"/>
                <w:u w:val="single"/>
                <w:lang w:eastAsia="hr-HR"/>
              </w:rPr>
              <w:t>1.5.</w:t>
            </w:r>
            <w:r w:rsidR="00DC4B16" w:rsidRPr="00DC4B16">
              <w:rPr>
                <w:rFonts w:ascii="Arial" w:eastAsia="Times New Roman" w:hAnsi="Arial" w:cs="Arial"/>
                <w:iCs/>
                <w:noProof/>
                <w:kern w:val="2"/>
                <w:lang w:eastAsia="hr-HR"/>
                <w14:ligatures w14:val="standardContextual"/>
              </w:rPr>
              <w:tab/>
            </w:r>
            <w:r w:rsidR="00DC4B16" w:rsidRPr="00DC4B16">
              <w:rPr>
                <w:rFonts w:ascii="Arial" w:eastAsia="Symbol" w:hAnsi="Arial" w:cs="Arial"/>
                <w:iCs/>
                <w:noProof/>
                <w:color w:val="0000FF"/>
                <w:sz w:val="24"/>
                <w:szCs w:val="24"/>
                <w:u w:val="single"/>
                <w:lang w:eastAsia="hr-HR"/>
              </w:rPr>
              <w:t>Godišnji plan prodaje i kupnje nekretnina u vlasništvu Grada Delnica</w:t>
            </w:r>
            <w:r w:rsidR="00DC4B16" w:rsidRPr="00DC4B16">
              <w:rPr>
                <w:rFonts w:ascii="Arial" w:eastAsia="Symbol" w:hAnsi="Arial" w:cs="Arial"/>
                <w:iCs/>
                <w:caps/>
                <w:noProof/>
                <w:webHidden/>
                <w:sz w:val="24"/>
                <w:szCs w:val="24"/>
                <w:lang w:eastAsia="hr-HR"/>
              </w:rPr>
              <w:tab/>
            </w:r>
            <w:r w:rsidR="00DC4B16" w:rsidRPr="00DC4B16">
              <w:rPr>
                <w:rFonts w:ascii="Arial" w:eastAsia="Symbol" w:hAnsi="Arial" w:cs="Arial"/>
                <w:iCs/>
                <w:caps/>
                <w:noProof/>
                <w:webHidden/>
                <w:sz w:val="24"/>
                <w:szCs w:val="24"/>
                <w:lang w:eastAsia="hr-HR"/>
              </w:rPr>
              <w:fldChar w:fldCharType="begin"/>
            </w:r>
            <w:r w:rsidR="00DC4B16" w:rsidRPr="00DC4B16">
              <w:rPr>
                <w:rFonts w:ascii="Arial" w:eastAsia="Symbol" w:hAnsi="Arial" w:cs="Arial"/>
                <w:iCs/>
                <w:caps/>
                <w:noProof/>
                <w:webHidden/>
                <w:sz w:val="24"/>
                <w:szCs w:val="24"/>
                <w:lang w:eastAsia="hr-HR"/>
              </w:rPr>
              <w:instrText xml:space="preserve"> PAGEREF _Toc136950105 \h </w:instrText>
            </w:r>
            <w:r w:rsidR="00DC4B16" w:rsidRPr="00DC4B16">
              <w:rPr>
                <w:rFonts w:ascii="Arial" w:eastAsia="Symbol" w:hAnsi="Arial" w:cs="Arial"/>
                <w:iCs/>
                <w:caps/>
                <w:noProof/>
                <w:webHidden/>
                <w:sz w:val="24"/>
                <w:szCs w:val="24"/>
                <w:lang w:eastAsia="hr-HR"/>
              </w:rPr>
            </w:r>
            <w:r w:rsidR="00DC4B16" w:rsidRPr="00DC4B16">
              <w:rPr>
                <w:rFonts w:ascii="Arial" w:eastAsia="Symbol" w:hAnsi="Arial" w:cs="Arial"/>
                <w:iCs/>
                <w:caps/>
                <w:noProof/>
                <w:webHidden/>
                <w:sz w:val="24"/>
                <w:szCs w:val="24"/>
                <w:lang w:eastAsia="hr-HR"/>
              </w:rPr>
              <w:fldChar w:fldCharType="separate"/>
            </w:r>
            <w:r w:rsidR="00CF2B77">
              <w:rPr>
                <w:rFonts w:ascii="Arial" w:eastAsia="Symbol" w:hAnsi="Arial" w:cs="Arial"/>
                <w:iCs/>
                <w:caps/>
                <w:noProof/>
                <w:webHidden/>
                <w:sz w:val="24"/>
                <w:szCs w:val="24"/>
                <w:lang w:eastAsia="hr-HR"/>
              </w:rPr>
              <w:t>17</w:t>
            </w:r>
            <w:r w:rsidR="00DC4B16" w:rsidRPr="00DC4B16">
              <w:rPr>
                <w:rFonts w:ascii="Arial" w:eastAsia="Symbol" w:hAnsi="Arial" w:cs="Arial"/>
                <w:iCs/>
                <w:caps/>
                <w:noProof/>
                <w:webHidden/>
                <w:sz w:val="24"/>
                <w:szCs w:val="24"/>
                <w:lang w:eastAsia="hr-HR"/>
              </w:rPr>
              <w:fldChar w:fldCharType="end"/>
            </w:r>
          </w:hyperlink>
        </w:p>
        <w:p w14:paraId="61306981" w14:textId="77777777" w:rsidR="00DC4B16" w:rsidRPr="00DC4B16" w:rsidRDefault="00836995" w:rsidP="00DC4B16">
          <w:pPr>
            <w:tabs>
              <w:tab w:val="left" w:pos="284"/>
              <w:tab w:val="left" w:pos="426"/>
              <w:tab w:val="left" w:pos="851"/>
              <w:tab w:val="right" w:leader="dot" w:pos="9061"/>
            </w:tabs>
            <w:spacing w:after="0" w:line="276" w:lineRule="auto"/>
            <w:ind w:left="142"/>
            <w:jc w:val="both"/>
            <w:rPr>
              <w:rFonts w:ascii="Arial" w:eastAsia="Times New Roman" w:hAnsi="Arial" w:cs="Arial"/>
              <w:iCs/>
              <w:noProof/>
              <w:kern w:val="2"/>
              <w:lang w:eastAsia="hr-HR"/>
              <w14:ligatures w14:val="standardContextual"/>
            </w:rPr>
          </w:pPr>
          <w:hyperlink w:anchor="_Toc136950106" w:history="1">
            <w:r w:rsidR="00DC4B16" w:rsidRPr="00DC4B16">
              <w:rPr>
                <w:rFonts w:ascii="Arial" w:eastAsia="Symbol" w:hAnsi="Arial" w:cs="Arial"/>
                <w:iCs/>
                <w:caps/>
                <w:noProof/>
                <w:color w:val="0000FF"/>
                <w:sz w:val="24"/>
                <w:szCs w:val="24"/>
                <w:u w:val="single"/>
                <w:lang w:eastAsia="hr-HR"/>
              </w:rPr>
              <w:t>1.6.</w:t>
            </w:r>
            <w:r w:rsidR="00DC4B16" w:rsidRPr="00DC4B16">
              <w:rPr>
                <w:rFonts w:ascii="Arial" w:eastAsia="Times New Roman" w:hAnsi="Arial" w:cs="Arial"/>
                <w:iCs/>
                <w:noProof/>
                <w:kern w:val="2"/>
                <w:lang w:eastAsia="hr-HR"/>
                <w14:ligatures w14:val="standardContextual"/>
              </w:rPr>
              <w:tab/>
            </w:r>
            <w:r w:rsidR="00DC4B16" w:rsidRPr="00DC4B16">
              <w:rPr>
                <w:rFonts w:ascii="Arial" w:eastAsia="Symbol" w:hAnsi="Arial" w:cs="Arial"/>
                <w:iCs/>
                <w:noProof/>
                <w:color w:val="0000FF"/>
                <w:sz w:val="24"/>
                <w:szCs w:val="24"/>
                <w:u w:val="single"/>
                <w:lang w:eastAsia="hr-HR"/>
              </w:rPr>
              <w:t>Godišnji plan provođenja postupaka procjene imovine u vlasništvu Grada Delnica</w:t>
            </w:r>
            <w:r w:rsidR="00DC4B16" w:rsidRPr="00DC4B16">
              <w:rPr>
                <w:rFonts w:ascii="Arial" w:eastAsia="Symbol" w:hAnsi="Arial" w:cs="Arial"/>
                <w:iCs/>
                <w:caps/>
                <w:noProof/>
                <w:webHidden/>
                <w:sz w:val="24"/>
                <w:szCs w:val="24"/>
                <w:lang w:eastAsia="hr-HR"/>
              </w:rPr>
              <w:tab/>
            </w:r>
            <w:r w:rsidR="00DC4B16" w:rsidRPr="00DC4B16">
              <w:rPr>
                <w:rFonts w:ascii="Arial" w:eastAsia="Symbol" w:hAnsi="Arial" w:cs="Arial"/>
                <w:iCs/>
                <w:caps/>
                <w:noProof/>
                <w:webHidden/>
                <w:sz w:val="24"/>
                <w:szCs w:val="24"/>
                <w:lang w:eastAsia="hr-HR"/>
              </w:rPr>
              <w:fldChar w:fldCharType="begin"/>
            </w:r>
            <w:r w:rsidR="00DC4B16" w:rsidRPr="00DC4B16">
              <w:rPr>
                <w:rFonts w:ascii="Arial" w:eastAsia="Symbol" w:hAnsi="Arial" w:cs="Arial"/>
                <w:iCs/>
                <w:caps/>
                <w:noProof/>
                <w:webHidden/>
                <w:sz w:val="24"/>
                <w:szCs w:val="24"/>
                <w:lang w:eastAsia="hr-HR"/>
              </w:rPr>
              <w:instrText xml:space="preserve"> PAGEREF _Toc136950106 \h </w:instrText>
            </w:r>
            <w:r w:rsidR="00DC4B16" w:rsidRPr="00DC4B16">
              <w:rPr>
                <w:rFonts w:ascii="Arial" w:eastAsia="Symbol" w:hAnsi="Arial" w:cs="Arial"/>
                <w:iCs/>
                <w:caps/>
                <w:noProof/>
                <w:webHidden/>
                <w:sz w:val="24"/>
                <w:szCs w:val="24"/>
                <w:lang w:eastAsia="hr-HR"/>
              </w:rPr>
            </w:r>
            <w:r w:rsidR="00DC4B16" w:rsidRPr="00DC4B16">
              <w:rPr>
                <w:rFonts w:ascii="Arial" w:eastAsia="Symbol" w:hAnsi="Arial" w:cs="Arial"/>
                <w:iCs/>
                <w:caps/>
                <w:noProof/>
                <w:webHidden/>
                <w:sz w:val="24"/>
                <w:szCs w:val="24"/>
                <w:lang w:eastAsia="hr-HR"/>
              </w:rPr>
              <w:fldChar w:fldCharType="separate"/>
            </w:r>
            <w:r w:rsidR="00CF2B77">
              <w:rPr>
                <w:rFonts w:ascii="Arial" w:eastAsia="Symbol" w:hAnsi="Arial" w:cs="Arial"/>
                <w:iCs/>
                <w:caps/>
                <w:noProof/>
                <w:webHidden/>
                <w:sz w:val="24"/>
                <w:szCs w:val="24"/>
                <w:lang w:eastAsia="hr-HR"/>
              </w:rPr>
              <w:t>18</w:t>
            </w:r>
            <w:r w:rsidR="00DC4B16" w:rsidRPr="00DC4B16">
              <w:rPr>
                <w:rFonts w:ascii="Arial" w:eastAsia="Symbol" w:hAnsi="Arial" w:cs="Arial"/>
                <w:iCs/>
                <w:caps/>
                <w:noProof/>
                <w:webHidden/>
                <w:sz w:val="24"/>
                <w:szCs w:val="24"/>
                <w:lang w:eastAsia="hr-HR"/>
              </w:rPr>
              <w:fldChar w:fldCharType="end"/>
            </w:r>
          </w:hyperlink>
        </w:p>
        <w:p w14:paraId="194C6FCE" w14:textId="77777777" w:rsidR="00DC4B16" w:rsidRPr="00DC4B16" w:rsidRDefault="00836995" w:rsidP="00DC4B16">
          <w:pPr>
            <w:tabs>
              <w:tab w:val="left" w:pos="284"/>
              <w:tab w:val="left" w:pos="426"/>
              <w:tab w:val="left" w:pos="851"/>
              <w:tab w:val="right" w:leader="dot" w:pos="9061"/>
            </w:tabs>
            <w:spacing w:after="0" w:line="276" w:lineRule="auto"/>
            <w:ind w:left="142"/>
            <w:jc w:val="both"/>
            <w:rPr>
              <w:rFonts w:ascii="Arial" w:eastAsia="Times New Roman" w:hAnsi="Arial" w:cs="Arial"/>
              <w:iCs/>
              <w:noProof/>
              <w:kern w:val="2"/>
              <w:lang w:eastAsia="hr-HR"/>
              <w14:ligatures w14:val="standardContextual"/>
            </w:rPr>
          </w:pPr>
          <w:hyperlink w:anchor="_Toc136950107" w:history="1">
            <w:r w:rsidR="00DC4B16" w:rsidRPr="00DC4B16">
              <w:rPr>
                <w:rFonts w:ascii="Arial" w:eastAsia="Symbol" w:hAnsi="Arial" w:cs="Arial"/>
                <w:iCs/>
                <w:caps/>
                <w:noProof/>
                <w:color w:val="0000FF"/>
                <w:sz w:val="24"/>
                <w:szCs w:val="24"/>
                <w:u w:val="single"/>
                <w:lang w:eastAsia="hr-HR"/>
              </w:rPr>
              <w:t>1.7.</w:t>
            </w:r>
            <w:r w:rsidR="00DC4B16" w:rsidRPr="00DC4B16">
              <w:rPr>
                <w:rFonts w:ascii="Arial" w:eastAsia="Times New Roman" w:hAnsi="Arial" w:cs="Arial"/>
                <w:iCs/>
                <w:noProof/>
                <w:kern w:val="2"/>
                <w:lang w:eastAsia="hr-HR"/>
                <w14:ligatures w14:val="standardContextual"/>
              </w:rPr>
              <w:tab/>
            </w:r>
            <w:r w:rsidR="00DC4B16" w:rsidRPr="00DC4B16">
              <w:rPr>
                <w:rFonts w:ascii="Arial" w:eastAsia="Symbol" w:hAnsi="Arial" w:cs="Arial"/>
                <w:iCs/>
                <w:noProof/>
                <w:color w:val="0000FF"/>
                <w:sz w:val="24"/>
                <w:szCs w:val="24"/>
                <w:u w:val="single"/>
                <w:lang w:eastAsia="hr-HR"/>
              </w:rPr>
              <w:t>Godišnji plan rješavanja imovinsko-pravnih odnosa</w:t>
            </w:r>
            <w:r w:rsidR="00DC4B16" w:rsidRPr="00DC4B16">
              <w:rPr>
                <w:rFonts w:ascii="Arial" w:eastAsia="Symbol" w:hAnsi="Arial" w:cs="Arial"/>
                <w:iCs/>
                <w:caps/>
                <w:noProof/>
                <w:webHidden/>
                <w:sz w:val="24"/>
                <w:szCs w:val="24"/>
                <w:lang w:eastAsia="hr-HR"/>
              </w:rPr>
              <w:tab/>
            </w:r>
            <w:r w:rsidR="00DC4B16" w:rsidRPr="00DC4B16">
              <w:rPr>
                <w:rFonts w:ascii="Arial" w:eastAsia="Symbol" w:hAnsi="Arial" w:cs="Arial"/>
                <w:iCs/>
                <w:caps/>
                <w:noProof/>
                <w:webHidden/>
                <w:sz w:val="24"/>
                <w:szCs w:val="24"/>
                <w:lang w:eastAsia="hr-HR"/>
              </w:rPr>
              <w:fldChar w:fldCharType="begin"/>
            </w:r>
            <w:r w:rsidR="00DC4B16" w:rsidRPr="00DC4B16">
              <w:rPr>
                <w:rFonts w:ascii="Arial" w:eastAsia="Symbol" w:hAnsi="Arial" w:cs="Arial"/>
                <w:iCs/>
                <w:caps/>
                <w:noProof/>
                <w:webHidden/>
                <w:sz w:val="24"/>
                <w:szCs w:val="24"/>
                <w:lang w:eastAsia="hr-HR"/>
              </w:rPr>
              <w:instrText xml:space="preserve"> PAGEREF _Toc136950107 \h </w:instrText>
            </w:r>
            <w:r w:rsidR="00DC4B16" w:rsidRPr="00DC4B16">
              <w:rPr>
                <w:rFonts w:ascii="Arial" w:eastAsia="Symbol" w:hAnsi="Arial" w:cs="Arial"/>
                <w:iCs/>
                <w:caps/>
                <w:noProof/>
                <w:webHidden/>
                <w:sz w:val="24"/>
                <w:szCs w:val="24"/>
                <w:lang w:eastAsia="hr-HR"/>
              </w:rPr>
            </w:r>
            <w:r w:rsidR="00DC4B16" w:rsidRPr="00DC4B16">
              <w:rPr>
                <w:rFonts w:ascii="Arial" w:eastAsia="Symbol" w:hAnsi="Arial" w:cs="Arial"/>
                <w:iCs/>
                <w:caps/>
                <w:noProof/>
                <w:webHidden/>
                <w:sz w:val="24"/>
                <w:szCs w:val="24"/>
                <w:lang w:eastAsia="hr-HR"/>
              </w:rPr>
              <w:fldChar w:fldCharType="separate"/>
            </w:r>
            <w:r w:rsidR="00CF2B77">
              <w:rPr>
                <w:rFonts w:ascii="Arial" w:eastAsia="Symbol" w:hAnsi="Arial" w:cs="Arial"/>
                <w:iCs/>
                <w:caps/>
                <w:noProof/>
                <w:webHidden/>
                <w:sz w:val="24"/>
                <w:szCs w:val="24"/>
                <w:lang w:eastAsia="hr-HR"/>
              </w:rPr>
              <w:t>18</w:t>
            </w:r>
            <w:r w:rsidR="00DC4B16" w:rsidRPr="00DC4B16">
              <w:rPr>
                <w:rFonts w:ascii="Arial" w:eastAsia="Symbol" w:hAnsi="Arial" w:cs="Arial"/>
                <w:iCs/>
                <w:caps/>
                <w:noProof/>
                <w:webHidden/>
                <w:sz w:val="24"/>
                <w:szCs w:val="24"/>
                <w:lang w:eastAsia="hr-HR"/>
              </w:rPr>
              <w:fldChar w:fldCharType="end"/>
            </w:r>
          </w:hyperlink>
        </w:p>
        <w:p w14:paraId="2469E191" w14:textId="77777777" w:rsidR="00DC4B16" w:rsidRPr="00DC4B16" w:rsidRDefault="00836995" w:rsidP="00DC4B16">
          <w:pPr>
            <w:tabs>
              <w:tab w:val="left" w:pos="284"/>
              <w:tab w:val="left" w:pos="426"/>
              <w:tab w:val="left" w:pos="851"/>
              <w:tab w:val="right" w:leader="dot" w:pos="9061"/>
            </w:tabs>
            <w:spacing w:after="0" w:line="276" w:lineRule="auto"/>
            <w:ind w:left="142"/>
            <w:jc w:val="both"/>
            <w:rPr>
              <w:rFonts w:ascii="Arial" w:eastAsia="Times New Roman" w:hAnsi="Arial" w:cs="Arial"/>
              <w:iCs/>
              <w:noProof/>
              <w:kern w:val="2"/>
              <w:lang w:eastAsia="hr-HR"/>
              <w14:ligatures w14:val="standardContextual"/>
            </w:rPr>
          </w:pPr>
          <w:hyperlink w:anchor="_Toc136950108" w:history="1">
            <w:r w:rsidR="00DC4B16" w:rsidRPr="00DC4B16">
              <w:rPr>
                <w:rFonts w:ascii="Arial" w:eastAsia="Symbol" w:hAnsi="Arial" w:cs="Arial"/>
                <w:iCs/>
                <w:caps/>
                <w:noProof/>
                <w:color w:val="0000FF"/>
                <w:sz w:val="24"/>
                <w:szCs w:val="24"/>
                <w:u w:val="single"/>
                <w:lang w:eastAsia="hr-HR"/>
              </w:rPr>
              <w:t>1.8.</w:t>
            </w:r>
            <w:r w:rsidR="00DC4B16" w:rsidRPr="00DC4B16">
              <w:rPr>
                <w:rFonts w:ascii="Arial" w:eastAsia="Times New Roman" w:hAnsi="Arial" w:cs="Arial"/>
                <w:iCs/>
                <w:noProof/>
                <w:kern w:val="2"/>
                <w:lang w:eastAsia="hr-HR"/>
                <w14:ligatures w14:val="standardContextual"/>
              </w:rPr>
              <w:tab/>
            </w:r>
            <w:r w:rsidR="00DC4B16" w:rsidRPr="00DC4B16">
              <w:rPr>
                <w:rFonts w:ascii="Arial" w:eastAsia="Symbol" w:hAnsi="Arial" w:cs="Arial"/>
                <w:iCs/>
                <w:noProof/>
                <w:color w:val="0000FF"/>
                <w:sz w:val="24"/>
                <w:szCs w:val="24"/>
                <w:u w:val="single"/>
                <w:lang w:eastAsia="hr-HR"/>
              </w:rPr>
              <w:t>Godišnji plan vođenja evidencije imovine</w:t>
            </w:r>
            <w:r w:rsidR="00DC4B16" w:rsidRPr="00DC4B16">
              <w:rPr>
                <w:rFonts w:ascii="Arial" w:eastAsia="Symbol" w:hAnsi="Arial" w:cs="Arial"/>
                <w:iCs/>
                <w:caps/>
                <w:noProof/>
                <w:webHidden/>
                <w:sz w:val="24"/>
                <w:szCs w:val="24"/>
                <w:lang w:eastAsia="hr-HR"/>
              </w:rPr>
              <w:tab/>
            </w:r>
            <w:r w:rsidR="00DC4B16" w:rsidRPr="00DC4B16">
              <w:rPr>
                <w:rFonts w:ascii="Arial" w:eastAsia="Symbol" w:hAnsi="Arial" w:cs="Arial"/>
                <w:iCs/>
                <w:caps/>
                <w:noProof/>
                <w:webHidden/>
                <w:sz w:val="24"/>
                <w:szCs w:val="24"/>
                <w:lang w:eastAsia="hr-HR"/>
              </w:rPr>
              <w:fldChar w:fldCharType="begin"/>
            </w:r>
            <w:r w:rsidR="00DC4B16" w:rsidRPr="00DC4B16">
              <w:rPr>
                <w:rFonts w:ascii="Arial" w:eastAsia="Symbol" w:hAnsi="Arial" w:cs="Arial"/>
                <w:iCs/>
                <w:caps/>
                <w:noProof/>
                <w:webHidden/>
                <w:sz w:val="24"/>
                <w:szCs w:val="24"/>
                <w:lang w:eastAsia="hr-HR"/>
              </w:rPr>
              <w:instrText xml:space="preserve"> PAGEREF _Toc136950108 \h </w:instrText>
            </w:r>
            <w:r w:rsidR="00DC4B16" w:rsidRPr="00DC4B16">
              <w:rPr>
                <w:rFonts w:ascii="Arial" w:eastAsia="Symbol" w:hAnsi="Arial" w:cs="Arial"/>
                <w:iCs/>
                <w:caps/>
                <w:noProof/>
                <w:webHidden/>
                <w:sz w:val="24"/>
                <w:szCs w:val="24"/>
                <w:lang w:eastAsia="hr-HR"/>
              </w:rPr>
            </w:r>
            <w:r w:rsidR="00DC4B16" w:rsidRPr="00DC4B16">
              <w:rPr>
                <w:rFonts w:ascii="Arial" w:eastAsia="Symbol" w:hAnsi="Arial" w:cs="Arial"/>
                <w:iCs/>
                <w:caps/>
                <w:noProof/>
                <w:webHidden/>
                <w:sz w:val="24"/>
                <w:szCs w:val="24"/>
                <w:lang w:eastAsia="hr-HR"/>
              </w:rPr>
              <w:fldChar w:fldCharType="separate"/>
            </w:r>
            <w:r w:rsidR="00CF2B77">
              <w:rPr>
                <w:rFonts w:ascii="Arial" w:eastAsia="Symbol" w:hAnsi="Arial" w:cs="Arial"/>
                <w:iCs/>
                <w:caps/>
                <w:noProof/>
                <w:webHidden/>
                <w:sz w:val="24"/>
                <w:szCs w:val="24"/>
                <w:lang w:eastAsia="hr-HR"/>
              </w:rPr>
              <w:t>18</w:t>
            </w:r>
            <w:r w:rsidR="00DC4B16" w:rsidRPr="00DC4B16">
              <w:rPr>
                <w:rFonts w:ascii="Arial" w:eastAsia="Symbol" w:hAnsi="Arial" w:cs="Arial"/>
                <w:iCs/>
                <w:caps/>
                <w:noProof/>
                <w:webHidden/>
                <w:sz w:val="24"/>
                <w:szCs w:val="24"/>
                <w:lang w:eastAsia="hr-HR"/>
              </w:rPr>
              <w:fldChar w:fldCharType="end"/>
            </w:r>
          </w:hyperlink>
        </w:p>
        <w:p w14:paraId="0CFF4634" w14:textId="77777777" w:rsidR="00DC4B16" w:rsidRPr="00DC4B16" w:rsidRDefault="00836995" w:rsidP="00DC4B16">
          <w:pPr>
            <w:tabs>
              <w:tab w:val="left" w:pos="284"/>
              <w:tab w:val="left" w:pos="426"/>
              <w:tab w:val="left" w:pos="851"/>
              <w:tab w:val="right" w:leader="dot" w:pos="9061"/>
            </w:tabs>
            <w:spacing w:after="0" w:line="276" w:lineRule="auto"/>
            <w:jc w:val="both"/>
            <w:rPr>
              <w:rFonts w:ascii="Arial" w:eastAsia="Times New Roman" w:hAnsi="Arial" w:cs="Arial"/>
              <w:b/>
              <w:bCs/>
              <w:iCs/>
              <w:noProof/>
              <w:kern w:val="2"/>
              <w:lang w:eastAsia="hr-HR"/>
              <w14:ligatures w14:val="standardContextual"/>
            </w:rPr>
          </w:pPr>
          <w:hyperlink w:anchor="_Toc136950109" w:history="1">
            <w:r w:rsidR="00DC4B16" w:rsidRPr="00DC4B16">
              <w:rPr>
                <w:rFonts w:ascii="Arial" w:eastAsia="Symbol" w:hAnsi="Arial" w:cs="Arial"/>
                <w:b/>
                <w:bCs/>
                <w:iCs/>
                <w:caps/>
                <w:noProof/>
                <w:color w:val="0000FF"/>
                <w:sz w:val="24"/>
                <w:szCs w:val="24"/>
                <w:u w:val="single"/>
                <w:lang w:eastAsia="hr-HR"/>
              </w:rPr>
              <w:t>2.</w:t>
            </w:r>
            <w:r w:rsidR="00DC4B16" w:rsidRPr="00DC4B16">
              <w:rPr>
                <w:rFonts w:ascii="Arial" w:eastAsia="Times New Roman" w:hAnsi="Arial" w:cs="Arial"/>
                <w:b/>
                <w:bCs/>
                <w:iCs/>
                <w:noProof/>
                <w:kern w:val="2"/>
                <w:lang w:eastAsia="hr-HR"/>
                <w14:ligatures w14:val="standardContextual"/>
              </w:rPr>
              <w:tab/>
            </w:r>
            <w:r w:rsidR="00DC4B16" w:rsidRPr="00DC4B16">
              <w:rPr>
                <w:rFonts w:ascii="Arial" w:eastAsia="Symbol" w:hAnsi="Arial" w:cs="Arial"/>
                <w:b/>
                <w:bCs/>
                <w:iCs/>
                <w:noProof/>
                <w:color w:val="0000FF"/>
                <w:sz w:val="24"/>
                <w:szCs w:val="24"/>
                <w:u w:val="single"/>
                <w:lang w:eastAsia="hr-HR"/>
              </w:rPr>
              <w:t>Kaskadiranje strateškog cilja upravljanja gradskom imovinom</w:t>
            </w:r>
            <w:r w:rsidR="00DC4B16" w:rsidRPr="00DC4B16">
              <w:rPr>
                <w:rFonts w:ascii="Arial" w:eastAsia="Symbol" w:hAnsi="Arial" w:cs="Arial"/>
                <w:b/>
                <w:bCs/>
                <w:iCs/>
                <w:caps/>
                <w:noProof/>
                <w:webHidden/>
                <w:sz w:val="24"/>
                <w:szCs w:val="24"/>
                <w:lang w:eastAsia="hr-HR"/>
              </w:rPr>
              <w:tab/>
            </w:r>
            <w:r w:rsidR="00DC4B16" w:rsidRPr="00DC4B16">
              <w:rPr>
                <w:rFonts w:ascii="Arial" w:eastAsia="Symbol" w:hAnsi="Arial" w:cs="Arial"/>
                <w:b/>
                <w:bCs/>
                <w:iCs/>
                <w:caps/>
                <w:noProof/>
                <w:webHidden/>
                <w:sz w:val="24"/>
                <w:szCs w:val="24"/>
                <w:lang w:eastAsia="hr-HR"/>
              </w:rPr>
              <w:fldChar w:fldCharType="begin"/>
            </w:r>
            <w:r w:rsidR="00DC4B16" w:rsidRPr="00DC4B16">
              <w:rPr>
                <w:rFonts w:ascii="Arial" w:eastAsia="Symbol" w:hAnsi="Arial" w:cs="Arial"/>
                <w:b/>
                <w:bCs/>
                <w:iCs/>
                <w:caps/>
                <w:noProof/>
                <w:webHidden/>
                <w:sz w:val="24"/>
                <w:szCs w:val="24"/>
                <w:lang w:eastAsia="hr-HR"/>
              </w:rPr>
              <w:instrText xml:space="preserve"> PAGEREF _Toc136950109 \h </w:instrText>
            </w:r>
            <w:r w:rsidR="00DC4B16" w:rsidRPr="00DC4B16">
              <w:rPr>
                <w:rFonts w:ascii="Arial" w:eastAsia="Symbol" w:hAnsi="Arial" w:cs="Arial"/>
                <w:b/>
                <w:bCs/>
                <w:iCs/>
                <w:caps/>
                <w:noProof/>
                <w:webHidden/>
                <w:sz w:val="24"/>
                <w:szCs w:val="24"/>
                <w:lang w:eastAsia="hr-HR"/>
              </w:rPr>
            </w:r>
            <w:r w:rsidR="00DC4B16" w:rsidRPr="00DC4B16">
              <w:rPr>
                <w:rFonts w:ascii="Arial" w:eastAsia="Symbol" w:hAnsi="Arial" w:cs="Arial"/>
                <w:b/>
                <w:bCs/>
                <w:iCs/>
                <w:caps/>
                <w:noProof/>
                <w:webHidden/>
                <w:sz w:val="24"/>
                <w:szCs w:val="24"/>
                <w:lang w:eastAsia="hr-HR"/>
              </w:rPr>
              <w:fldChar w:fldCharType="separate"/>
            </w:r>
            <w:r w:rsidR="00CF2B77">
              <w:rPr>
                <w:rFonts w:ascii="Arial" w:eastAsia="Symbol" w:hAnsi="Arial" w:cs="Arial"/>
                <w:b/>
                <w:bCs/>
                <w:iCs/>
                <w:caps/>
                <w:noProof/>
                <w:webHidden/>
                <w:sz w:val="24"/>
                <w:szCs w:val="24"/>
                <w:lang w:eastAsia="hr-HR"/>
              </w:rPr>
              <w:t>19</w:t>
            </w:r>
            <w:r w:rsidR="00DC4B16" w:rsidRPr="00DC4B16">
              <w:rPr>
                <w:rFonts w:ascii="Arial" w:eastAsia="Symbol" w:hAnsi="Arial" w:cs="Arial"/>
                <w:b/>
                <w:bCs/>
                <w:iCs/>
                <w:caps/>
                <w:noProof/>
                <w:webHidden/>
                <w:sz w:val="24"/>
                <w:szCs w:val="24"/>
                <w:lang w:eastAsia="hr-HR"/>
              </w:rPr>
              <w:fldChar w:fldCharType="end"/>
            </w:r>
          </w:hyperlink>
        </w:p>
        <w:p w14:paraId="3834FA27" w14:textId="77777777" w:rsidR="00DC4B16" w:rsidRPr="00DC4B16" w:rsidRDefault="00836995" w:rsidP="00DC4B16">
          <w:pPr>
            <w:tabs>
              <w:tab w:val="left" w:pos="284"/>
              <w:tab w:val="left" w:pos="426"/>
              <w:tab w:val="left" w:pos="851"/>
              <w:tab w:val="right" w:leader="dot" w:pos="9061"/>
            </w:tabs>
            <w:spacing w:after="0" w:line="276" w:lineRule="auto"/>
            <w:jc w:val="both"/>
            <w:rPr>
              <w:rFonts w:ascii="Arial" w:eastAsia="Times New Roman" w:hAnsi="Arial" w:cs="Arial"/>
              <w:b/>
              <w:bCs/>
              <w:iCs/>
              <w:noProof/>
              <w:kern w:val="2"/>
              <w:lang w:eastAsia="hr-HR"/>
              <w14:ligatures w14:val="standardContextual"/>
            </w:rPr>
          </w:pPr>
          <w:hyperlink w:anchor="_Toc136950110" w:history="1">
            <w:r w:rsidR="00DC4B16" w:rsidRPr="00DC4B16">
              <w:rPr>
                <w:rFonts w:ascii="Arial" w:eastAsia="Symbol" w:hAnsi="Arial" w:cs="Arial"/>
                <w:b/>
                <w:bCs/>
                <w:iCs/>
                <w:caps/>
                <w:noProof/>
                <w:color w:val="0000FF"/>
                <w:sz w:val="24"/>
                <w:szCs w:val="24"/>
                <w:u w:val="single"/>
                <w:lang w:eastAsia="hr-HR"/>
              </w:rPr>
              <w:t>3.</w:t>
            </w:r>
            <w:r w:rsidR="00DC4B16" w:rsidRPr="00DC4B16">
              <w:rPr>
                <w:rFonts w:ascii="Arial" w:eastAsia="Times New Roman" w:hAnsi="Arial" w:cs="Arial"/>
                <w:b/>
                <w:bCs/>
                <w:iCs/>
                <w:noProof/>
                <w:kern w:val="2"/>
                <w:lang w:eastAsia="hr-HR"/>
                <w14:ligatures w14:val="standardContextual"/>
              </w:rPr>
              <w:tab/>
            </w:r>
            <w:r w:rsidR="00DC4B16" w:rsidRPr="00DC4B16">
              <w:rPr>
                <w:rFonts w:ascii="Arial" w:eastAsia="Symbol" w:hAnsi="Arial" w:cs="Arial"/>
                <w:b/>
                <w:bCs/>
                <w:iCs/>
                <w:noProof/>
                <w:color w:val="0000FF"/>
                <w:sz w:val="24"/>
                <w:szCs w:val="24"/>
                <w:u w:val="single"/>
                <w:lang w:eastAsia="hr-HR"/>
              </w:rPr>
              <w:t>Posebni ciljevi i mjere – sistematizirani prikaz</w:t>
            </w:r>
            <w:r w:rsidR="00DC4B16" w:rsidRPr="00DC4B16">
              <w:rPr>
                <w:rFonts w:ascii="Arial" w:eastAsia="Symbol" w:hAnsi="Arial" w:cs="Arial"/>
                <w:b/>
                <w:bCs/>
                <w:iCs/>
                <w:caps/>
                <w:noProof/>
                <w:webHidden/>
                <w:sz w:val="24"/>
                <w:szCs w:val="24"/>
                <w:lang w:eastAsia="hr-HR"/>
              </w:rPr>
              <w:tab/>
            </w:r>
            <w:r w:rsidR="00DC4B16" w:rsidRPr="00DC4B16">
              <w:rPr>
                <w:rFonts w:ascii="Arial" w:eastAsia="Symbol" w:hAnsi="Arial" w:cs="Arial"/>
                <w:b/>
                <w:bCs/>
                <w:iCs/>
                <w:caps/>
                <w:noProof/>
                <w:webHidden/>
                <w:sz w:val="24"/>
                <w:szCs w:val="24"/>
                <w:lang w:eastAsia="hr-HR"/>
              </w:rPr>
              <w:fldChar w:fldCharType="begin"/>
            </w:r>
            <w:r w:rsidR="00DC4B16" w:rsidRPr="00DC4B16">
              <w:rPr>
                <w:rFonts w:ascii="Arial" w:eastAsia="Symbol" w:hAnsi="Arial" w:cs="Arial"/>
                <w:b/>
                <w:bCs/>
                <w:iCs/>
                <w:caps/>
                <w:noProof/>
                <w:webHidden/>
                <w:sz w:val="24"/>
                <w:szCs w:val="24"/>
                <w:lang w:eastAsia="hr-HR"/>
              </w:rPr>
              <w:instrText xml:space="preserve"> PAGEREF _Toc136950110 \h </w:instrText>
            </w:r>
            <w:r w:rsidR="00DC4B16" w:rsidRPr="00DC4B16">
              <w:rPr>
                <w:rFonts w:ascii="Arial" w:eastAsia="Symbol" w:hAnsi="Arial" w:cs="Arial"/>
                <w:b/>
                <w:bCs/>
                <w:iCs/>
                <w:caps/>
                <w:noProof/>
                <w:webHidden/>
                <w:sz w:val="24"/>
                <w:szCs w:val="24"/>
                <w:lang w:eastAsia="hr-HR"/>
              </w:rPr>
            </w:r>
            <w:r w:rsidR="00DC4B16" w:rsidRPr="00DC4B16">
              <w:rPr>
                <w:rFonts w:ascii="Arial" w:eastAsia="Symbol" w:hAnsi="Arial" w:cs="Arial"/>
                <w:b/>
                <w:bCs/>
                <w:iCs/>
                <w:caps/>
                <w:noProof/>
                <w:webHidden/>
                <w:sz w:val="24"/>
                <w:szCs w:val="24"/>
                <w:lang w:eastAsia="hr-HR"/>
              </w:rPr>
              <w:fldChar w:fldCharType="separate"/>
            </w:r>
            <w:r w:rsidR="00CF2B77">
              <w:rPr>
                <w:rFonts w:ascii="Arial" w:eastAsia="Symbol" w:hAnsi="Arial" w:cs="Arial"/>
                <w:b/>
                <w:bCs/>
                <w:iCs/>
                <w:caps/>
                <w:noProof/>
                <w:webHidden/>
                <w:sz w:val="24"/>
                <w:szCs w:val="24"/>
                <w:lang w:eastAsia="hr-HR"/>
              </w:rPr>
              <w:t>22</w:t>
            </w:r>
            <w:r w:rsidR="00DC4B16" w:rsidRPr="00DC4B16">
              <w:rPr>
                <w:rFonts w:ascii="Arial" w:eastAsia="Symbol" w:hAnsi="Arial" w:cs="Arial"/>
                <w:b/>
                <w:bCs/>
                <w:iCs/>
                <w:caps/>
                <w:noProof/>
                <w:webHidden/>
                <w:sz w:val="24"/>
                <w:szCs w:val="24"/>
                <w:lang w:eastAsia="hr-HR"/>
              </w:rPr>
              <w:fldChar w:fldCharType="end"/>
            </w:r>
          </w:hyperlink>
        </w:p>
        <w:p w14:paraId="636D8C06" w14:textId="77777777" w:rsidR="00DC4B16" w:rsidRPr="00DC4B16" w:rsidRDefault="00836995" w:rsidP="00DC4B16">
          <w:pPr>
            <w:tabs>
              <w:tab w:val="left" w:pos="284"/>
              <w:tab w:val="left" w:pos="426"/>
              <w:tab w:val="left" w:pos="851"/>
              <w:tab w:val="right" w:leader="dot" w:pos="9061"/>
            </w:tabs>
            <w:spacing w:after="0" w:line="276" w:lineRule="auto"/>
            <w:jc w:val="both"/>
            <w:rPr>
              <w:rFonts w:ascii="Arial" w:eastAsia="Times New Roman" w:hAnsi="Arial" w:cs="Arial"/>
              <w:b/>
              <w:bCs/>
              <w:iCs/>
              <w:noProof/>
              <w:kern w:val="2"/>
              <w:lang w:eastAsia="hr-HR"/>
              <w14:ligatures w14:val="standardContextual"/>
            </w:rPr>
          </w:pPr>
          <w:hyperlink w:anchor="_Toc136950111" w:history="1">
            <w:r w:rsidR="00DC4B16" w:rsidRPr="00DC4B16">
              <w:rPr>
                <w:rFonts w:ascii="Arial" w:eastAsia="Symbol" w:hAnsi="Arial" w:cs="Arial"/>
                <w:b/>
                <w:bCs/>
                <w:iCs/>
                <w:caps/>
                <w:noProof/>
                <w:color w:val="0000FF"/>
                <w:sz w:val="24"/>
                <w:szCs w:val="24"/>
                <w:u w:val="single"/>
                <w:lang w:eastAsia="hr-HR"/>
              </w:rPr>
              <w:t>4.</w:t>
            </w:r>
            <w:r w:rsidR="00DC4B16" w:rsidRPr="00DC4B16">
              <w:rPr>
                <w:rFonts w:ascii="Arial" w:eastAsia="Times New Roman" w:hAnsi="Arial" w:cs="Arial"/>
                <w:b/>
                <w:bCs/>
                <w:iCs/>
                <w:noProof/>
                <w:kern w:val="2"/>
                <w:lang w:eastAsia="hr-HR"/>
                <w14:ligatures w14:val="standardContextual"/>
              </w:rPr>
              <w:tab/>
            </w:r>
            <w:r w:rsidR="00DC4B16" w:rsidRPr="00DC4B16">
              <w:rPr>
                <w:rFonts w:ascii="Arial" w:eastAsia="Symbol" w:hAnsi="Arial" w:cs="Arial"/>
                <w:b/>
                <w:bCs/>
                <w:iCs/>
                <w:noProof/>
                <w:color w:val="0000FF"/>
                <w:sz w:val="24"/>
                <w:szCs w:val="24"/>
                <w:u w:val="single"/>
                <w:lang w:eastAsia="hr-HR"/>
              </w:rPr>
              <w:t>Poseban cilj 1.1. - „učinkovito upravljanje nekretninama u vlasništvu Grada Delnica“</w:t>
            </w:r>
            <w:r w:rsidR="00DC4B16" w:rsidRPr="00DC4B16">
              <w:rPr>
                <w:rFonts w:ascii="Arial" w:eastAsia="Symbol" w:hAnsi="Arial" w:cs="Arial"/>
                <w:b/>
                <w:bCs/>
                <w:iCs/>
                <w:caps/>
                <w:noProof/>
                <w:webHidden/>
                <w:sz w:val="24"/>
                <w:szCs w:val="24"/>
                <w:lang w:eastAsia="hr-HR"/>
              </w:rPr>
              <w:tab/>
            </w:r>
            <w:r w:rsidR="00DC4B16" w:rsidRPr="00DC4B16">
              <w:rPr>
                <w:rFonts w:ascii="Arial" w:eastAsia="Symbol" w:hAnsi="Arial" w:cs="Arial"/>
                <w:b/>
                <w:bCs/>
                <w:iCs/>
                <w:caps/>
                <w:noProof/>
                <w:webHidden/>
                <w:sz w:val="24"/>
                <w:szCs w:val="24"/>
                <w:lang w:eastAsia="hr-HR"/>
              </w:rPr>
              <w:fldChar w:fldCharType="begin"/>
            </w:r>
            <w:r w:rsidR="00DC4B16" w:rsidRPr="00DC4B16">
              <w:rPr>
                <w:rFonts w:ascii="Arial" w:eastAsia="Symbol" w:hAnsi="Arial" w:cs="Arial"/>
                <w:b/>
                <w:bCs/>
                <w:iCs/>
                <w:caps/>
                <w:noProof/>
                <w:webHidden/>
                <w:sz w:val="24"/>
                <w:szCs w:val="24"/>
                <w:lang w:eastAsia="hr-HR"/>
              </w:rPr>
              <w:instrText xml:space="preserve"> PAGEREF _Toc136950111 \h </w:instrText>
            </w:r>
            <w:r w:rsidR="00DC4B16" w:rsidRPr="00DC4B16">
              <w:rPr>
                <w:rFonts w:ascii="Arial" w:eastAsia="Symbol" w:hAnsi="Arial" w:cs="Arial"/>
                <w:b/>
                <w:bCs/>
                <w:iCs/>
                <w:caps/>
                <w:noProof/>
                <w:webHidden/>
                <w:sz w:val="24"/>
                <w:szCs w:val="24"/>
                <w:lang w:eastAsia="hr-HR"/>
              </w:rPr>
            </w:r>
            <w:r w:rsidR="00DC4B16" w:rsidRPr="00DC4B16">
              <w:rPr>
                <w:rFonts w:ascii="Arial" w:eastAsia="Symbol" w:hAnsi="Arial" w:cs="Arial"/>
                <w:b/>
                <w:bCs/>
                <w:iCs/>
                <w:caps/>
                <w:noProof/>
                <w:webHidden/>
                <w:sz w:val="24"/>
                <w:szCs w:val="24"/>
                <w:lang w:eastAsia="hr-HR"/>
              </w:rPr>
              <w:fldChar w:fldCharType="separate"/>
            </w:r>
            <w:r w:rsidR="00CF2B77">
              <w:rPr>
                <w:rFonts w:ascii="Arial" w:eastAsia="Symbol" w:hAnsi="Arial" w:cs="Arial"/>
                <w:b/>
                <w:bCs/>
                <w:iCs/>
                <w:caps/>
                <w:noProof/>
                <w:webHidden/>
                <w:sz w:val="24"/>
                <w:szCs w:val="24"/>
                <w:lang w:eastAsia="hr-HR"/>
              </w:rPr>
              <w:t>27</w:t>
            </w:r>
            <w:r w:rsidR="00DC4B16" w:rsidRPr="00DC4B16">
              <w:rPr>
                <w:rFonts w:ascii="Arial" w:eastAsia="Symbol" w:hAnsi="Arial" w:cs="Arial"/>
                <w:b/>
                <w:bCs/>
                <w:iCs/>
                <w:caps/>
                <w:noProof/>
                <w:webHidden/>
                <w:sz w:val="24"/>
                <w:szCs w:val="24"/>
                <w:lang w:eastAsia="hr-HR"/>
              </w:rPr>
              <w:fldChar w:fldCharType="end"/>
            </w:r>
          </w:hyperlink>
        </w:p>
        <w:p w14:paraId="7CA1A48F" w14:textId="77777777" w:rsidR="00DC4B16" w:rsidRPr="00DC4B16" w:rsidRDefault="00836995" w:rsidP="00DC4B16">
          <w:pPr>
            <w:tabs>
              <w:tab w:val="left" w:pos="284"/>
              <w:tab w:val="left" w:pos="426"/>
              <w:tab w:val="left" w:pos="851"/>
              <w:tab w:val="right" w:leader="dot" w:pos="9061"/>
            </w:tabs>
            <w:spacing w:after="0" w:line="276" w:lineRule="auto"/>
            <w:jc w:val="both"/>
            <w:rPr>
              <w:rFonts w:ascii="Arial" w:eastAsia="Times New Roman" w:hAnsi="Arial" w:cs="Arial"/>
              <w:b/>
              <w:bCs/>
              <w:iCs/>
              <w:noProof/>
              <w:kern w:val="2"/>
              <w:lang w:eastAsia="hr-HR"/>
              <w14:ligatures w14:val="standardContextual"/>
            </w:rPr>
          </w:pPr>
          <w:hyperlink w:anchor="_Toc136950112" w:history="1">
            <w:r w:rsidR="00DC4B16" w:rsidRPr="00DC4B16">
              <w:rPr>
                <w:rFonts w:ascii="Arial" w:eastAsia="Symbol" w:hAnsi="Arial" w:cs="Arial"/>
                <w:b/>
                <w:bCs/>
                <w:iCs/>
                <w:caps/>
                <w:noProof/>
                <w:color w:val="0000FF"/>
                <w:sz w:val="24"/>
                <w:szCs w:val="24"/>
                <w:u w:val="single"/>
                <w:lang w:eastAsia="hr-HR"/>
              </w:rPr>
              <w:t>5.</w:t>
            </w:r>
            <w:r w:rsidR="00DC4B16" w:rsidRPr="00DC4B16">
              <w:rPr>
                <w:rFonts w:ascii="Arial" w:eastAsia="Times New Roman" w:hAnsi="Arial" w:cs="Arial"/>
                <w:b/>
                <w:bCs/>
                <w:iCs/>
                <w:noProof/>
                <w:kern w:val="2"/>
                <w:lang w:eastAsia="hr-HR"/>
                <w14:ligatures w14:val="standardContextual"/>
              </w:rPr>
              <w:tab/>
            </w:r>
            <w:r w:rsidR="00DC4B16" w:rsidRPr="00DC4B16">
              <w:rPr>
                <w:rFonts w:ascii="Arial" w:eastAsia="Symbol" w:hAnsi="Arial" w:cs="Arial"/>
                <w:b/>
                <w:bCs/>
                <w:iCs/>
                <w:noProof/>
                <w:color w:val="0000FF"/>
                <w:sz w:val="24"/>
                <w:szCs w:val="24"/>
                <w:u w:val="single"/>
                <w:lang w:eastAsia="hr-HR"/>
              </w:rPr>
              <w:t>Poseban cilj 1.2. - „unaprjeđenje korporativnog upravljanja i vršenje kontrola Grada Delnica kao (su)vlasnika trgovačkih društava“</w:t>
            </w:r>
            <w:r w:rsidR="00DC4B16" w:rsidRPr="00DC4B16">
              <w:rPr>
                <w:rFonts w:ascii="Arial" w:eastAsia="Symbol" w:hAnsi="Arial" w:cs="Arial"/>
                <w:b/>
                <w:bCs/>
                <w:iCs/>
                <w:caps/>
                <w:noProof/>
                <w:webHidden/>
                <w:sz w:val="24"/>
                <w:szCs w:val="24"/>
                <w:lang w:eastAsia="hr-HR"/>
              </w:rPr>
              <w:tab/>
            </w:r>
            <w:r w:rsidR="00DC4B16" w:rsidRPr="00DC4B16">
              <w:rPr>
                <w:rFonts w:ascii="Arial" w:eastAsia="Symbol" w:hAnsi="Arial" w:cs="Arial"/>
                <w:b/>
                <w:bCs/>
                <w:iCs/>
                <w:caps/>
                <w:noProof/>
                <w:webHidden/>
                <w:sz w:val="24"/>
                <w:szCs w:val="24"/>
                <w:lang w:eastAsia="hr-HR"/>
              </w:rPr>
              <w:fldChar w:fldCharType="begin"/>
            </w:r>
            <w:r w:rsidR="00DC4B16" w:rsidRPr="00DC4B16">
              <w:rPr>
                <w:rFonts w:ascii="Arial" w:eastAsia="Symbol" w:hAnsi="Arial" w:cs="Arial"/>
                <w:b/>
                <w:bCs/>
                <w:iCs/>
                <w:caps/>
                <w:noProof/>
                <w:webHidden/>
                <w:sz w:val="24"/>
                <w:szCs w:val="24"/>
                <w:lang w:eastAsia="hr-HR"/>
              </w:rPr>
              <w:instrText xml:space="preserve"> PAGEREF _Toc136950112 \h </w:instrText>
            </w:r>
            <w:r w:rsidR="00DC4B16" w:rsidRPr="00DC4B16">
              <w:rPr>
                <w:rFonts w:ascii="Arial" w:eastAsia="Symbol" w:hAnsi="Arial" w:cs="Arial"/>
                <w:b/>
                <w:bCs/>
                <w:iCs/>
                <w:caps/>
                <w:noProof/>
                <w:webHidden/>
                <w:sz w:val="24"/>
                <w:szCs w:val="24"/>
                <w:lang w:eastAsia="hr-HR"/>
              </w:rPr>
            </w:r>
            <w:r w:rsidR="00DC4B16" w:rsidRPr="00DC4B16">
              <w:rPr>
                <w:rFonts w:ascii="Arial" w:eastAsia="Symbol" w:hAnsi="Arial" w:cs="Arial"/>
                <w:b/>
                <w:bCs/>
                <w:iCs/>
                <w:caps/>
                <w:noProof/>
                <w:webHidden/>
                <w:sz w:val="24"/>
                <w:szCs w:val="24"/>
                <w:lang w:eastAsia="hr-HR"/>
              </w:rPr>
              <w:fldChar w:fldCharType="separate"/>
            </w:r>
            <w:r w:rsidR="00CF2B77">
              <w:rPr>
                <w:rFonts w:ascii="Arial" w:eastAsia="Symbol" w:hAnsi="Arial" w:cs="Arial"/>
                <w:b/>
                <w:bCs/>
                <w:iCs/>
                <w:caps/>
                <w:noProof/>
                <w:webHidden/>
                <w:sz w:val="24"/>
                <w:szCs w:val="24"/>
                <w:lang w:eastAsia="hr-HR"/>
              </w:rPr>
              <w:t>31</w:t>
            </w:r>
            <w:r w:rsidR="00DC4B16" w:rsidRPr="00DC4B16">
              <w:rPr>
                <w:rFonts w:ascii="Arial" w:eastAsia="Symbol" w:hAnsi="Arial" w:cs="Arial"/>
                <w:b/>
                <w:bCs/>
                <w:iCs/>
                <w:caps/>
                <w:noProof/>
                <w:webHidden/>
                <w:sz w:val="24"/>
                <w:szCs w:val="24"/>
                <w:lang w:eastAsia="hr-HR"/>
              </w:rPr>
              <w:fldChar w:fldCharType="end"/>
            </w:r>
          </w:hyperlink>
        </w:p>
        <w:p w14:paraId="6032EEBE" w14:textId="77777777" w:rsidR="00DC4B16" w:rsidRPr="00DC4B16" w:rsidRDefault="00836995" w:rsidP="00DC4B16">
          <w:pPr>
            <w:tabs>
              <w:tab w:val="left" w:pos="284"/>
              <w:tab w:val="left" w:pos="426"/>
              <w:tab w:val="left" w:pos="851"/>
              <w:tab w:val="right" w:leader="dot" w:pos="9061"/>
            </w:tabs>
            <w:spacing w:after="0" w:line="276" w:lineRule="auto"/>
            <w:jc w:val="both"/>
            <w:rPr>
              <w:rFonts w:ascii="Arial" w:eastAsia="Times New Roman" w:hAnsi="Arial" w:cs="Arial"/>
              <w:b/>
              <w:bCs/>
              <w:iCs/>
              <w:noProof/>
              <w:kern w:val="2"/>
              <w:lang w:eastAsia="hr-HR"/>
              <w14:ligatures w14:val="standardContextual"/>
            </w:rPr>
          </w:pPr>
          <w:hyperlink w:anchor="_Toc136950113" w:history="1">
            <w:r w:rsidR="00DC4B16" w:rsidRPr="00DC4B16">
              <w:rPr>
                <w:rFonts w:ascii="Arial" w:eastAsia="Symbol" w:hAnsi="Arial" w:cs="Arial"/>
                <w:b/>
                <w:bCs/>
                <w:iCs/>
                <w:caps/>
                <w:noProof/>
                <w:color w:val="0000FF"/>
                <w:sz w:val="24"/>
                <w:szCs w:val="24"/>
                <w:u w:val="single"/>
                <w:lang w:eastAsia="hr-HR"/>
              </w:rPr>
              <w:t>6.</w:t>
            </w:r>
            <w:r w:rsidR="00DC4B16" w:rsidRPr="00DC4B16">
              <w:rPr>
                <w:rFonts w:ascii="Arial" w:eastAsia="Times New Roman" w:hAnsi="Arial" w:cs="Arial"/>
                <w:b/>
                <w:bCs/>
                <w:iCs/>
                <w:noProof/>
                <w:kern w:val="2"/>
                <w:lang w:eastAsia="hr-HR"/>
                <w14:ligatures w14:val="standardContextual"/>
              </w:rPr>
              <w:tab/>
            </w:r>
            <w:r w:rsidR="00DC4B16" w:rsidRPr="00DC4B16">
              <w:rPr>
                <w:rFonts w:ascii="Arial" w:eastAsia="Symbol" w:hAnsi="Arial" w:cs="Arial"/>
                <w:b/>
                <w:bCs/>
                <w:iCs/>
                <w:noProof/>
                <w:color w:val="0000FF"/>
                <w:sz w:val="24"/>
                <w:szCs w:val="24"/>
                <w:u w:val="single"/>
                <w:lang w:eastAsia="hr-HR"/>
              </w:rPr>
              <w:t>Poseban cilj 1.3. - „uspostaviti jedinstven sustav i kriterije u procjeni vrijednosti pojedinog oblika imovine, kako bi se poštivalo važeće zakonodavstvo i što transparentnije odredila njezina vrijednost“</w:t>
            </w:r>
            <w:r w:rsidR="00DC4B16" w:rsidRPr="00DC4B16">
              <w:rPr>
                <w:rFonts w:ascii="Arial" w:eastAsia="Symbol" w:hAnsi="Arial" w:cs="Arial"/>
                <w:b/>
                <w:bCs/>
                <w:iCs/>
                <w:caps/>
                <w:noProof/>
                <w:webHidden/>
                <w:sz w:val="24"/>
                <w:szCs w:val="24"/>
                <w:lang w:eastAsia="hr-HR"/>
              </w:rPr>
              <w:tab/>
            </w:r>
            <w:r w:rsidR="00DC4B16" w:rsidRPr="00DC4B16">
              <w:rPr>
                <w:rFonts w:ascii="Arial" w:eastAsia="Symbol" w:hAnsi="Arial" w:cs="Arial"/>
                <w:b/>
                <w:bCs/>
                <w:iCs/>
                <w:caps/>
                <w:noProof/>
                <w:webHidden/>
                <w:sz w:val="24"/>
                <w:szCs w:val="24"/>
                <w:lang w:eastAsia="hr-HR"/>
              </w:rPr>
              <w:fldChar w:fldCharType="begin"/>
            </w:r>
            <w:r w:rsidR="00DC4B16" w:rsidRPr="00DC4B16">
              <w:rPr>
                <w:rFonts w:ascii="Arial" w:eastAsia="Symbol" w:hAnsi="Arial" w:cs="Arial"/>
                <w:b/>
                <w:bCs/>
                <w:iCs/>
                <w:caps/>
                <w:noProof/>
                <w:webHidden/>
                <w:sz w:val="24"/>
                <w:szCs w:val="24"/>
                <w:lang w:eastAsia="hr-HR"/>
              </w:rPr>
              <w:instrText xml:space="preserve"> PAGEREF _Toc136950113 \h </w:instrText>
            </w:r>
            <w:r w:rsidR="00DC4B16" w:rsidRPr="00DC4B16">
              <w:rPr>
                <w:rFonts w:ascii="Arial" w:eastAsia="Symbol" w:hAnsi="Arial" w:cs="Arial"/>
                <w:b/>
                <w:bCs/>
                <w:iCs/>
                <w:caps/>
                <w:noProof/>
                <w:webHidden/>
                <w:sz w:val="24"/>
                <w:szCs w:val="24"/>
                <w:lang w:eastAsia="hr-HR"/>
              </w:rPr>
            </w:r>
            <w:r w:rsidR="00DC4B16" w:rsidRPr="00DC4B16">
              <w:rPr>
                <w:rFonts w:ascii="Arial" w:eastAsia="Symbol" w:hAnsi="Arial" w:cs="Arial"/>
                <w:b/>
                <w:bCs/>
                <w:iCs/>
                <w:caps/>
                <w:noProof/>
                <w:webHidden/>
                <w:sz w:val="24"/>
                <w:szCs w:val="24"/>
                <w:lang w:eastAsia="hr-HR"/>
              </w:rPr>
              <w:fldChar w:fldCharType="separate"/>
            </w:r>
            <w:r w:rsidR="00CF2B77">
              <w:rPr>
                <w:rFonts w:ascii="Arial" w:eastAsia="Symbol" w:hAnsi="Arial" w:cs="Arial"/>
                <w:b/>
                <w:bCs/>
                <w:iCs/>
                <w:caps/>
                <w:noProof/>
                <w:webHidden/>
                <w:sz w:val="24"/>
                <w:szCs w:val="24"/>
                <w:lang w:eastAsia="hr-HR"/>
              </w:rPr>
              <w:t>33</w:t>
            </w:r>
            <w:r w:rsidR="00DC4B16" w:rsidRPr="00DC4B16">
              <w:rPr>
                <w:rFonts w:ascii="Arial" w:eastAsia="Symbol" w:hAnsi="Arial" w:cs="Arial"/>
                <w:b/>
                <w:bCs/>
                <w:iCs/>
                <w:caps/>
                <w:noProof/>
                <w:webHidden/>
                <w:sz w:val="24"/>
                <w:szCs w:val="24"/>
                <w:lang w:eastAsia="hr-HR"/>
              </w:rPr>
              <w:fldChar w:fldCharType="end"/>
            </w:r>
          </w:hyperlink>
        </w:p>
        <w:p w14:paraId="1CFDE556" w14:textId="77777777" w:rsidR="00DC4B16" w:rsidRPr="00DC4B16" w:rsidRDefault="00836995" w:rsidP="00DC4B16">
          <w:pPr>
            <w:tabs>
              <w:tab w:val="left" w:pos="284"/>
              <w:tab w:val="left" w:pos="426"/>
              <w:tab w:val="left" w:pos="851"/>
              <w:tab w:val="right" w:leader="dot" w:pos="9061"/>
            </w:tabs>
            <w:spacing w:after="0" w:line="276" w:lineRule="auto"/>
            <w:jc w:val="both"/>
            <w:rPr>
              <w:rFonts w:ascii="Arial" w:eastAsia="Times New Roman" w:hAnsi="Arial" w:cs="Arial"/>
              <w:b/>
              <w:bCs/>
              <w:iCs/>
              <w:noProof/>
              <w:kern w:val="2"/>
              <w:lang w:eastAsia="hr-HR"/>
              <w14:ligatures w14:val="standardContextual"/>
            </w:rPr>
          </w:pPr>
          <w:hyperlink w:anchor="_Toc136950114" w:history="1">
            <w:r w:rsidR="00DC4B16" w:rsidRPr="00DC4B16">
              <w:rPr>
                <w:rFonts w:ascii="Arial" w:eastAsia="Symbol" w:hAnsi="Arial" w:cs="Arial"/>
                <w:b/>
                <w:bCs/>
                <w:iCs/>
                <w:caps/>
                <w:noProof/>
                <w:color w:val="0000FF"/>
                <w:sz w:val="24"/>
                <w:szCs w:val="24"/>
                <w:u w:val="single"/>
                <w:lang w:eastAsia="hr-HR"/>
              </w:rPr>
              <w:t>7.</w:t>
            </w:r>
            <w:r w:rsidR="00DC4B16" w:rsidRPr="00DC4B16">
              <w:rPr>
                <w:rFonts w:ascii="Arial" w:eastAsia="Times New Roman" w:hAnsi="Arial" w:cs="Arial"/>
                <w:b/>
                <w:bCs/>
                <w:iCs/>
                <w:noProof/>
                <w:kern w:val="2"/>
                <w:lang w:eastAsia="hr-HR"/>
                <w14:ligatures w14:val="standardContextual"/>
              </w:rPr>
              <w:tab/>
            </w:r>
            <w:r w:rsidR="00DC4B16" w:rsidRPr="00DC4B16">
              <w:rPr>
                <w:rFonts w:ascii="Arial" w:eastAsia="Symbol" w:hAnsi="Arial" w:cs="Arial"/>
                <w:b/>
                <w:bCs/>
                <w:iCs/>
                <w:noProof/>
                <w:color w:val="0000FF"/>
                <w:sz w:val="24"/>
                <w:szCs w:val="24"/>
                <w:u w:val="single"/>
                <w:lang w:eastAsia="hr-HR"/>
              </w:rPr>
              <w:t>Poseban cilj 1.4. - „usklađenje i kontinuirano predlaganje te donošenje novih akata“</w:t>
            </w:r>
            <w:r w:rsidR="00DC4B16" w:rsidRPr="00DC4B16">
              <w:rPr>
                <w:rFonts w:ascii="Arial" w:eastAsia="Symbol" w:hAnsi="Arial" w:cs="Arial"/>
                <w:b/>
                <w:bCs/>
                <w:iCs/>
                <w:caps/>
                <w:noProof/>
                <w:webHidden/>
                <w:sz w:val="24"/>
                <w:szCs w:val="24"/>
                <w:lang w:eastAsia="hr-HR"/>
              </w:rPr>
              <w:tab/>
            </w:r>
            <w:r w:rsidR="00DC4B16" w:rsidRPr="00DC4B16">
              <w:rPr>
                <w:rFonts w:ascii="Arial" w:eastAsia="Symbol" w:hAnsi="Arial" w:cs="Arial"/>
                <w:b/>
                <w:bCs/>
                <w:iCs/>
                <w:caps/>
                <w:noProof/>
                <w:webHidden/>
                <w:sz w:val="24"/>
                <w:szCs w:val="24"/>
                <w:lang w:eastAsia="hr-HR"/>
              </w:rPr>
              <w:fldChar w:fldCharType="begin"/>
            </w:r>
            <w:r w:rsidR="00DC4B16" w:rsidRPr="00DC4B16">
              <w:rPr>
                <w:rFonts w:ascii="Arial" w:eastAsia="Symbol" w:hAnsi="Arial" w:cs="Arial"/>
                <w:b/>
                <w:bCs/>
                <w:iCs/>
                <w:caps/>
                <w:noProof/>
                <w:webHidden/>
                <w:sz w:val="24"/>
                <w:szCs w:val="24"/>
                <w:lang w:eastAsia="hr-HR"/>
              </w:rPr>
              <w:instrText xml:space="preserve"> PAGEREF _Toc136950114 \h </w:instrText>
            </w:r>
            <w:r w:rsidR="00DC4B16" w:rsidRPr="00DC4B16">
              <w:rPr>
                <w:rFonts w:ascii="Arial" w:eastAsia="Symbol" w:hAnsi="Arial" w:cs="Arial"/>
                <w:b/>
                <w:bCs/>
                <w:iCs/>
                <w:caps/>
                <w:noProof/>
                <w:webHidden/>
                <w:sz w:val="24"/>
                <w:szCs w:val="24"/>
                <w:lang w:eastAsia="hr-HR"/>
              </w:rPr>
            </w:r>
            <w:r w:rsidR="00DC4B16" w:rsidRPr="00DC4B16">
              <w:rPr>
                <w:rFonts w:ascii="Arial" w:eastAsia="Symbol" w:hAnsi="Arial" w:cs="Arial"/>
                <w:b/>
                <w:bCs/>
                <w:iCs/>
                <w:caps/>
                <w:noProof/>
                <w:webHidden/>
                <w:sz w:val="24"/>
                <w:szCs w:val="24"/>
                <w:lang w:eastAsia="hr-HR"/>
              </w:rPr>
              <w:fldChar w:fldCharType="separate"/>
            </w:r>
            <w:r w:rsidR="00CF2B77">
              <w:rPr>
                <w:rFonts w:ascii="Arial" w:eastAsia="Symbol" w:hAnsi="Arial" w:cs="Arial"/>
                <w:b/>
                <w:bCs/>
                <w:iCs/>
                <w:caps/>
                <w:noProof/>
                <w:webHidden/>
                <w:sz w:val="24"/>
                <w:szCs w:val="24"/>
                <w:lang w:eastAsia="hr-HR"/>
              </w:rPr>
              <w:t>37</w:t>
            </w:r>
            <w:r w:rsidR="00DC4B16" w:rsidRPr="00DC4B16">
              <w:rPr>
                <w:rFonts w:ascii="Arial" w:eastAsia="Symbol" w:hAnsi="Arial" w:cs="Arial"/>
                <w:b/>
                <w:bCs/>
                <w:iCs/>
                <w:caps/>
                <w:noProof/>
                <w:webHidden/>
                <w:sz w:val="24"/>
                <w:szCs w:val="24"/>
                <w:lang w:eastAsia="hr-HR"/>
              </w:rPr>
              <w:fldChar w:fldCharType="end"/>
            </w:r>
          </w:hyperlink>
        </w:p>
        <w:p w14:paraId="5353E6D0" w14:textId="77777777" w:rsidR="00DC4B16" w:rsidRPr="00DC4B16" w:rsidRDefault="00836995" w:rsidP="00DC4B16">
          <w:pPr>
            <w:tabs>
              <w:tab w:val="left" w:pos="284"/>
              <w:tab w:val="left" w:pos="426"/>
              <w:tab w:val="left" w:pos="851"/>
              <w:tab w:val="right" w:leader="dot" w:pos="9061"/>
            </w:tabs>
            <w:spacing w:after="0" w:line="276" w:lineRule="auto"/>
            <w:jc w:val="both"/>
            <w:rPr>
              <w:rFonts w:ascii="Arial" w:eastAsia="Times New Roman" w:hAnsi="Arial" w:cs="Arial"/>
              <w:b/>
              <w:bCs/>
              <w:iCs/>
              <w:noProof/>
              <w:kern w:val="2"/>
              <w:lang w:eastAsia="hr-HR"/>
              <w14:ligatures w14:val="standardContextual"/>
            </w:rPr>
          </w:pPr>
          <w:hyperlink w:anchor="_Toc136950115" w:history="1">
            <w:r w:rsidR="00DC4B16" w:rsidRPr="00DC4B16">
              <w:rPr>
                <w:rFonts w:ascii="Arial" w:eastAsia="Symbol" w:hAnsi="Arial" w:cs="Arial"/>
                <w:b/>
                <w:bCs/>
                <w:iCs/>
                <w:caps/>
                <w:noProof/>
                <w:color w:val="0000FF"/>
                <w:sz w:val="24"/>
                <w:szCs w:val="24"/>
                <w:u w:val="single"/>
                <w:lang w:eastAsia="hr-HR"/>
              </w:rPr>
              <w:t>8.</w:t>
            </w:r>
            <w:r w:rsidR="00DC4B16" w:rsidRPr="00DC4B16">
              <w:rPr>
                <w:rFonts w:ascii="Arial" w:eastAsia="Times New Roman" w:hAnsi="Arial" w:cs="Arial"/>
                <w:b/>
                <w:bCs/>
                <w:iCs/>
                <w:noProof/>
                <w:kern w:val="2"/>
                <w:lang w:eastAsia="hr-HR"/>
                <w14:ligatures w14:val="standardContextual"/>
              </w:rPr>
              <w:tab/>
            </w:r>
            <w:r w:rsidR="00DC4B16" w:rsidRPr="00DC4B16">
              <w:rPr>
                <w:rFonts w:ascii="Arial" w:eastAsia="Symbol" w:hAnsi="Arial" w:cs="Arial"/>
                <w:b/>
                <w:bCs/>
                <w:iCs/>
                <w:noProof/>
                <w:color w:val="0000FF"/>
                <w:sz w:val="24"/>
                <w:szCs w:val="24"/>
                <w:u w:val="single"/>
                <w:lang w:eastAsia="hr-HR"/>
              </w:rPr>
              <w:t>Poseban cilj 1.5. - „ustroj, vođenje i redovno ažuriranje interne evidencije gradske imovine kojom upravlja grad delnice“</w:t>
            </w:r>
            <w:r w:rsidR="00DC4B16" w:rsidRPr="00DC4B16">
              <w:rPr>
                <w:rFonts w:ascii="Arial" w:eastAsia="Symbol" w:hAnsi="Arial" w:cs="Arial"/>
                <w:b/>
                <w:bCs/>
                <w:iCs/>
                <w:caps/>
                <w:noProof/>
                <w:webHidden/>
                <w:sz w:val="24"/>
                <w:szCs w:val="24"/>
                <w:lang w:eastAsia="hr-HR"/>
              </w:rPr>
              <w:tab/>
            </w:r>
            <w:r w:rsidR="00DC4B16" w:rsidRPr="00DC4B16">
              <w:rPr>
                <w:rFonts w:ascii="Arial" w:eastAsia="Symbol" w:hAnsi="Arial" w:cs="Arial"/>
                <w:b/>
                <w:bCs/>
                <w:iCs/>
                <w:caps/>
                <w:noProof/>
                <w:webHidden/>
                <w:sz w:val="24"/>
                <w:szCs w:val="24"/>
                <w:lang w:eastAsia="hr-HR"/>
              </w:rPr>
              <w:fldChar w:fldCharType="begin"/>
            </w:r>
            <w:r w:rsidR="00DC4B16" w:rsidRPr="00DC4B16">
              <w:rPr>
                <w:rFonts w:ascii="Arial" w:eastAsia="Symbol" w:hAnsi="Arial" w:cs="Arial"/>
                <w:b/>
                <w:bCs/>
                <w:iCs/>
                <w:caps/>
                <w:noProof/>
                <w:webHidden/>
                <w:sz w:val="24"/>
                <w:szCs w:val="24"/>
                <w:lang w:eastAsia="hr-HR"/>
              </w:rPr>
              <w:instrText xml:space="preserve"> PAGEREF _Toc136950115 \h </w:instrText>
            </w:r>
            <w:r w:rsidR="00DC4B16" w:rsidRPr="00DC4B16">
              <w:rPr>
                <w:rFonts w:ascii="Arial" w:eastAsia="Symbol" w:hAnsi="Arial" w:cs="Arial"/>
                <w:b/>
                <w:bCs/>
                <w:iCs/>
                <w:caps/>
                <w:noProof/>
                <w:webHidden/>
                <w:sz w:val="24"/>
                <w:szCs w:val="24"/>
                <w:lang w:eastAsia="hr-HR"/>
              </w:rPr>
            </w:r>
            <w:r w:rsidR="00DC4B16" w:rsidRPr="00DC4B16">
              <w:rPr>
                <w:rFonts w:ascii="Arial" w:eastAsia="Symbol" w:hAnsi="Arial" w:cs="Arial"/>
                <w:b/>
                <w:bCs/>
                <w:iCs/>
                <w:caps/>
                <w:noProof/>
                <w:webHidden/>
                <w:sz w:val="24"/>
                <w:szCs w:val="24"/>
                <w:lang w:eastAsia="hr-HR"/>
              </w:rPr>
              <w:fldChar w:fldCharType="separate"/>
            </w:r>
            <w:r w:rsidR="00CF2B77">
              <w:rPr>
                <w:rFonts w:ascii="Arial" w:eastAsia="Symbol" w:hAnsi="Arial" w:cs="Arial"/>
                <w:b/>
                <w:bCs/>
                <w:iCs/>
                <w:caps/>
                <w:noProof/>
                <w:webHidden/>
                <w:sz w:val="24"/>
                <w:szCs w:val="24"/>
                <w:lang w:eastAsia="hr-HR"/>
              </w:rPr>
              <w:t>39</w:t>
            </w:r>
            <w:r w:rsidR="00DC4B16" w:rsidRPr="00DC4B16">
              <w:rPr>
                <w:rFonts w:ascii="Arial" w:eastAsia="Symbol" w:hAnsi="Arial" w:cs="Arial"/>
                <w:b/>
                <w:bCs/>
                <w:iCs/>
                <w:caps/>
                <w:noProof/>
                <w:webHidden/>
                <w:sz w:val="24"/>
                <w:szCs w:val="24"/>
                <w:lang w:eastAsia="hr-HR"/>
              </w:rPr>
              <w:fldChar w:fldCharType="end"/>
            </w:r>
          </w:hyperlink>
        </w:p>
        <w:p w14:paraId="54CA99D8" w14:textId="77777777" w:rsidR="00DC4B16" w:rsidRPr="00DC4B16" w:rsidRDefault="00836995" w:rsidP="00DC4B16">
          <w:pPr>
            <w:tabs>
              <w:tab w:val="left" w:pos="284"/>
              <w:tab w:val="left" w:pos="426"/>
              <w:tab w:val="left" w:pos="851"/>
              <w:tab w:val="right" w:leader="dot" w:pos="9061"/>
            </w:tabs>
            <w:spacing w:after="0" w:line="276" w:lineRule="auto"/>
            <w:jc w:val="both"/>
            <w:rPr>
              <w:rFonts w:ascii="Arial" w:eastAsia="Times New Roman" w:hAnsi="Arial" w:cs="Arial"/>
              <w:b/>
              <w:bCs/>
              <w:iCs/>
              <w:noProof/>
              <w:kern w:val="2"/>
              <w:lang w:eastAsia="hr-HR"/>
              <w14:ligatures w14:val="standardContextual"/>
            </w:rPr>
          </w:pPr>
          <w:hyperlink w:anchor="_Toc136950116" w:history="1">
            <w:r w:rsidR="00DC4B16" w:rsidRPr="00DC4B16">
              <w:rPr>
                <w:rFonts w:ascii="Arial" w:eastAsia="Symbol" w:hAnsi="Arial" w:cs="Arial"/>
                <w:b/>
                <w:bCs/>
                <w:iCs/>
                <w:caps/>
                <w:noProof/>
                <w:color w:val="0000FF"/>
                <w:sz w:val="24"/>
                <w:szCs w:val="24"/>
                <w:u w:val="single"/>
                <w:lang w:eastAsia="hr-HR"/>
              </w:rPr>
              <w:t>9.</w:t>
            </w:r>
            <w:r w:rsidR="00DC4B16" w:rsidRPr="00DC4B16">
              <w:rPr>
                <w:rFonts w:ascii="Arial" w:eastAsia="Times New Roman" w:hAnsi="Arial" w:cs="Arial"/>
                <w:b/>
                <w:bCs/>
                <w:iCs/>
                <w:noProof/>
                <w:kern w:val="2"/>
                <w:lang w:eastAsia="hr-HR"/>
                <w14:ligatures w14:val="standardContextual"/>
              </w:rPr>
              <w:tab/>
            </w:r>
            <w:r w:rsidR="00DC4B16" w:rsidRPr="00DC4B16">
              <w:rPr>
                <w:rFonts w:ascii="Arial" w:eastAsia="Symbol" w:hAnsi="Arial" w:cs="Arial"/>
                <w:b/>
                <w:bCs/>
                <w:iCs/>
                <w:noProof/>
                <w:color w:val="0000FF"/>
                <w:sz w:val="24"/>
                <w:szCs w:val="24"/>
                <w:u w:val="single"/>
                <w:lang w:eastAsia="hr-HR"/>
              </w:rPr>
              <w:t>Poseban cilj 1.6. - „priprema, realizacija i izvještavanje o primjeni akata strateškog planiranja“</w:t>
            </w:r>
            <w:r w:rsidR="00DC4B16" w:rsidRPr="00DC4B16">
              <w:rPr>
                <w:rFonts w:ascii="Arial" w:eastAsia="Symbol" w:hAnsi="Arial" w:cs="Arial"/>
                <w:b/>
                <w:bCs/>
                <w:iCs/>
                <w:caps/>
                <w:noProof/>
                <w:webHidden/>
                <w:sz w:val="24"/>
                <w:szCs w:val="24"/>
                <w:lang w:eastAsia="hr-HR"/>
              </w:rPr>
              <w:tab/>
            </w:r>
            <w:r w:rsidR="00DC4B16" w:rsidRPr="00DC4B16">
              <w:rPr>
                <w:rFonts w:ascii="Arial" w:eastAsia="Symbol" w:hAnsi="Arial" w:cs="Arial"/>
                <w:b/>
                <w:bCs/>
                <w:iCs/>
                <w:caps/>
                <w:noProof/>
                <w:webHidden/>
                <w:sz w:val="24"/>
                <w:szCs w:val="24"/>
                <w:lang w:eastAsia="hr-HR"/>
              </w:rPr>
              <w:fldChar w:fldCharType="begin"/>
            </w:r>
            <w:r w:rsidR="00DC4B16" w:rsidRPr="00DC4B16">
              <w:rPr>
                <w:rFonts w:ascii="Arial" w:eastAsia="Symbol" w:hAnsi="Arial" w:cs="Arial"/>
                <w:b/>
                <w:bCs/>
                <w:iCs/>
                <w:caps/>
                <w:noProof/>
                <w:webHidden/>
                <w:sz w:val="24"/>
                <w:szCs w:val="24"/>
                <w:lang w:eastAsia="hr-HR"/>
              </w:rPr>
              <w:instrText xml:space="preserve"> PAGEREF _Toc136950116 \h </w:instrText>
            </w:r>
            <w:r w:rsidR="00DC4B16" w:rsidRPr="00DC4B16">
              <w:rPr>
                <w:rFonts w:ascii="Arial" w:eastAsia="Symbol" w:hAnsi="Arial" w:cs="Arial"/>
                <w:b/>
                <w:bCs/>
                <w:iCs/>
                <w:caps/>
                <w:noProof/>
                <w:webHidden/>
                <w:sz w:val="24"/>
                <w:szCs w:val="24"/>
                <w:lang w:eastAsia="hr-HR"/>
              </w:rPr>
            </w:r>
            <w:r w:rsidR="00DC4B16" w:rsidRPr="00DC4B16">
              <w:rPr>
                <w:rFonts w:ascii="Arial" w:eastAsia="Symbol" w:hAnsi="Arial" w:cs="Arial"/>
                <w:b/>
                <w:bCs/>
                <w:iCs/>
                <w:caps/>
                <w:noProof/>
                <w:webHidden/>
                <w:sz w:val="24"/>
                <w:szCs w:val="24"/>
                <w:lang w:eastAsia="hr-HR"/>
              </w:rPr>
              <w:fldChar w:fldCharType="separate"/>
            </w:r>
            <w:r w:rsidR="00CF2B77">
              <w:rPr>
                <w:rFonts w:ascii="Arial" w:eastAsia="Symbol" w:hAnsi="Arial" w:cs="Arial"/>
                <w:b/>
                <w:bCs/>
                <w:iCs/>
                <w:caps/>
                <w:noProof/>
                <w:webHidden/>
                <w:sz w:val="24"/>
                <w:szCs w:val="24"/>
                <w:lang w:eastAsia="hr-HR"/>
              </w:rPr>
              <w:t>42</w:t>
            </w:r>
            <w:r w:rsidR="00DC4B16" w:rsidRPr="00DC4B16">
              <w:rPr>
                <w:rFonts w:ascii="Arial" w:eastAsia="Symbol" w:hAnsi="Arial" w:cs="Arial"/>
                <w:b/>
                <w:bCs/>
                <w:iCs/>
                <w:caps/>
                <w:noProof/>
                <w:webHidden/>
                <w:sz w:val="24"/>
                <w:szCs w:val="24"/>
                <w:lang w:eastAsia="hr-HR"/>
              </w:rPr>
              <w:fldChar w:fldCharType="end"/>
            </w:r>
          </w:hyperlink>
        </w:p>
        <w:p w14:paraId="7B7CDCF7" w14:textId="77777777" w:rsidR="00DC4B16" w:rsidRPr="00DC4B16" w:rsidRDefault="00836995" w:rsidP="00DC4B16">
          <w:pPr>
            <w:tabs>
              <w:tab w:val="left" w:pos="284"/>
              <w:tab w:val="left" w:pos="426"/>
              <w:tab w:val="left" w:pos="851"/>
              <w:tab w:val="right" w:leader="dot" w:pos="9061"/>
            </w:tabs>
            <w:spacing w:after="0" w:line="276" w:lineRule="auto"/>
            <w:jc w:val="both"/>
            <w:rPr>
              <w:rFonts w:ascii="Arial" w:eastAsia="Times New Roman" w:hAnsi="Arial" w:cs="Arial"/>
              <w:b/>
              <w:bCs/>
              <w:iCs/>
              <w:noProof/>
              <w:kern w:val="2"/>
              <w:lang w:eastAsia="hr-HR"/>
              <w14:ligatures w14:val="standardContextual"/>
            </w:rPr>
          </w:pPr>
          <w:hyperlink w:anchor="_Toc136950117" w:history="1">
            <w:r w:rsidR="00DC4B16" w:rsidRPr="00DC4B16">
              <w:rPr>
                <w:rFonts w:ascii="Arial" w:eastAsia="Symbol" w:hAnsi="Arial" w:cs="Arial"/>
                <w:b/>
                <w:bCs/>
                <w:iCs/>
                <w:caps/>
                <w:noProof/>
                <w:color w:val="0000FF"/>
                <w:sz w:val="24"/>
                <w:szCs w:val="24"/>
                <w:u w:val="single"/>
                <w:lang w:eastAsia="hr-HR"/>
              </w:rPr>
              <w:t>10.</w:t>
            </w:r>
            <w:r w:rsidR="00DC4B16" w:rsidRPr="00DC4B16">
              <w:rPr>
                <w:rFonts w:ascii="Arial" w:eastAsia="Times New Roman" w:hAnsi="Arial" w:cs="Arial"/>
                <w:b/>
                <w:bCs/>
                <w:iCs/>
                <w:noProof/>
                <w:kern w:val="2"/>
                <w:lang w:eastAsia="hr-HR"/>
                <w14:ligatures w14:val="standardContextual"/>
              </w:rPr>
              <w:tab/>
            </w:r>
            <w:r w:rsidR="00DC4B16" w:rsidRPr="00DC4B16">
              <w:rPr>
                <w:rFonts w:ascii="Arial" w:eastAsia="Symbol" w:hAnsi="Arial" w:cs="Arial"/>
                <w:b/>
                <w:bCs/>
                <w:iCs/>
                <w:noProof/>
                <w:color w:val="0000FF"/>
                <w:sz w:val="24"/>
                <w:szCs w:val="24"/>
                <w:u w:val="single"/>
                <w:lang w:eastAsia="hr-HR"/>
              </w:rPr>
              <w:t>Poseban cilj 1.7. - „razvoj ljudskih resursa, informacijsko-komunikacijske tehnologije i financijskog aspekta Grada Delnica“</w:t>
            </w:r>
            <w:r w:rsidR="00DC4B16" w:rsidRPr="00DC4B16">
              <w:rPr>
                <w:rFonts w:ascii="Arial" w:eastAsia="Symbol" w:hAnsi="Arial" w:cs="Arial"/>
                <w:b/>
                <w:bCs/>
                <w:iCs/>
                <w:caps/>
                <w:noProof/>
                <w:webHidden/>
                <w:sz w:val="24"/>
                <w:szCs w:val="24"/>
                <w:lang w:eastAsia="hr-HR"/>
              </w:rPr>
              <w:tab/>
            </w:r>
            <w:r w:rsidR="00DC4B16" w:rsidRPr="00DC4B16">
              <w:rPr>
                <w:rFonts w:ascii="Arial" w:eastAsia="Symbol" w:hAnsi="Arial" w:cs="Arial"/>
                <w:b/>
                <w:bCs/>
                <w:iCs/>
                <w:caps/>
                <w:noProof/>
                <w:webHidden/>
                <w:sz w:val="24"/>
                <w:szCs w:val="24"/>
                <w:lang w:eastAsia="hr-HR"/>
              </w:rPr>
              <w:fldChar w:fldCharType="begin"/>
            </w:r>
            <w:r w:rsidR="00DC4B16" w:rsidRPr="00DC4B16">
              <w:rPr>
                <w:rFonts w:ascii="Arial" w:eastAsia="Symbol" w:hAnsi="Arial" w:cs="Arial"/>
                <w:b/>
                <w:bCs/>
                <w:iCs/>
                <w:caps/>
                <w:noProof/>
                <w:webHidden/>
                <w:sz w:val="24"/>
                <w:szCs w:val="24"/>
                <w:lang w:eastAsia="hr-HR"/>
              </w:rPr>
              <w:instrText xml:space="preserve"> PAGEREF _Toc136950117 \h </w:instrText>
            </w:r>
            <w:r w:rsidR="00DC4B16" w:rsidRPr="00DC4B16">
              <w:rPr>
                <w:rFonts w:ascii="Arial" w:eastAsia="Symbol" w:hAnsi="Arial" w:cs="Arial"/>
                <w:b/>
                <w:bCs/>
                <w:iCs/>
                <w:caps/>
                <w:noProof/>
                <w:webHidden/>
                <w:sz w:val="24"/>
                <w:szCs w:val="24"/>
                <w:lang w:eastAsia="hr-HR"/>
              </w:rPr>
            </w:r>
            <w:r w:rsidR="00DC4B16" w:rsidRPr="00DC4B16">
              <w:rPr>
                <w:rFonts w:ascii="Arial" w:eastAsia="Symbol" w:hAnsi="Arial" w:cs="Arial"/>
                <w:b/>
                <w:bCs/>
                <w:iCs/>
                <w:caps/>
                <w:noProof/>
                <w:webHidden/>
                <w:sz w:val="24"/>
                <w:szCs w:val="24"/>
                <w:lang w:eastAsia="hr-HR"/>
              </w:rPr>
              <w:fldChar w:fldCharType="separate"/>
            </w:r>
            <w:r w:rsidR="00CF2B77">
              <w:rPr>
                <w:rFonts w:ascii="Arial" w:eastAsia="Symbol" w:hAnsi="Arial" w:cs="Arial"/>
                <w:b/>
                <w:bCs/>
                <w:iCs/>
                <w:caps/>
                <w:noProof/>
                <w:webHidden/>
                <w:sz w:val="24"/>
                <w:szCs w:val="24"/>
                <w:lang w:eastAsia="hr-HR"/>
              </w:rPr>
              <w:t>44</w:t>
            </w:r>
            <w:r w:rsidR="00DC4B16" w:rsidRPr="00DC4B16">
              <w:rPr>
                <w:rFonts w:ascii="Arial" w:eastAsia="Symbol" w:hAnsi="Arial" w:cs="Arial"/>
                <w:b/>
                <w:bCs/>
                <w:iCs/>
                <w:caps/>
                <w:noProof/>
                <w:webHidden/>
                <w:sz w:val="24"/>
                <w:szCs w:val="24"/>
                <w:lang w:eastAsia="hr-HR"/>
              </w:rPr>
              <w:fldChar w:fldCharType="end"/>
            </w:r>
          </w:hyperlink>
        </w:p>
        <w:p w14:paraId="0035E659" w14:textId="77777777" w:rsidR="00DC4B16" w:rsidRPr="00DC4B16" w:rsidRDefault="00DC4B16" w:rsidP="00DC4B16">
          <w:pPr>
            <w:tabs>
              <w:tab w:val="left" w:pos="284"/>
              <w:tab w:val="left" w:pos="426"/>
              <w:tab w:val="left" w:pos="851"/>
              <w:tab w:val="right" w:leader="dot" w:pos="9061"/>
            </w:tabs>
            <w:spacing w:after="0" w:line="276" w:lineRule="auto"/>
            <w:jc w:val="both"/>
            <w:rPr>
              <w:rFonts w:ascii="Arial" w:eastAsia="Symbol" w:hAnsi="Arial" w:cs="Arial"/>
              <w:b/>
              <w:bCs/>
              <w:i/>
              <w:caps/>
              <w:noProof/>
              <w:sz w:val="24"/>
              <w:szCs w:val="24"/>
              <w:lang w:eastAsia="hr-HR"/>
            </w:rPr>
          </w:pPr>
          <w:r w:rsidRPr="00DC4B16">
            <w:rPr>
              <w:rFonts w:ascii="Arial" w:eastAsia="Symbol" w:hAnsi="Arial" w:cs="Arial"/>
              <w:b/>
              <w:bCs/>
              <w:i/>
              <w:caps/>
              <w:noProof/>
              <w:lang w:eastAsia="hr-HR"/>
            </w:rPr>
            <w:fldChar w:fldCharType="end"/>
          </w:r>
        </w:p>
      </w:sdtContent>
    </w:sdt>
    <w:bookmarkStart w:id="68" w:name="_Toc400632830" w:displacedByCustomXml="prev"/>
    <w:bookmarkEnd w:id="68"/>
    <w:p w14:paraId="2ED28620" w14:textId="77777777" w:rsidR="00DC4B16" w:rsidRPr="00DC4B16" w:rsidRDefault="00DC4B16" w:rsidP="00DC4B16">
      <w:pPr>
        <w:spacing w:after="200" w:line="276" w:lineRule="auto"/>
        <w:rPr>
          <w:rFonts w:ascii="Arial" w:eastAsia="Times New Roman" w:hAnsi="Arial" w:cs="Arial"/>
          <w:b/>
          <w:i/>
          <w:lang w:eastAsia="hr-HR"/>
        </w:rPr>
      </w:pPr>
      <w:r w:rsidRPr="00DC4B16">
        <w:rPr>
          <w:rFonts w:ascii="Arial" w:eastAsia="Times New Roman" w:hAnsi="Arial" w:cs="Arial"/>
          <w:b/>
          <w:i/>
          <w:lang w:eastAsia="hr-HR"/>
        </w:rPr>
        <w:br w:type="page"/>
      </w:r>
    </w:p>
    <w:p w14:paraId="5D705064" w14:textId="77777777" w:rsidR="00DC4B16" w:rsidRPr="00DC4B16" w:rsidRDefault="00DC4B16" w:rsidP="00DC4B16">
      <w:pPr>
        <w:tabs>
          <w:tab w:val="left" w:pos="3540"/>
        </w:tabs>
        <w:spacing w:before="240" w:after="200" w:line="276" w:lineRule="auto"/>
        <w:rPr>
          <w:rFonts w:ascii="Arial" w:eastAsia="Times New Roman" w:hAnsi="Arial" w:cs="Arial"/>
          <w:b/>
          <w:i/>
          <w:lang w:eastAsia="hr-HR"/>
        </w:rPr>
      </w:pPr>
    </w:p>
    <w:p w14:paraId="38C90197" w14:textId="77777777" w:rsidR="00DC4B16" w:rsidRPr="00DC4B16" w:rsidRDefault="00DC4B16" w:rsidP="00DC4B16">
      <w:pPr>
        <w:tabs>
          <w:tab w:val="left" w:pos="3540"/>
        </w:tabs>
        <w:spacing w:before="240" w:after="200" w:line="276" w:lineRule="auto"/>
        <w:jc w:val="center"/>
        <w:rPr>
          <w:rFonts w:ascii="Arial" w:eastAsia="Times New Roman" w:hAnsi="Arial" w:cs="Arial"/>
          <w:b/>
          <w:i/>
          <w:lang w:eastAsia="hr-HR"/>
        </w:rPr>
      </w:pPr>
      <w:r w:rsidRPr="00DC4B16">
        <w:rPr>
          <w:rFonts w:ascii="Arial" w:eastAsia="Times New Roman" w:hAnsi="Arial" w:cs="Arial"/>
          <w:b/>
          <w:i/>
          <w:lang w:eastAsia="hr-HR"/>
        </w:rPr>
        <w:t>POPIS TABLICA</w:t>
      </w:r>
    </w:p>
    <w:p w14:paraId="124EE1F6" w14:textId="77777777" w:rsidR="00DC4B16" w:rsidRPr="00DC4B16" w:rsidRDefault="00DC4B16" w:rsidP="00DC4B16">
      <w:pPr>
        <w:tabs>
          <w:tab w:val="right" w:leader="dot" w:pos="9060"/>
        </w:tabs>
        <w:spacing w:after="0" w:line="276" w:lineRule="auto"/>
        <w:ind w:left="440" w:hanging="440"/>
        <w:rPr>
          <w:rFonts w:ascii="Calibri" w:eastAsia="Times New Roman" w:hAnsi="Calibri" w:cs="Times New Roman"/>
          <w:noProof/>
          <w:kern w:val="2"/>
          <w:lang w:eastAsia="hr-HR"/>
          <w14:ligatures w14:val="standardContextual"/>
        </w:rPr>
      </w:pPr>
      <w:r w:rsidRPr="00DC4B16">
        <w:rPr>
          <w:rFonts w:ascii="Arial" w:eastAsia="Times New Roman" w:hAnsi="Arial" w:cs="Arial"/>
          <w:bCs/>
          <w:i/>
          <w:iCs/>
          <w:smallCaps/>
          <w:vertAlign w:val="superscript"/>
          <w:lang w:eastAsia="hr-HR"/>
        </w:rPr>
        <w:fldChar w:fldCharType="begin"/>
      </w:r>
      <w:r w:rsidRPr="00DC4B16">
        <w:rPr>
          <w:rFonts w:ascii="Arial" w:eastAsia="Times New Roman" w:hAnsi="Arial" w:cs="Arial"/>
          <w:bCs/>
          <w:i/>
          <w:iCs/>
          <w:smallCaps/>
          <w:vertAlign w:val="superscript"/>
          <w:lang w:eastAsia="hr-HR"/>
        </w:rPr>
        <w:instrText xml:space="preserve"> TOC \h \z \c "Tablica" </w:instrText>
      </w:r>
      <w:r w:rsidRPr="00DC4B16">
        <w:rPr>
          <w:rFonts w:ascii="Arial" w:eastAsia="Times New Roman" w:hAnsi="Arial" w:cs="Arial"/>
          <w:bCs/>
          <w:i/>
          <w:iCs/>
          <w:smallCaps/>
          <w:vertAlign w:val="superscript"/>
          <w:lang w:eastAsia="hr-HR"/>
        </w:rPr>
        <w:fldChar w:fldCharType="separate"/>
      </w:r>
      <w:hyperlink w:anchor="_Toc136950298" w:history="1">
        <w:r w:rsidRPr="00DC4B16">
          <w:rPr>
            <w:rFonts w:ascii="Arial" w:eastAsia="Times New Roman" w:hAnsi="Arial" w:cs="Arial"/>
            <w:i/>
            <w:smallCaps/>
            <w:noProof/>
            <w:color w:val="0000FF"/>
            <w:sz w:val="20"/>
            <w:szCs w:val="20"/>
            <w:u w:val="single"/>
            <w:lang w:eastAsia="hr-HR"/>
          </w:rPr>
          <w:t>Tablica 1. Trgovačka društva u (su)vlasništvu Grada Delnica</w:t>
        </w:r>
        <w:r w:rsidRPr="00DC4B16">
          <w:rPr>
            <w:rFonts w:ascii="Calibri" w:eastAsia="Times New Roman" w:hAnsi="Calibri" w:cs="Times New Roman"/>
            <w:smallCaps/>
            <w:noProof/>
            <w:webHidden/>
            <w:sz w:val="20"/>
            <w:szCs w:val="20"/>
            <w:lang w:eastAsia="hr-HR"/>
          </w:rPr>
          <w:tab/>
        </w:r>
        <w:r w:rsidRPr="00DC4B16">
          <w:rPr>
            <w:rFonts w:ascii="Calibri" w:eastAsia="Times New Roman" w:hAnsi="Calibri" w:cs="Times New Roman"/>
            <w:smallCaps/>
            <w:noProof/>
            <w:webHidden/>
            <w:sz w:val="20"/>
            <w:szCs w:val="20"/>
            <w:lang w:eastAsia="hr-HR"/>
          </w:rPr>
          <w:fldChar w:fldCharType="begin"/>
        </w:r>
        <w:r w:rsidRPr="00DC4B16">
          <w:rPr>
            <w:rFonts w:ascii="Calibri" w:eastAsia="Times New Roman" w:hAnsi="Calibri" w:cs="Times New Roman"/>
            <w:smallCaps/>
            <w:noProof/>
            <w:webHidden/>
            <w:sz w:val="20"/>
            <w:szCs w:val="20"/>
            <w:lang w:eastAsia="hr-HR"/>
          </w:rPr>
          <w:instrText xml:space="preserve"> PAGEREF _Toc136950298 \h </w:instrText>
        </w:r>
        <w:r w:rsidRPr="00DC4B16">
          <w:rPr>
            <w:rFonts w:ascii="Calibri" w:eastAsia="Times New Roman" w:hAnsi="Calibri" w:cs="Times New Roman"/>
            <w:smallCaps/>
            <w:noProof/>
            <w:webHidden/>
            <w:sz w:val="20"/>
            <w:szCs w:val="20"/>
            <w:lang w:eastAsia="hr-HR"/>
          </w:rPr>
        </w:r>
        <w:r w:rsidRPr="00DC4B16">
          <w:rPr>
            <w:rFonts w:ascii="Calibri" w:eastAsia="Times New Roman" w:hAnsi="Calibri" w:cs="Times New Roman"/>
            <w:smallCaps/>
            <w:noProof/>
            <w:webHidden/>
            <w:sz w:val="20"/>
            <w:szCs w:val="20"/>
            <w:lang w:eastAsia="hr-HR"/>
          </w:rPr>
          <w:fldChar w:fldCharType="separate"/>
        </w:r>
        <w:r w:rsidR="00CF2B77">
          <w:rPr>
            <w:rFonts w:ascii="Calibri" w:eastAsia="Times New Roman" w:hAnsi="Calibri" w:cs="Times New Roman"/>
            <w:smallCaps/>
            <w:noProof/>
            <w:webHidden/>
            <w:sz w:val="20"/>
            <w:szCs w:val="20"/>
            <w:lang w:eastAsia="hr-HR"/>
          </w:rPr>
          <w:t>5</w:t>
        </w:r>
        <w:r w:rsidRPr="00DC4B16">
          <w:rPr>
            <w:rFonts w:ascii="Calibri" w:eastAsia="Times New Roman" w:hAnsi="Calibri" w:cs="Times New Roman"/>
            <w:smallCaps/>
            <w:noProof/>
            <w:webHidden/>
            <w:sz w:val="20"/>
            <w:szCs w:val="20"/>
            <w:lang w:eastAsia="hr-HR"/>
          </w:rPr>
          <w:fldChar w:fldCharType="end"/>
        </w:r>
      </w:hyperlink>
    </w:p>
    <w:p w14:paraId="773F679D" w14:textId="77777777" w:rsidR="00DC4B16" w:rsidRPr="00DC4B16" w:rsidRDefault="00836995" w:rsidP="00DC4B16">
      <w:pPr>
        <w:tabs>
          <w:tab w:val="right" w:leader="dot" w:pos="9060"/>
        </w:tabs>
        <w:spacing w:after="0" w:line="276" w:lineRule="auto"/>
        <w:ind w:left="440" w:hanging="440"/>
        <w:rPr>
          <w:rFonts w:ascii="Calibri" w:eastAsia="Times New Roman" w:hAnsi="Calibri" w:cs="Times New Roman"/>
          <w:noProof/>
          <w:kern w:val="2"/>
          <w:lang w:eastAsia="hr-HR"/>
          <w14:ligatures w14:val="standardContextual"/>
        </w:rPr>
      </w:pPr>
      <w:hyperlink w:anchor="_Toc136950299" w:history="1">
        <w:r w:rsidR="00DC4B16" w:rsidRPr="00DC4B16">
          <w:rPr>
            <w:rFonts w:ascii="Arial" w:eastAsia="Times New Roman" w:hAnsi="Arial" w:cs="Arial"/>
            <w:bCs/>
            <w:i/>
            <w:iCs/>
            <w:smallCaps/>
            <w:noProof/>
            <w:color w:val="0000FF"/>
            <w:sz w:val="20"/>
            <w:szCs w:val="20"/>
            <w:u w:val="single"/>
            <w:lang w:eastAsia="hr-HR"/>
          </w:rPr>
          <w:t>Tablica 2. Javne ustanove u (su)vlasništvu Grada Delnica</w:t>
        </w:r>
        <w:r w:rsidR="00DC4B16" w:rsidRPr="00DC4B16">
          <w:rPr>
            <w:rFonts w:ascii="Calibri" w:eastAsia="Times New Roman" w:hAnsi="Calibri" w:cs="Times New Roman"/>
            <w:smallCaps/>
            <w:noProof/>
            <w:webHidden/>
            <w:sz w:val="20"/>
            <w:szCs w:val="20"/>
            <w:lang w:eastAsia="hr-HR"/>
          </w:rPr>
          <w:tab/>
        </w:r>
        <w:r w:rsidR="00DC4B16" w:rsidRPr="00DC4B16">
          <w:rPr>
            <w:rFonts w:ascii="Calibri" w:eastAsia="Times New Roman" w:hAnsi="Calibri" w:cs="Times New Roman"/>
            <w:smallCaps/>
            <w:noProof/>
            <w:webHidden/>
            <w:sz w:val="20"/>
            <w:szCs w:val="20"/>
            <w:lang w:eastAsia="hr-HR"/>
          </w:rPr>
          <w:fldChar w:fldCharType="begin"/>
        </w:r>
        <w:r w:rsidR="00DC4B16" w:rsidRPr="00DC4B16">
          <w:rPr>
            <w:rFonts w:ascii="Calibri" w:eastAsia="Times New Roman" w:hAnsi="Calibri" w:cs="Times New Roman"/>
            <w:smallCaps/>
            <w:noProof/>
            <w:webHidden/>
            <w:sz w:val="20"/>
            <w:szCs w:val="20"/>
            <w:lang w:eastAsia="hr-HR"/>
          </w:rPr>
          <w:instrText xml:space="preserve"> PAGEREF _Toc136950299 \h </w:instrText>
        </w:r>
        <w:r w:rsidR="00DC4B16" w:rsidRPr="00DC4B16">
          <w:rPr>
            <w:rFonts w:ascii="Calibri" w:eastAsia="Times New Roman" w:hAnsi="Calibri" w:cs="Times New Roman"/>
            <w:smallCaps/>
            <w:noProof/>
            <w:webHidden/>
            <w:sz w:val="20"/>
            <w:szCs w:val="20"/>
            <w:lang w:eastAsia="hr-HR"/>
          </w:rPr>
        </w:r>
        <w:r w:rsidR="00DC4B16" w:rsidRPr="00DC4B16">
          <w:rPr>
            <w:rFonts w:ascii="Calibri" w:eastAsia="Times New Roman" w:hAnsi="Calibri" w:cs="Times New Roman"/>
            <w:smallCaps/>
            <w:noProof/>
            <w:webHidden/>
            <w:sz w:val="20"/>
            <w:szCs w:val="20"/>
            <w:lang w:eastAsia="hr-HR"/>
          </w:rPr>
          <w:fldChar w:fldCharType="separate"/>
        </w:r>
        <w:r w:rsidR="00CF2B77">
          <w:rPr>
            <w:rFonts w:ascii="Calibri" w:eastAsia="Times New Roman" w:hAnsi="Calibri" w:cs="Times New Roman"/>
            <w:smallCaps/>
            <w:noProof/>
            <w:webHidden/>
            <w:sz w:val="20"/>
            <w:szCs w:val="20"/>
            <w:lang w:eastAsia="hr-HR"/>
          </w:rPr>
          <w:t>5</w:t>
        </w:r>
        <w:r w:rsidR="00DC4B16" w:rsidRPr="00DC4B16">
          <w:rPr>
            <w:rFonts w:ascii="Calibri" w:eastAsia="Times New Roman" w:hAnsi="Calibri" w:cs="Times New Roman"/>
            <w:smallCaps/>
            <w:noProof/>
            <w:webHidden/>
            <w:sz w:val="20"/>
            <w:szCs w:val="20"/>
            <w:lang w:eastAsia="hr-HR"/>
          </w:rPr>
          <w:fldChar w:fldCharType="end"/>
        </w:r>
      </w:hyperlink>
    </w:p>
    <w:p w14:paraId="5676FCA7" w14:textId="77777777" w:rsidR="00DC4B16" w:rsidRPr="00DC4B16" w:rsidRDefault="00836995" w:rsidP="00DC4B16">
      <w:pPr>
        <w:tabs>
          <w:tab w:val="right" w:leader="dot" w:pos="9060"/>
        </w:tabs>
        <w:spacing w:after="0" w:line="276" w:lineRule="auto"/>
        <w:ind w:left="440" w:hanging="440"/>
        <w:rPr>
          <w:rFonts w:ascii="Calibri" w:eastAsia="Times New Roman" w:hAnsi="Calibri" w:cs="Times New Roman"/>
          <w:noProof/>
          <w:kern w:val="2"/>
          <w:lang w:eastAsia="hr-HR"/>
          <w14:ligatures w14:val="standardContextual"/>
        </w:rPr>
      </w:pPr>
      <w:hyperlink w:anchor="_Toc136950300" w:history="1">
        <w:r w:rsidR="00DC4B16" w:rsidRPr="00DC4B16">
          <w:rPr>
            <w:rFonts w:ascii="Arial" w:eastAsia="Times New Roman" w:hAnsi="Arial" w:cs="Arial"/>
            <w:i/>
            <w:smallCaps/>
            <w:noProof/>
            <w:color w:val="0000FF"/>
            <w:sz w:val="20"/>
            <w:szCs w:val="20"/>
            <w:u w:val="single"/>
            <w:lang w:eastAsia="hr-HR"/>
          </w:rPr>
          <w:t>Tablica 3. Podaci o prostorima i nekretninama u vlasništvu Grada Delnica</w:t>
        </w:r>
        <w:r w:rsidR="00DC4B16" w:rsidRPr="00DC4B16">
          <w:rPr>
            <w:rFonts w:ascii="Calibri" w:eastAsia="Times New Roman" w:hAnsi="Calibri" w:cs="Times New Roman"/>
            <w:smallCaps/>
            <w:noProof/>
            <w:webHidden/>
            <w:sz w:val="20"/>
            <w:szCs w:val="20"/>
            <w:lang w:eastAsia="hr-HR"/>
          </w:rPr>
          <w:tab/>
        </w:r>
        <w:r w:rsidR="00DC4B16" w:rsidRPr="00DC4B16">
          <w:rPr>
            <w:rFonts w:ascii="Calibri" w:eastAsia="Times New Roman" w:hAnsi="Calibri" w:cs="Times New Roman"/>
            <w:smallCaps/>
            <w:noProof/>
            <w:webHidden/>
            <w:sz w:val="20"/>
            <w:szCs w:val="20"/>
            <w:lang w:eastAsia="hr-HR"/>
          </w:rPr>
          <w:fldChar w:fldCharType="begin"/>
        </w:r>
        <w:r w:rsidR="00DC4B16" w:rsidRPr="00DC4B16">
          <w:rPr>
            <w:rFonts w:ascii="Calibri" w:eastAsia="Times New Roman" w:hAnsi="Calibri" w:cs="Times New Roman"/>
            <w:smallCaps/>
            <w:noProof/>
            <w:webHidden/>
            <w:sz w:val="20"/>
            <w:szCs w:val="20"/>
            <w:lang w:eastAsia="hr-HR"/>
          </w:rPr>
          <w:instrText xml:space="preserve"> PAGEREF _Toc136950300 \h </w:instrText>
        </w:r>
        <w:r w:rsidR="00DC4B16" w:rsidRPr="00DC4B16">
          <w:rPr>
            <w:rFonts w:ascii="Calibri" w:eastAsia="Times New Roman" w:hAnsi="Calibri" w:cs="Times New Roman"/>
            <w:smallCaps/>
            <w:noProof/>
            <w:webHidden/>
            <w:sz w:val="20"/>
            <w:szCs w:val="20"/>
            <w:lang w:eastAsia="hr-HR"/>
          </w:rPr>
        </w:r>
        <w:r w:rsidR="00DC4B16" w:rsidRPr="00DC4B16">
          <w:rPr>
            <w:rFonts w:ascii="Calibri" w:eastAsia="Times New Roman" w:hAnsi="Calibri" w:cs="Times New Roman"/>
            <w:smallCaps/>
            <w:noProof/>
            <w:webHidden/>
            <w:sz w:val="20"/>
            <w:szCs w:val="20"/>
            <w:lang w:eastAsia="hr-HR"/>
          </w:rPr>
          <w:fldChar w:fldCharType="separate"/>
        </w:r>
        <w:r w:rsidR="00CF2B77">
          <w:rPr>
            <w:rFonts w:ascii="Calibri" w:eastAsia="Times New Roman" w:hAnsi="Calibri" w:cs="Times New Roman"/>
            <w:smallCaps/>
            <w:noProof/>
            <w:webHidden/>
            <w:sz w:val="20"/>
            <w:szCs w:val="20"/>
            <w:lang w:eastAsia="hr-HR"/>
          </w:rPr>
          <w:t>6</w:t>
        </w:r>
        <w:r w:rsidR="00DC4B16" w:rsidRPr="00DC4B16">
          <w:rPr>
            <w:rFonts w:ascii="Calibri" w:eastAsia="Times New Roman" w:hAnsi="Calibri" w:cs="Times New Roman"/>
            <w:smallCaps/>
            <w:noProof/>
            <w:webHidden/>
            <w:sz w:val="20"/>
            <w:szCs w:val="20"/>
            <w:lang w:eastAsia="hr-HR"/>
          </w:rPr>
          <w:fldChar w:fldCharType="end"/>
        </w:r>
      </w:hyperlink>
    </w:p>
    <w:p w14:paraId="2DC76E02" w14:textId="77777777" w:rsidR="00DC4B16" w:rsidRPr="00DC4B16" w:rsidRDefault="00836995" w:rsidP="00DC4B16">
      <w:pPr>
        <w:tabs>
          <w:tab w:val="right" w:leader="dot" w:pos="9060"/>
        </w:tabs>
        <w:spacing w:after="0" w:line="276" w:lineRule="auto"/>
        <w:ind w:left="440" w:hanging="440"/>
        <w:rPr>
          <w:rFonts w:ascii="Calibri" w:eastAsia="Times New Roman" w:hAnsi="Calibri" w:cs="Times New Roman"/>
          <w:noProof/>
          <w:kern w:val="2"/>
          <w:lang w:eastAsia="hr-HR"/>
          <w14:ligatures w14:val="standardContextual"/>
        </w:rPr>
      </w:pPr>
      <w:hyperlink w:anchor="_Toc136950301" w:history="1">
        <w:r w:rsidR="00DC4B16" w:rsidRPr="00DC4B16">
          <w:rPr>
            <w:rFonts w:ascii="Arial" w:eastAsia="Times New Roman" w:hAnsi="Arial" w:cs="Arial"/>
            <w:bCs/>
            <w:i/>
            <w:smallCaps/>
            <w:noProof/>
            <w:color w:val="0000FF"/>
            <w:sz w:val="20"/>
            <w:szCs w:val="20"/>
            <w:u w:val="single"/>
            <w:lang w:eastAsia="hr-HR"/>
          </w:rPr>
          <w:t>Tablica 4. Podaci o zemljištu u vlasništvu Grada Delnica</w:t>
        </w:r>
        <w:r w:rsidR="00DC4B16" w:rsidRPr="00DC4B16">
          <w:rPr>
            <w:rFonts w:ascii="Calibri" w:eastAsia="Times New Roman" w:hAnsi="Calibri" w:cs="Times New Roman"/>
            <w:smallCaps/>
            <w:noProof/>
            <w:webHidden/>
            <w:sz w:val="20"/>
            <w:szCs w:val="20"/>
            <w:lang w:eastAsia="hr-HR"/>
          </w:rPr>
          <w:tab/>
        </w:r>
        <w:r w:rsidR="00DC4B16" w:rsidRPr="00DC4B16">
          <w:rPr>
            <w:rFonts w:ascii="Calibri" w:eastAsia="Times New Roman" w:hAnsi="Calibri" w:cs="Times New Roman"/>
            <w:smallCaps/>
            <w:noProof/>
            <w:webHidden/>
            <w:sz w:val="20"/>
            <w:szCs w:val="20"/>
            <w:lang w:eastAsia="hr-HR"/>
          </w:rPr>
          <w:fldChar w:fldCharType="begin"/>
        </w:r>
        <w:r w:rsidR="00DC4B16" w:rsidRPr="00DC4B16">
          <w:rPr>
            <w:rFonts w:ascii="Calibri" w:eastAsia="Times New Roman" w:hAnsi="Calibri" w:cs="Times New Roman"/>
            <w:smallCaps/>
            <w:noProof/>
            <w:webHidden/>
            <w:sz w:val="20"/>
            <w:szCs w:val="20"/>
            <w:lang w:eastAsia="hr-HR"/>
          </w:rPr>
          <w:instrText xml:space="preserve"> PAGEREF _Toc136950301 \h </w:instrText>
        </w:r>
        <w:r w:rsidR="00DC4B16" w:rsidRPr="00DC4B16">
          <w:rPr>
            <w:rFonts w:ascii="Calibri" w:eastAsia="Times New Roman" w:hAnsi="Calibri" w:cs="Times New Roman"/>
            <w:smallCaps/>
            <w:noProof/>
            <w:webHidden/>
            <w:sz w:val="20"/>
            <w:szCs w:val="20"/>
            <w:lang w:eastAsia="hr-HR"/>
          </w:rPr>
        </w:r>
        <w:r w:rsidR="00DC4B16" w:rsidRPr="00DC4B16">
          <w:rPr>
            <w:rFonts w:ascii="Calibri" w:eastAsia="Times New Roman" w:hAnsi="Calibri" w:cs="Times New Roman"/>
            <w:smallCaps/>
            <w:noProof/>
            <w:webHidden/>
            <w:sz w:val="20"/>
            <w:szCs w:val="20"/>
            <w:lang w:eastAsia="hr-HR"/>
          </w:rPr>
          <w:fldChar w:fldCharType="separate"/>
        </w:r>
        <w:r w:rsidR="00CF2B77">
          <w:rPr>
            <w:rFonts w:ascii="Calibri" w:eastAsia="Times New Roman" w:hAnsi="Calibri" w:cs="Times New Roman"/>
            <w:smallCaps/>
            <w:noProof/>
            <w:webHidden/>
            <w:sz w:val="20"/>
            <w:szCs w:val="20"/>
            <w:lang w:eastAsia="hr-HR"/>
          </w:rPr>
          <w:t>12</w:t>
        </w:r>
        <w:r w:rsidR="00DC4B16" w:rsidRPr="00DC4B16">
          <w:rPr>
            <w:rFonts w:ascii="Calibri" w:eastAsia="Times New Roman" w:hAnsi="Calibri" w:cs="Times New Roman"/>
            <w:smallCaps/>
            <w:noProof/>
            <w:webHidden/>
            <w:sz w:val="20"/>
            <w:szCs w:val="20"/>
            <w:lang w:eastAsia="hr-HR"/>
          </w:rPr>
          <w:fldChar w:fldCharType="end"/>
        </w:r>
      </w:hyperlink>
    </w:p>
    <w:p w14:paraId="56D40650" w14:textId="77777777" w:rsidR="00DC4B16" w:rsidRPr="00DC4B16" w:rsidRDefault="00836995" w:rsidP="00DC4B16">
      <w:pPr>
        <w:tabs>
          <w:tab w:val="right" w:leader="dot" w:pos="9060"/>
        </w:tabs>
        <w:spacing w:after="0" w:line="276" w:lineRule="auto"/>
        <w:ind w:left="440" w:hanging="440"/>
        <w:rPr>
          <w:rFonts w:ascii="Calibri" w:eastAsia="Times New Roman" w:hAnsi="Calibri" w:cs="Times New Roman"/>
          <w:noProof/>
          <w:kern w:val="2"/>
          <w:lang w:eastAsia="hr-HR"/>
          <w14:ligatures w14:val="standardContextual"/>
        </w:rPr>
      </w:pPr>
      <w:hyperlink w:anchor="_Toc136950302" w:history="1">
        <w:r w:rsidR="00DC4B16" w:rsidRPr="00DC4B16">
          <w:rPr>
            <w:rFonts w:ascii="Arial" w:eastAsia="Times New Roman" w:hAnsi="Arial" w:cs="Arial"/>
            <w:i/>
            <w:smallCaps/>
            <w:noProof/>
            <w:color w:val="0000FF"/>
            <w:sz w:val="20"/>
            <w:szCs w:val="20"/>
            <w:u w:val="single"/>
            <w:lang w:eastAsia="hr-HR"/>
          </w:rPr>
          <w:t xml:space="preserve">Tablica 5. </w:t>
        </w:r>
        <w:r w:rsidR="00DC4B16" w:rsidRPr="00DC4B16">
          <w:rPr>
            <w:rFonts w:ascii="Arial" w:eastAsia="Arial" w:hAnsi="Arial" w:cs="Arial"/>
            <w:i/>
            <w:smallCaps/>
            <w:noProof/>
            <w:color w:val="0000FF"/>
            <w:sz w:val="20"/>
            <w:szCs w:val="20"/>
            <w:u w:val="single"/>
            <w:lang w:eastAsia="hr-HR"/>
          </w:rPr>
          <w:t>Podaci o nogometnim igralištima na području Grada Delnica te o vlasništvu nad njim, prema stanju u zemljišnim knjigama sredinom 2022. godine</w:t>
        </w:r>
        <w:r w:rsidR="00DC4B16" w:rsidRPr="00DC4B16">
          <w:rPr>
            <w:rFonts w:ascii="Calibri" w:eastAsia="Times New Roman" w:hAnsi="Calibri" w:cs="Times New Roman"/>
            <w:smallCaps/>
            <w:noProof/>
            <w:webHidden/>
            <w:sz w:val="20"/>
            <w:szCs w:val="20"/>
            <w:lang w:eastAsia="hr-HR"/>
          </w:rPr>
          <w:tab/>
        </w:r>
        <w:r w:rsidR="00DC4B16" w:rsidRPr="00DC4B16">
          <w:rPr>
            <w:rFonts w:ascii="Calibri" w:eastAsia="Times New Roman" w:hAnsi="Calibri" w:cs="Times New Roman"/>
            <w:smallCaps/>
            <w:noProof/>
            <w:webHidden/>
            <w:sz w:val="20"/>
            <w:szCs w:val="20"/>
            <w:lang w:eastAsia="hr-HR"/>
          </w:rPr>
          <w:fldChar w:fldCharType="begin"/>
        </w:r>
        <w:r w:rsidR="00DC4B16" w:rsidRPr="00DC4B16">
          <w:rPr>
            <w:rFonts w:ascii="Calibri" w:eastAsia="Times New Roman" w:hAnsi="Calibri" w:cs="Times New Roman"/>
            <w:smallCaps/>
            <w:noProof/>
            <w:webHidden/>
            <w:sz w:val="20"/>
            <w:szCs w:val="20"/>
            <w:lang w:eastAsia="hr-HR"/>
          </w:rPr>
          <w:instrText xml:space="preserve"> PAGEREF _Toc136950302 \h </w:instrText>
        </w:r>
        <w:r w:rsidR="00DC4B16" w:rsidRPr="00DC4B16">
          <w:rPr>
            <w:rFonts w:ascii="Calibri" w:eastAsia="Times New Roman" w:hAnsi="Calibri" w:cs="Times New Roman"/>
            <w:smallCaps/>
            <w:noProof/>
            <w:webHidden/>
            <w:sz w:val="20"/>
            <w:szCs w:val="20"/>
            <w:lang w:eastAsia="hr-HR"/>
          </w:rPr>
        </w:r>
        <w:r w:rsidR="00DC4B16" w:rsidRPr="00DC4B16">
          <w:rPr>
            <w:rFonts w:ascii="Calibri" w:eastAsia="Times New Roman" w:hAnsi="Calibri" w:cs="Times New Roman"/>
            <w:smallCaps/>
            <w:noProof/>
            <w:webHidden/>
            <w:sz w:val="20"/>
            <w:szCs w:val="20"/>
            <w:lang w:eastAsia="hr-HR"/>
          </w:rPr>
          <w:fldChar w:fldCharType="separate"/>
        </w:r>
        <w:r w:rsidR="00CF2B77">
          <w:rPr>
            <w:rFonts w:ascii="Calibri" w:eastAsia="Times New Roman" w:hAnsi="Calibri" w:cs="Times New Roman"/>
            <w:smallCaps/>
            <w:noProof/>
            <w:webHidden/>
            <w:sz w:val="20"/>
            <w:szCs w:val="20"/>
            <w:lang w:eastAsia="hr-HR"/>
          </w:rPr>
          <w:t>16</w:t>
        </w:r>
        <w:r w:rsidR="00DC4B16" w:rsidRPr="00DC4B16">
          <w:rPr>
            <w:rFonts w:ascii="Calibri" w:eastAsia="Times New Roman" w:hAnsi="Calibri" w:cs="Times New Roman"/>
            <w:smallCaps/>
            <w:noProof/>
            <w:webHidden/>
            <w:sz w:val="20"/>
            <w:szCs w:val="20"/>
            <w:lang w:eastAsia="hr-HR"/>
          </w:rPr>
          <w:fldChar w:fldCharType="end"/>
        </w:r>
      </w:hyperlink>
    </w:p>
    <w:p w14:paraId="1F02FEC2" w14:textId="77777777" w:rsidR="00DC4B16" w:rsidRPr="00DC4B16" w:rsidRDefault="00836995" w:rsidP="00DC4B16">
      <w:pPr>
        <w:tabs>
          <w:tab w:val="right" w:leader="dot" w:pos="9060"/>
        </w:tabs>
        <w:spacing w:after="0" w:line="276" w:lineRule="auto"/>
        <w:ind w:left="440" w:hanging="440"/>
        <w:rPr>
          <w:rFonts w:ascii="Calibri" w:eastAsia="Times New Roman" w:hAnsi="Calibri" w:cs="Times New Roman"/>
          <w:noProof/>
          <w:kern w:val="2"/>
          <w:lang w:eastAsia="hr-HR"/>
          <w14:ligatures w14:val="standardContextual"/>
        </w:rPr>
      </w:pPr>
      <w:hyperlink w:anchor="_Toc136950303" w:history="1">
        <w:r w:rsidR="00DC4B16" w:rsidRPr="00DC4B16">
          <w:rPr>
            <w:rFonts w:ascii="Arial" w:eastAsia="Times New Roman" w:hAnsi="Arial" w:cs="Arial"/>
            <w:i/>
            <w:smallCaps/>
            <w:noProof/>
            <w:color w:val="0000FF"/>
            <w:sz w:val="20"/>
            <w:szCs w:val="20"/>
            <w:u w:val="single"/>
            <w:lang w:eastAsia="hr-HR"/>
          </w:rPr>
          <w:t xml:space="preserve">Tablica 6. Nekretnine za koje se planira prodaja i kupnja u </w:t>
        </w:r>
        <w:r w:rsidR="00DC4B16">
          <w:rPr>
            <w:rFonts w:ascii="Arial" w:eastAsia="Times New Roman" w:hAnsi="Arial" w:cs="Arial"/>
            <w:i/>
            <w:smallCaps/>
            <w:noProof/>
            <w:color w:val="0000FF"/>
            <w:sz w:val="20"/>
            <w:szCs w:val="20"/>
            <w:u w:val="single"/>
            <w:lang w:eastAsia="hr-HR"/>
          </w:rPr>
          <w:t>2024</w:t>
        </w:r>
        <w:r w:rsidR="00DC4B16" w:rsidRPr="00DC4B16">
          <w:rPr>
            <w:rFonts w:ascii="Arial" w:eastAsia="Times New Roman" w:hAnsi="Arial" w:cs="Arial"/>
            <w:i/>
            <w:smallCaps/>
            <w:noProof/>
            <w:color w:val="0000FF"/>
            <w:sz w:val="20"/>
            <w:szCs w:val="20"/>
            <w:u w:val="single"/>
            <w:lang w:eastAsia="hr-HR"/>
          </w:rPr>
          <w:t>. godini</w:t>
        </w:r>
        <w:r w:rsidR="00DC4B16" w:rsidRPr="00DC4B16">
          <w:rPr>
            <w:rFonts w:ascii="Calibri" w:eastAsia="Times New Roman" w:hAnsi="Calibri" w:cs="Times New Roman"/>
            <w:smallCaps/>
            <w:noProof/>
            <w:webHidden/>
            <w:sz w:val="20"/>
            <w:szCs w:val="20"/>
            <w:lang w:eastAsia="hr-HR"/>
          </w:rPr>
          <w:tab/>
        </w:r>
        <w:r w:rsidR="00DC4B16" w:rsidRPr="00DC4B16">
          <w:rPr>
            <w:rFonts w:ascii="Calibri" w:eastAsia="Times New Roman" w:hAnsi="Calibri" w:cs="Times New Roman"/>
            <w:smallCaps/>
            <w:noProof/>
            <w:webHidden/>
            <w:sz w:val="20"/>
            <w:szCs w:val="20"/>
            <w:lang w:eastAsia="hr-HR"/>
          </w:rPr>
          <w:fldChar w:fldCharType="begin"/>
        </w:r>
        <w:r w:rsidR="00DC4B16" w:rsidRPr="00DC4B16">
          <w:rPr>
            <w:rFonts w:ascii="Calibri" w:eastAsia="Times New Roman" w:hAnsi="Calibri" w:cs="Times New Roman"/>
            <w:smallCaps/>
            <w:noProof/>
            <w:webHidden/>
            <w:sz w:val="20"/>
            <w:szCs w:val="20"/>
            <w:lang w:eastAsia="hr-HR"/>
          </w:rPr>
          <w:instrText xml:space="preserve"> PAGEREF _Toc136950303 \h </w:instrText>
        </w:r>
        <w:r w:rsidR="00DC4B16" w:rsidRPr="00DC4B16">
          <w:rPr>
            <w:rFonts w:ascii="Calibri" w:eastAsia="Times New Roman" w:hAnsi="Calibri" w:cs="Times New Roman"/>
            <w:smallCaps/>
            <w:noProof/>
            <w:webHidden/>
            <w:sz w:val="20"/>
            <w:szCs w:val="20"/>
            <w:lang w:eastAsia="hr-HR"/>
          </w:rPr>
        </w:r>
        <w:r w:rsidR="00DC4B16" w:rsidRPr="00DC4B16">
          <w:rPr>
            <w:rFonts w:ascii="Calibri" w:eastAsia="Times New Roman" w:hAnsi="Calibri" w:cs="Times New Roman"/>
            <w:smallCaps/>
            <w:noProof/>
            <w:webHidden/>
            <w:sz w:val="20"/>
            <w:szCs w:val="20"/>
            <w:lang w:eastAsia="hr-HR"/>
          </w:rPr>
          <w:fldChar w:fldCharType="separate"/>
        </w:r>
        <w:r w:rsidR="00CF2B77">
          <w:rPr>
            <w:rFonts w:ascii="Calibri" w:eastAsia="Times New Roman" w:hAnsi="Calibri" w:cs="Times New Roman"/>
            <w:smallCaps/>
            <w:noProof/>
            <w:webHidden/>
            <w:sz w:val="20"/>
            <w:szCs w:val="20"/>
            <w:lang w:eastAsia="hr-HR"/>
          </w:rPr>
          <w:t>17</w:t>
        </w:r>
        <w:r w:rsidR="00DC4B16" w:rsidRPr="00DC4B16">
          <w:rPr>
            <w:rFonts w:ascii="Calibri" w:eastAsia="Times New Roman" w:hAnsi="Calibri" w:cs="Times New Roman"/>
            <w:smallCaps/>
            <w:noProof/>
            <w:webHidden/>
            <w:sz w:val="20"/>
            <w:szCs w:val="20"/>
            <w:lang w:eastAsia="hr-HR"/>
          </w:rPr>
          <w:fldChar w:fldCharType="end"/>
        </w:r>
      </w:hyperlink>
    </w:p>
    <w:p w14:paraId="50F42E32" w14:textId="77777777" w:rsidR="00DC4B16" w:rsidRPr="00DC4B16" w:rsidRDefault="00836995" w:rsidP="00DC4B16">
      <w:pPr>
        <w:tabs>
          <w:tab w:val="right" w:leader="dot" w:pos="9060"/>
        </w:tabs>
        <w:spacing w:after="0" w:line="276" w:lineRule="auto"/>
        <w:ind w:left="440" w:hanging="440"/>
        <w:rPr>
          <w:rFonts w:ascii="Calibri" w:eastAsia="Times New Roman" w:hAnsi="Calibri" w:cs="Times New Roman"/>
          <w:noProof/>
          <w:kern w:val="2"/>
          <w:lang w:eastAsia="hr-HR"/>
          <w14:ligatures w14:val="standardContextual"/>
        </w:rPr>
      </w:pPr>
      <w:hyperlink w:anchor="_Toc136950304" w:history="1">
        <w:r w:rsidR="00DC4B16" w:rsidRPr="00DC4B16">
          <w:rPr>
            <w:rFonts w:ascii="Arial" w:eastAsia="Times New Roman" w:hAnsi="Arial" w:cs="Arial"/>
            <w:i/>
            <w:smallCaps/>
            <w:noProof/>
            <w:color w:val="0000FF"/>
            <w:sz w:val="20"/>
            <w:szCs w:val="20"/>
            <w:u w:val="single"/>
            <w:lang w:eastAsia="hr-HR"/>
          </w:rPr>
          <w:t>Tablica 7. Pregled posebnih ciljeva i mjera</w:t>
        </w:r>
        <w:r w:rsidR="00DC4B16" w:rsidRPr="00DC4B16">
          <w:rPr>
            <w:rFonts w:ascii="Calibri" w:eastAsia="Times New Roman" w:hAnsi="Calibri" w:cs="Times New Roman"/>
            <w:smallCaps/>
            <w:noProof/>
            <w:webHidden/>
            <w:sz w:val="20"/>
            <w:szCs w:val="20"/>
            <w:lang w:eastAsia="hr-HR"/>
          </w:rPr>
          <w:tab/>
        </w:r>
        <w:r w:rsidR="00DC4B16" w:rsidRPr="00DC4B16">
          <w:rPr>
            <w:rFonts w:ascii="Calibri" w:eastAsia="Times New Roman" w:hAnsi="Calibri" w:cs="Times New Roman"/>
            <w:smallCaps/>
            <w:noProof/>
            <w:webHidden/>
            <w:sz w:val="20"/>
            <w:szCs w:val="20"/>
            <w:lang w:eastAsia="hr-HR"/>
          </w:rPr>
          <w:fldChar w:fldCharType="begin"/>
        </w:r>
        <w:r w:rsidR="00DC4B16" w:rsidRPr="00DC4B16">
          <w:rPr>
            <w:rFonts w:ascii="Calibri" w:eastAsia="Times New Roman" w:hAnsi="Calibri" w:cs="Times New Roman"/>
            <w:smallCaps/>
            <w:noProof/>
            <w:webHidden/>
            <w:sz w:val="20"/>
            <w:szCs w:val="20"/>
            <w:lang w:eastAsia="hr-HR"/>
          </w:rPr>
          <w:instrText xml:space="preserve"> PAGEREF _Toc136950304 \h </w:instrText>
        </w:r>
        <w:r w:rsidR="00DC4B16" w:rsidRPr="00DC4B16">
          <w:rPr>
            <w:rFonts w:ascii="Calibri" w:eastAsia="Times New Roman" w:hAnsi="Calibri" w:cs="Times New Roman"/>
            <w:smallCaps/>
            <w:noProof/>
            <w:webHidden/>
            <w:sz w:val="20"/>
            <w:szCs w:val="20"/>
            <w:lang w:eastAsia="hr-HR"/>
          </w:rPr>
        </w:r>
        <w:r w:rsidR="00DC4B16" w:rsidRPr="00DC4B16">
          <w:rPr>
            <w:rFonts w:ascii="Calibri" w:eastAsia="Times New Roman" w:hAnsi="Calibri" w:cs="Times New Roman"/>
            <w:smallCaps/>
            <w:noProof/>
            <w:webHidden/>
            <w:sz w:val="20"/>
            <w:szCs w:val="20"/>
            <w:lang w:eastAsia="hr-HR"/>
          </w:rPr>
          <w:fldChar w:fldCharType="separate"/>
        </w:r>
        <w:r w:rsidR="00CF2B77">
          <w:rPr>
            <w:rFonts w:ascii="Calibri" w:eastAsia="Times New Roman" w:hAnsi="Calibri" w:cs="Times New Roman"/>
            <w:smallCaps/>
            <w:noProof/>
            <w:webHidden/>
            <w:sz w:val="20"/>
            <w:szCs w:val="20"/>
            <w:lang w:eastAsia="hr-HR"/>
          </w:rPr>
          <w:t>25</w:t>
        </w:r>
        <w:r w:rsidR="00DC4B16" w:rsidRPr="00DC4B16">
          <w:rPr>
            <w:rFonts w:ascii="Calibri" w:eastAsia="Times New Roman" w:hAnsi="Calibri" w:cs="Times New Roman"/>
            <w:smallCaps/>
            <w:noProof/>
            <w:webHidden/>
            <w:sz w:val="20"/>
            <w:szCs w:val="20"/>
            <w:lang w:eastAsia="hr-HR"/>
          </w:rPr>
          <w:fldChar w:fldCharType="end"/>
        </w:r>
      </w:hyperlink>
    </w:p>
    <w:p w14:paraId="429D0636" w14:textId="77777777" w:rsidR="00DC4B16" w:rsidRPr="00DC4B16" w:rsidRDefault="00DC4B16" w:rsidP="00DC4B16">
      <w:pPr>
        <w:tabs>
          <w:tab w:val="left" w:pos="3540"/>
        </w:tabs>
        <w:spacing w:before="240" w:after="200" w:line="276" w:lineRule="auto"/>
        <w:jc w:val="both"/>
        <w:rPr>
          <w:rFonts w:ascii="Arial" w:eastAsia="Times New Roman" w:hAnsi="Arial" w:cs="Arial"/>
          <w:bCs/>
          <w:i/>
          <w:iCs/>
          <w:vertAlign w:val="superscript"/>
          <w:lang w:eastAsia="hr-HR"/>
        </w:rPr>
      </w:pPr>
      <w:r w:rsidRPr="00DC4B16">
        <w:rPr>
          <w:rFonts w:ascii="Arial" w:eastAsia="Times New Roman" w:hAnsi="Arial" w:cs="Arial"/>
          <w:bCs/>
          <w:i/>
          <w:iCs/>
          <w:vertAlign w:val="superscript"/>
          <w:lang w:eastAsia="hr-HR"/>
        </w:rPr>
        <w:fldChar w:fldCharType="end"/>
      </w:r>
    </w:p>
    <w:p w14:paraId="1D041B7D" w14:textId="77777777" w:rsidR="00DC4B16" w:rsidRPr="00DC4B16" w:rsidRDefault="00DC4B16" w:rsidP="00DC4B16">
      <w:pPr>
        <w:tabs>
          <w:tab w:val="left" w:pos="3540"/>
        </w:tabs>
        <w:spacing w:before="240" w:after="200" w:line="276" w:lineRule="auto"/>
        <w:jc w:val="center"/>
        <w:rPr>
          <w:rFonts w:ascii="Arial" w:eastAsia="Times New Roman" w:hAnsi="Arial" w:cs="Arial"/>
          <w:b/>
          <w:i/>
          <w:sz w:val="24"/>
          <w:szCs w:val="24"/>
          <w:lang w:eastAsia="hr-HR"/>
        </w:rPr>
      </w:pPr>
      <w:r w:rsidRPr="00DC4B16">
        <w:rPr>
          <w:rFonts w:ascii="Arial" w:eastAsia="Times New Roman" w:hAnsi="Arial" w:cs="Arial"/>
          <w:b/>
          <w:i/>
          <w:sz w:val="24"/>
          <w:szCs w:val="24"/>
          <w:lang w:eastAsia="hr-HR"/>
        </w:rPr>
        <w:t>POPIS SLIKA</w:t>
      </w:r>
    </w:p>
    <w:p w14:paraId="1601B489" w14:textId="1B680A05" w:rsidR="00DC4B16" w:rsidRPr="00DC4B16" w:rsidRDefault="00DC4B16" w:rsidP="000F07FD">
      <w:pPr>
        <w:tabs>
          <w:tab w:val="right" w:leader="dot" w:pos="9060"/>
        </w:tabs>
        <w:spacing w:after="0" w:line="276" w:lineRule="auto"/>
        <w:ind w:left="440" w:hanging="440"/>
        <w:rPr>
          <w:rFonts w:ascii="Calibri" w:eastAsia="Times New Roman" w:hAnsi="Calibri" w:cs="Times New Roman"/>
          <w:noProof/>
          <w:kern w:val="2"/>
          <w:lang w:eastAsia="hr-HR"/>
          <w14:ligatures w14:val="standardContextual"/>
        </w:rPr>
      </w:pPr>
      <w:r w:rsidRPr="00DC4B16">
        <w:rPr>
          <w:rFonts w:ascii="Arial" w:eastAsia="Times New Roman" w:hAnsi="Arial" w:cs="Arial"/>
          <w:smallCaps/>
          <w:lang w:eastAsia="hr-HR"/>
        </w:rPr>
        <w:fldChar w:fldCharType="begin"/>
      </w:r>
      <w:r w:rsidRPr="00DC4B16">
        <w:rPr>
          <w:rFonts w:ascii="Arial" w:eastAsia="Times New Roman" w:hAnsi="Arial" w:cs="Arial"/>
          <w:smallCaps/>
          <w:lang w:eastAsia="hr-HR"/>
        </w:rPr>
        <w:instrText xml:space="preserve"> TOC \h \z \c "Slika" </w:instrText>
      </w:r>
      <w:r w:rsidRPr="00DC4B16">
        <w:rPr>
          <w:rFonts w:ascii="Arial" w:eastAsia="Times New Roman" w:hAnsi="Arial" w:cs="Arial"/>
          <w:smallCaps/>
          <w:lang w:eastAsia="hr-HR"/>
        </w:rPr>
        <w:fldChar w:fldCharType="separate"/>
      </w:r>
    </w:p>
    <w:p w14:paraId="5A77A623" w14:textId="39E1FB9D" w:rsidR="00DC4B16" w:rsidRPr="00DC4B16" w:rsidRDefault="00836995" w:rsidP="00DC4B16">
      <w:pPr>
        <w:tabs>
          <w:tab w:val="right" w:leader="dot" w:pos="9060"/>
        </w:tabs>
        <w:spacing w:after="0" w:line="276" w:lineRule="auto"/>
        <w:ind w:left="440" w:hanging="440"/>
        <w:rPr>
          <w:rFonts w:ascii="Calibri" w:eastAsia="Times New Roman" w:hAnsi="Calibri" w:cs="Times New Roman"/>
          <w:noProof/>
          <w:kern w:val="2"/>
          <w:lang w:eastAsia="hr-HR"/>
          <w14:ligatures w14:val="standardContextual"/>
        </w:rPr>
      </w:pPr>
      <w:hyperlink w:anchor="_Toc136950333" w:history="1">
        <w:r w:rsidR="00DC4B16" w:rsidRPr="00DC4B16">
          <w:rPr>
            <w:rFonts w:ascii="Arial" w:eastAsia="Times New Roman" w:hAnsi="Arial" w:cs="Arial"/>
            <w:i/>
            <w:smallCaps/>
            <w:noProof/>
            <w:color w:val="0000FF"/>
            <w:sz w:val="20"/>
            <w:szCs w:val="20"/>
            <w:u w:val="single"/>
            <w:lang w:eastAsia="hr-HR"/>
          </w:rPr>
          <w:t xml:space="preserve">Slika </w:t>
        </w:r>
        <w:r w:rsidR="000F07FD">
          <w:rPr>
            <w:rFonts w:ascii="Arial" w:eastAsia="Times New Roman" w:hAnsi="Arial" w:cs="Arial"/>
            <w:i/>
            <w:smallCaps/>
            <w:noProof/>
            <w:color w:val="0000FF"/>
            <w:sz w:val="20"/>
            <w:szCs w:val="20"/>
            <w:u w:val="single"/>
            <w:lang w:eastAsia="hr-HR"/>
          </w:rPr>
          <w:t>1</w:t>
        </w:r>
        <w:r w:rsidR="00DC4B16" w:rsidRPr="00DC4B16">
          <w:rPr>
            <w:rFonts w:ascii="Arial" w:eastAsia="Times New Roman" w:hAnsi="Arial" w:cs="Arial"/>
            <w:i/>
            <w:smallCaps/>
            <w:noProof/>
            <w:color w:val="0000FF"/>
            <w:sz w:val="20"/>
            <w:szCs w:val="20"/>
            <w:u w:val="single"/>
            <w:lang w:eastAsia="hr-HR"/>
          </w:rPr>
          <w:t>. Kaskadiranje strateškog cilja upravljanja imovinom Grada Delnica</w:t>
        </w:r>
        <w:r w:rsidR="00DC4B16" w:rsidRPr="00DC4B16">
          <w:rPr>
            <w:rFonts w:ascii="Calibri" w:eastAsia="Times New Roman" w:hAnsi="Calibri" w:cs="Times New Roman"/>
            <w:smallCaps/>
            <w:noProof/>
            <w:webHidden/>
            <w:sz w:val="20"/>
            <w:szCs w:val="20"/>
            <w:lang w:eastAsia="hr-HR"/>
          </w:rPr>
          <w:tab/>
        </w:r>
        <w:r w:rsidR="00DC4B16" w:rsidRPr="00DC4B16">
          <w:rPr>
            <w:rFonts w:ascii="Calibri" w:eastAsia="Times New Roman" w:hAnsi="Calibri" w:cs="Times New Roman"/>
            <w:smallCaps/>
            <w:noProof/>
            <w:webHidden/>
            <w:sz w:val="20"/>
            <w:szCs w:val="20"/>
            <w:lang w:eastAsia="hr-HR"/>
          </w:rPr>
          <w:fldChar w:fldCharType="begin"/>
        </w:r>
        <w:r w:rsidR="00DC4B16" w:rsidRPr="00DC4B16">
          <w:rPr>
            <w:rFonts w:ascii="Calibri" w:eastAsia="Times New Roman" w:hAnsi="Calibri" w:cs="Times New Roman"/>
            <w:smallCaps/>
            <w:noProof/>
            <w:webHidden/>
            <w:sz w:val="20"/>
            <w:szCs w:val="20"/>
            <w:lang w:eastAsia="hr-HR"/>
          </w:rPr>
          <w:instrText xml:space="preserve"> PAGEREF _Toc136950333 \h </w:instrText>
        </w:r>
        <w:r w:rsidR="00DC4B16" w:rsidRPr="00DC4B16">
          <w:rPr>
            <w:rFonts w:ascii="Calibri" w:eastAsia="Times New Roman" w:hAnsi="Calibri" w:cs="Times New Roman"/>
            <w:smallCaps/>
            <w:noProof/>
            <w:webHidden/>
            <w:sz w:val="20"/>
            <w:szCs w:val="20"/>
            <w:lang w:eastAsia="hr-HR"/>
          </w:rPr>
        </w:r>
        <w:r w:rsidR="00DC4B16" w:rsidRPr="00DC4B16">
          <w:rPr>
            <w:rFonts w:ascii="Calibri" w:eastAsia="Times New Roman" w:hAnsi="Calibri" w:cs="Times New Roman"/>
            <w:smallCaps/>
            <w:noProof/>
            <w:webHidden/>
            <w:sz w:val="20"/>
            <w:szCs w:val="20"/>
            <w:lang w:eastAsia="hr-HR"/>
          </w:rPr>
          <w:fldChar w:fldCharType="separate"/>
        </w:r>
        <w:r w:rsidR="00CF2B77">
          <w:rPr>
            <w:rFonts w:ascii="Calibri" w:eastAsia="Times New Roman" w:hAnsi="Calibri" w:cs="Times New Roman"/>
            <w:smallCaps/>
            <w:noProof/>
            <w:webHidden/>
            <w:sz w:val="20"/>
            <w:szCs w:val="20"/>
            <w:lang w:eastAsia="hr-HR"/>
          </w:rPr>
          <w:t>21</w:t>
        </w:r>
        <w:r w:rsidR="00DC4B16" w:rsidRPr="00DC4B16">
          <w:rPr>
            <w:rFonts w:ascii="Calibri" w:eastAsia="Times New Roman" w:hAnsi="Calibri" w:cs="Times New Roman"/>
            <w:smallCaps/>
            <w:noProof/>
            <w:webHidden/>
            <w:sz w:val="20"/>
            <w:szCs w:val="20"/>
            <w:lang w:eastAsia="hr-HR"/>
          </w:rPr>
          <w:fldChar w:fldCharType="end"/>
        </w:r>
      </w:hyperlink>
    </w:p>
    <w:p w14:paraId="3B2D79A9" w14:textId="77777777" w:rsidR="00DC4B16" w:rsidRPr="00DC4B16" w:rsidRDefault="00DC4B16" w:rsidP="00DC4B16">
      <w:pPr>
        <w:tabs>
          <w:tab w:val="left" w:pos="3540"/>
        </w:tabs>
        <w:spacing w:after="200" w:line="276" w:lineRule="auto"/>
        <w:jc w:val="both"/>
        <w:rPr>
          <w:rFonts w:ascii="Arial" w:eastAsia="Times New Roman" w:hAnsi="Arial" w:cs="Arial"/>
          <w:b/>
          <w:iCs/>
          <w:smallCaps/>
          <w:noProof/>
          <w:u w:val="single"/>
          <w:lang w:eastAsia="hr-HR"/>
        </w:rPr>
      </w:pPr>
      <w:r w:rsidRPr="00DC4B16">
        <w:rPr>
          <w:rFonts w:ascii="Arial" w:eastAsia="Times New Roman" w:hAnsi="Arial" w:cs="Arial"/>
          <w:lang w:eastAsia="hr-HR"/>
        </w:rPr>
        <w:fldChar w:fldCharType="end"/>
      </w:r>
      <w:r w:rsidRPr="00DC4B16">
        <w:rPr>
          <w:rFonts w:ascii="Arial" w:eastAsia="Times New Roman" w:hAnsi="Arial" w:cs="Arial"/>
          <w:b/>
          <w:iCs/>
          <w:noProof/>
          <w:u w:val="single"/>
          <w:lang w:eastAsia="hr-HR"/>
        </w:rPr>
        <w:br w:type="page"/>
      </w:r>
    </w:p>
    <w:p w14:paraId="5AA12647" w14:textId="77777777" w:rsidR="00DC4B16" w:rsidRPr="00DC4B16" w:rsidRDefault="00DC4B16" w:rsidP="00DC4B16">
      <w:pPr>
        <w:numPr>
          <w:ilvl w:val="0"/>
          <w:numId w:val="1"/>
        </w:numPr>
        <w:spacing w:after="200" w:line="276" w:lineRule="auto"/>
        <w:ind w:left="567" w:hanging="283"/>
        <w:jc w:val="both"/>
        <w:outlineLvl w:val="0"/>
        <w:rPr>
          <w:rFonts w:ascii="Arial" w:eastAsia="Times New Roman" w:hAnsi="Arial" w:cs="Arial"/>
          <w:b/>
          <w:bCs/>
          <w:kern w:val="36"/>
          <w:sz w:val="26"/>
          <w:szCs w:val="26"/>
          <w:lang w:eastAsia="hr-HR"/>
        </w:rPr>
      </w:pPr>
      <w:bookmarkStart w:id="69" w:name="_Toc462657743"/>
      <w:bookmarkStart w:id="70" w:name="_Toc136950100"/>
      <w:r w:rsidRPr="00DC4B16">
        <w:rPr>
          <w:rFonts w:ascii="Arial" w:eastAsia="Times New Roman" w:hAnsi="Arial" w:cs="Arial"/>
          <w:b/>
          <w:bCs/>
          <w:kern w:val="36"/>
          <w:sz w:val="26"/>
          <w:szCs w:val="26"/>
          <w:lang w:eastAsia="hr-HR"/>
        </w:rPr>
        <w:lastRenderedPageBreak/>
        <w:t>UVOD</w:t>
      </w:r>
      <w:bookmarkEnd w:id="69"/>
      <w:bookmarkEnd w:id="70"/>
    </w:p>
    <w:p w14:paraId="7346627B" w14:textId="77777777" w:rsidR="00DC4B16" w:rsidRPr="00DC4B16" w:rsidRDefault="00DC4B16" w:rsidP="00DC4B16">
      <w:pPr>
        <w:spacing w:after="200" w:line="276" w:lineRule="auto"/>
        <w:ind w:firstLine="567"/>
        <w:jc w:val="both"/>
        <w:rPr>
          <w:rFonts w:ascii="Arial" w:eastAsia="Times New Roman" w:hAnsi="Arial" w:cs="Arial"/>
          <w:sz w:val="24"/>
          <w:szCs w:val="24"/>
          <w:lang w:eastAsia="hr-HR"/>
        </w:rPr>
      </w:pPr>
      <w:r w:rsidRPr="00DC4B16">
        <w:rPr>
          <w:rFonts w:ascii="Arial" w:eastAsia="Times New Roman" w:hAnsi="Arial" w:cs="Arial"/>
          <w:sz w:val="24"/>
          <w:szCs w:val="24"/>
          <w:lang w:eastAsia="hr-HR"/>
        </w:rPr>
        <w:t xml:space="preserve">Grad Delnice izrađuje Plan upravljanja imovinom u vlasništvu Grada za razdoblje od godinu dana. Donošenje Godišnjeg plana upravljanja utvrđeno je člancima 15. i 19. </w:t>
      </w:r>
      <w:hyperlink r:id="rId8" w:history="1">
        <w:r w:rsidRPr="00DC4B16">
          <w:rPr>
            <w:rFonts w:ascii="Arial" w:eastAsia="Times New Roman" w:hAnsi="Arial" w:cs="Arial"/>
            <w:bCs/>
            <w:sz w:val="24"/>
            <w:szCs w:val="24"/>
            <w:lang w:eastAsia="hr-HR"/>
          </w:rPr>
          <w:t>Zakona o upravljanju državnom imovinom (»Narodne novine«, broj 52/18)</w:t>
        </w:r>
      </w:hyperlink>
      <w:r w:rsidRPr="00DC4B16">
        <w:rPr>
          <w:rFonts w:ascii="Arial" w:eastAsia="Times New Roman" w:hAnsi="Arial" w:cs="Arial"/>
          <w:sz w:val="24"/>
          <w:szCs w:val="24"/>
          <w:lang w:eastAsia="hr-HR"/>
        </w:rPr>
        <w:t>.</w:t>
      </w:r>
    </w:p>
    <w:p w14:paraId="6E3D1014" w14:textId="77777777" w:rsidR="00DC4B16" w:rsidRPr="00DC4B16" w:rsidRDefault="00DC4B16" w:rsidP="00DC4B16">
      <w:pPr>
        <w:spacing w:before="100" w:beforeAutospacing="1" w:after="100" w:afterAutospacing="1" w:line="276" w:lineRule="auto"/>
        <w:ind w:firstLine="567"/>
        <w:jc w:val="both"/>
        <w:rPr>
          <w:rFonts w:ascii="Arial" w:eastAsia="Times New Roman" w:hAnsi="Arial" w:cs="Arial"/>
          <w:sz w:val="24"/>
          <w:szCs w:val="24"/>
          <w:lang w:eastAsia="hr-HR"/>
        </w:rPr>
      </w:pPr>
      <w:r w:rsidRPr="00DC4B16">
        <w:rPr>
          <w:rFonts w:ascii="Arial" w:eastAsia="Times New Roman" w:hAnsi="Arial" w:cs="Arial"/>
          <w:sz w:val="24"/>
          <w:szCs w:val="24"/>
          <w:lang w:eastAsia="hr-HR"/>
        </w:rPr>
        <w:t>Navedenim godišnjim planom obuhvatit će se i ciljevi, smjernice i provedbene mjere upravljanja pojedinim oblikom imovine u vlasništvu Grada Delnica u svrhu provođenja Strategije.</w:t>
      </w:r>
    </w:p>
    <w:p w14:paraId="379EB1CC" w14:textId="77777777" w:rsidR="00DC4B16" w:rsidRPr="00DC4B16" w:rsidRDefault="00DC4B16" w:rsidP="00DC4B16">
      <w:pPr>
        <w:spacing w:before="100" w:beforeAutospacing="1" w:after="100" w:afterAutospacing="1" w:line="276" w:lineRule="auto"/>
        <w:ind w:firstLine="567"/>
        <w:jc w:val="both"/>
        <w:rPr>
          <w:rFonts w:ascii="Arial" w:eastAsia="Times New Roman" w:hAnsi="Arial" w:cs="Arial"/>
          <w:sz w:val="24"/>
          <w:szCs w:val="24"/>
          <w:lang w:eastAsia="hr-HR"/>
        </w:rPr>
      </w:pPr>
      <w:r w:rsidRPr="00DC4B16">
        <w:rPr>
          <w:rFonts w:ascii="Arial" w:eastAsia="Times New Roman" w:hAnsi="Arial" w:cs="Arial"/>
          <w:sz w:val="24"/>
          <w:szCs w:val="24"/>
          <w:lang w:eastAsia="hr-HR"/>
        </w:rPr>
        <w:t>Planovi upravljanja imovinom u vlasništvu Grada Delnica usklađeni su sa Strategijom, a sadrže detaljnu analizu stanja i razrađene planirane aktivnosti u upravljanju pojedinim oblicima imovine u vlasništvu Grada.</w:t>
      </w:r>
    </w:p>
    <w:p w14:paraId="5E17B38D" w14:textId="77777777" w:rsidR="00DC4B16" w:rsidRPr="00DC4B16" w:rsidRDefault="00DC4B16" w:rsidP="00DC4B16">
      <w:pPr>
        <w:spacing w:before="100" w:beforeAutospacing="1" w:after="100" w:afterAutospacing="1" w:line="276" w:lineRule="auto"/>
        <w:ind w:firstLine="567"/>
        <w:jc w:val="both"/>
        <w:rPr>
          <w:rFonts w:ascii="Arial" w:eastAsia="Times New Roman" w:hAnsi="Arial" w:cs="Arial"/>
          <w:sz w:val="24"/>
          <w:szCs w:val="24"/>
          <w:lang w:eastAsia="hr-HR"/>
        </w:rPr>
      </w:pPr>
      <w:r w:rsidRPr="00DC4B16">
        <w:rPr>
          <w:rFonts w:ascii="Arial" w:eastAsia="Times New Roman" w:hAnsi="Arial" w:cs="Arial"/>
          <w:sz w:val="24"/>
          <w:szCs w:val="24"/>
          <w:lang w:eastAsia="hr-HR"/>
        </w:rPr>
        <w:t>Pobliži obvezni sadržaj Plana upravljanja, podatke koje mora sadržavati i druga pitanja s tim u vezi, propisano je Uredbom o obveznom sadržaju plana upravljanja imovinom u vlasništvu Republike Hrvatske (»Narodne novine«, broj 24/14). Izvješće o provedbi Plana, kao treći ključni dokument upravljanja imovinom, dostavlja se do 30. rujna tekuće godine za prethodnu godinu Gradskom vijeću na usvajanje.</w:t>
      </w:r>
    </w:p>
    <w:p w14:paraId="4E501D43" w14:textId="77777777" w:rsidR="00DC4B16" w:rsidRPr="00DC4B16" w:rsidRDefault="00DC4B16" w:rsidP="00DC4B16">
      <w:pPr>
        <w:spacing w:after="200" w:line="276" w:lineRule="auto"/>
        <w:ind w:firstLine="567"/>
        <w:jc w:val="both"/>
        <w:rPr>
          <w:rFonts w:ascii="Arial" w:eastAsia="Times New Roman" w:hAnsi="Arial" w:cs="Arial"/>
          <w:sz w:val="24"/>
          <w:szCs w:val="24"/>
          <w:lang w:eastAsia="hr-HR"/>
        </w:rPr>
      </w:pPr>
      <w:r w:rsidRPr="00DC4B16">
        <w:rPr>
          <w:rFonts w:ascii="Arial" w:eastAsia="Times New Roman" w:hAnsi="Arial" w:cs="Arial"/>
          <w:sz w:val="24"/>
          <w:szCs w:val="24"/>
          <w:lang w:eastAsia="hr-HR"/>
        </w:rPr>
        <w:t xml:space="preserve">Godišnji plan upravljanja imovinom Grada Delnica za </w:t>
      </w:r>
      <w:r>
        <w:rPr>
          <w:rFonts w:ascii="Arial" w:eastAsia="Times New Roman" w:hAnsi="Arial" w:cs="Arial"/>
          <w:sz w:val="24"/>
          <w:szCs w:val="24"/>
          <w:lang w:eastAsia="hr-HR"/>
        </w:rPr>
        <w:t>2024</w:t>
      </w:r>
      <w:r w:rsidRPr="00DC4B16">
        <w:rPr>
          <w:rFonts w:ascii="Arial" w:eastAsia="Times New Roman" w:hAnsi="Arial" w:cs="Arial"/>
          <w:sz w:val="24"/>
          <w:szCs w:val="24"/>
          <w:lang w:eastAsia="hr-HR"/>
        </w:rPr>
        <w:t>. godinu, predstavlja dokument u kojem se putem mjera, projekata i aktivnosti razrađuju elementi strateškog planiranja postavljeni u Strategiji upravljanja imovinom Grada Delnica. Nadalje, za predložene aktivnosti u okviru Plana definiraju se pokazatelji rezultata, mjerne jedinice za pokazatelje rezultata, kao i polazne i ciljane vrijednosti mjernih jedinica.</w:t>
      </w:r>
    </w:p>
    <w:p w14:paraId="727F6289" w14:textId="77777777" w:rsidR="00DC4B16" w:rsidRPr="00DC4B16" w:rsidRDefault="00DC4B16" w:rsidP="00DC4B16">
      <w:pPr>
        <w:spacing w:after="200" w:line="276" w:lineRule="auto"/>
        <w:ind w:firstLine="567"/>
        <w:jc w:val="both"/>
        <w:rPr>
          <w:rFonts w:ascii="Arial" w:eastAsia="Times New Roman" w:hAnsi="Arial" w:cs="Arial"/>
          <w:color w:val="000000"/>
          <w:sz w:val="24"/>
          <w:szCs w:val="24"/>
          <w:lang w:eastAsia="hr-HR"/>
        </w:rPr>
      </w:pPr>
      <w:r w:rsidRPr="00DC4B16">
        <w:rPr>
          <w:rFonts w:ascii="Arial" w:eastAsia="Times New Roman" w:hAnsi="Arial" w:cs="Arial"/>
          <w:sz w:val="24"/>
          <w:szCs w:val="24"/>
          <w:lang w:eastAsia="hr-HR"/>
        </w:rPr>
        <w:t>Plan upravljanja određuje kratkoročne ciljeve i smjernice upravljanja imovinom Grada Delnica, te</w:t>
      </w:r>
      <w:r w:rsidRPr="00DC4B16">
        <w:rPr>
          <w:rFonts w:ascii="Arial" w:eastAsia="Times New Roman" w:hAnsi="Arial" w:cs="Arial"/>
          <w:color w:val="000000"/>
          <w:sz w:val="24"/>
          <w:szCs w:val="24"/>
          <w:lang w:eastAsia="hr-HR"/>
        </w:rPr>
        <w:t xml:space="preserve"> provedbene mjere u svrhu provođenja Strategije, mora sadržavati detaljnu analizu stanja upravljanja pojedinim oblicima imovine u vlasništvu Grada Delnica i godišnje planove upravljanja pojedinim oblicima imovine u vlasništvu Grada, i to:</w:t>
      </w:r>
    </w:p>
    <w:p w14:paraId="1BF421C0" w14:textId="77777777" w:rsidR="00DC4B16" w:rsidRPr="00DC4B16" w:rsidRDefault="00DC4B16" w:rsidP="00DC4B16">
      <w:pPr>
        <w:numPr>
          <w:ilvl w:val="1"/>
          <w:numId w:val="39"/>
        </w:numPr>
        <w:tabs>
          <w:tab w:val="left" w:pos="993"/>
        </w:tabs>
        <w:spacing w:after="240" w:line="276" w:lineRule="auto"/>
        <w:ind w:left="993" w:hanging="567"/>
        <w:jc w:val="both"/>
        <w:outlineLvl w:val="0"/>
        <w:rPr>
          <w:rFonts w:ascii="Arial" w:eastAsia="Times New Roman" w:hAnsi="Arial" w:cs="Arial"/>
          <w:b/>
          <w:sz w:val="24"/>
          <w:szCs w:val="24"/>
          <w:lang w:eastAsia="hr-HR"/>
        </w:rPr>
      </w:pPr>
      <w:bookmarkStart w:id="71" w:name="_Toc136950101"/>
      <w:r w:rsidRPr="00DC4B16">
        <w:rPr>
          <w:rFonts w:ascii="Arial" w:eastAsia="Times New Roman" w:hAnsi="Arial" w:cs="Arial"/>
          <w:b/>
          <w:sz w:val="24"/>
          <w:szCs w:val="24"/>
          <w:lang w:eastAsia="hr-HR"/>
        </w:rPr>
        <w:t>GODIŠNJI PLAN UPRAVLJANJA TRGOVAČKIM DRUŠTVIMA U (SU)VLASNIŠTVU GRADA DELNICA</w:t>
      </w:r>
      <w:bookmarkEnd w:id="71"/>
    </w:p>
    <w:p w14:paraId="7FBF7F83" w14:textId="77777777" w:rsidR="00DC4B16" w:rsidRPr="00DC4B16" w:rsidRDefault="00DC4B16" w:rsidP="00DC4B16">
      <w:pPr>
        <w:spacing w:after="200" w:line="276" w:lineRule="auto"/>
        <w:ind w:firstLine="567"/>
        <w:jc w:val="both"/>
        <w:rPr>
          <w:rFonts w:ascii="Arial" w:eastAsia="Times New Roman" w:hAnsi="Arial" w:cs="Arial"/>
          <w:sz w:val="24"/>
          <w:szCs w:val="24"/>
          <w:lang w:eastAsia="hr-HR"/>
        </w:rPr>
      </w:pPr>
      <w:r w:rsidRPr="00DC4B16">
        <w:rPr>
          <w:rFonts w:ascii="Arial" w:eastAsia="Times New Roman" w:hAnsi="Arial" w:cs="Arial"/>
          <w:sz w:val="24"/>
          <w:szCs w:val="24"/>
          <w:lang w:eastAsia="hr-HR"/>
        </w:rPr>
        <w:t>Trgovačka društva kojima je osnivač i (su)vlasnik Grad Delnice važna su za zapošljavanje, znatno pridonose cjelokupnoj gospodarskoj aktivnost i pružaju usluge od javnog interesa s osobinama javnog dobra. Unatoč svom specifičnom karakteru, ona moraju prilagoditi svoju organizaciju i poslovanje izazovu konkurencije te učinkovito poslovati, a sve u skladu s principima tržišnog natjecanja.</w:t>
      </w:r>
    </w:p>
    <w:p w14:paraId="708BD0B4" w14:textId="77777777" w:rsidR="00DC4B16" w:rsidRPr="00DC4B16" w:rsidRDefault="00DC4B16" w:rsidP="00DC4B16">
      <w:pPr>
        <w:spacing w:after="200" w:line="276" w:lineRule="auto"/>
        <w:ind w:firstLine="567"/>
        <w:jc w:val="both"/>
        <w:rPr>
          <w:rFonts w:ascii="Arial" w:eastAsia="Times New Roman" w:hAnsi="Arial" w:cs="Arial"/>
          <w:sz w:val="24"/>
          <w:szCs w:val="24"/>
          <w:lang w:eastAsia="hr-HR"/>
        </w:rPr>
      </w:pPr>
      <w:r w:rsidRPr="00DC4B16">
        <w:rPr>
          <w:rFonts w:ascii="Arial" w:eastAsia="Times New Roman" w:hAnsi="Arial" w:cs="Arial"/>
          <w:sz w:val="24"/>
          <w:szCs w:val="24"/>
          <w:lang w:eastAsia="hr-HR"/>
        </w:rPr>
        <w:t>Bitna smjernica u Strategiji upravljanja imovinom koja se odnosi na trgovačka društva u (su)vlasništvu Grada Delnica je unapređenje korporativnog upravljanja i vršenje kontrola Grada Delnica kao (su)vlasnika trgovačkog društva. Odgovornost za rezultate poslovanja trgovačkih društava u (su)vlasništvu Grada Delnica uključuje složen proces aktivnosti uprava i nadzornih odbora, upravljačkih prava i odgovornosti.</w:t>
      </w:r>
    </w:p>
    <w:p w14:paraId="3ED27D01" w14:textId="77777777" w:rsidR="00DC4B16" w:rsidRPr="00DC4B16" w:rsidRDefault="00DC4B16" w:rsidP="00DC4B16">
      <w:pPr>
        <w:spacing w:after="0" w:line="276" w:lineRule="auto"/>
        <w:ind w:firstLine="567"/>
        <w:jc w:val="both"/>
        <w:rPr>
          <w:rFonts w:ascii="Arial" w:eastAsia="Times New Roman" w:hAnsi="Arial" w:cs="Arial"/>
          <w:sz w:val="24"/>
          <w:szCs w:val="24"/>
          <w:lang w:eastAsia="hr-HR"/>
        </w:rPr>
      </w:pPr>
      <w:r w:rsidRPr="00DC4B16">
        <w:rPr>
          <w:rFonts w:ascii="Arial" w:eastAsia="Times New Roman" w:hAnsi="Arial" w:cs="Arial"/>
          <w:sz w:val="24"/>
          <w:szCs w:val="24"/>
          <w:lang w:eastAsia="hr-HR"/>
        </w:rPr>
        <w:lastRenderedPageBreak/>
        <w:t>Grad Delnice u okviru upravljanja vlasničkim udjelom trgovačkih društava obavlja sljedeće poslove:</w:t>
      </w:r>
    </w:p>
    <w:p w14:paraId="2C1273B2" w14:textId="77777777" w:rsidR="00DC4B16" w:rsidRPr="00DC4B16" w:rsidRDefault="00DC4B16" w:rsidP="00DC4B16">
      <w:pPr>
        <w:numPr>
          <w:ilvl w:val="0"/>
          <w:numId w:val="3"/>
        </w:numPr>
        <w:spacing w:after="200" w:line="276" w:lineRule="auto"/>
        <w:ind w:left="567" w:hanging="283"/>
        <w:contextualSpacing/>
        <w:jc w:val="both"/>
        <w:rPr>
          <w:rFonts w:ascii="Arial" w:eastAsia="Symbol" w:hAnsi="Arial" w:cs="Arial"/>
          <w:sz w:val="24"/>
          <w:szCs w:val="24"/>
          <w:lang w:eastAsia="hr-HR"/>
        </w:rPr>
      </w:pPr>
      <w:r w:rsidRPr="00DC4B16">
        <w:rPr>
          <w:rFonts w:ascii="Arial" w:eastAsia="Times New Roman" w:hAnsi="Arial" w:cs="Arial"/>
          <w:sz w:val="24"/>
          <w:szCs w:val="24"/>
          <w:lang w:eastAsia="hr-HR"/>
        </w:rPr>
        <w:t>kontinuirano prikuplja i analizira izvješća o poslovanju dostavljena od trgovačkih društava,</w:t>
      </w:r>
    </w:p>
    <w:p w14:paraId="5AED2F75" w14:textId="77777777" w:rsidR="00DC4B16" w:rsidRPr="00DC4B16" w:rsidRDefault="00DC4B16" w:rsidP="00DC4B16">
      <w:pPr>
        <w:numPr>
          <w:ilvl w:val="0"/>
          <w:numId w:val="3"/>
        </w:numPr>
        <w:spacing w:after="200" w:line="276" w:lineRule="auto"/>
        <w:ind w:left="567" w:hanging="283"/>
        <w:contextualSpacing/>
        <w:jc w:val="both"/>
        <w:rPr>
          <w:rFonts w:ascii="Arial" w:eastAsia="Symbol" w:hAnsi="Arial" w:cs="Arial"/>
          <w:sz w:val="24"/>
          <w:szCs w:val="24"/>
          <w:lang w:eastAsia="hr-HR"/>
        </w:rPr>
      </w:pPr>
      <w:r w:rsidRPr="00DC4B16">
        <w:rPr>
          <w:rFonts w:ascii="Arial" w:eastAsia="Times New Roman" w:hAnsi="Arial" w:cs="Arial"/>
          <w:sz w:val="24"/>
          <w:szCs w:val="24"/>
          <w:lang w:eastAsia="hr-HR"/>
        </w:rPr>
        <w:t xml:space="preserve">sukladno </w:t>
      </w:r>
      <w:r w:rsidRPr="00DC4B16">
        <w:rPr>
          <w:rFonts w:ascii="Arial" w:eastAsia="Times New Roman" w:hAnsi="Arial" w:cs="Arial"/>
          <w:bCs/>
          <w:color w:val="000000"/>
          <w:sz w:val="24"/>
          <w:szCs w:val="24"/>
          <w:lang w:eastAsia="hr-HR"/>
        </w:rPr>
        <w:t xml:space="preserve">Uredbi o sastavljanju i predaji izjave o fiskalnoj odgovornosti i izvještaja o primjeni fiskalnih pravila, </w:t>
      </w:r>
      <w:r w:rsidRPr="00DC4B16">
        <w:rPr>
          <w:rFonts w:ascii="Arial" w:eastAsia="Times New Roman" w:hAnsi="Arial" w:cs="Arial"/>
          <w:color w:val="000000"/>
          <w:sz w:val="24"/>
          <w:szCs w:val="24"/>
          <w:lang w:eastAsia="hr-HR"/>
        </w:rPr>
        <w:t>predsjednici Uprava trgovačkih društava u (su)vlasništvu Grada Delnica do 31. ožujka tekuće godine za prethodnu godinu dostavljaju gradonačelnici Izjavu, popunjeni Upitnik, Plan otklanjanja slabosti i nepravilnosti, Izvješće o otklonjenim slabostima i nepravilnostima utvrđenima prethodne godine i Mišljenje unutarnjih revizora o sustavu financijskog upravljanja i kontrola za područja koja su bila revidirana.</w:t>
      </w:r>
    </w:p>
    <w:p w14:paraId="58427365" w14:textId="77777777" w:rsidR="00DC4B16" w:rsidRPr="00DC4B16" w:rsidRDefault="00DC4B16" w:rsidP="00DC4B16">
      <w:pPr>
        <w:spacing w:after="200" w:line="276" w:lineRule="auto"/>
        <w:ind w:left="567"/>
        <w:contextualSpacing/>
        <w:jc w:val="both"/>
        <w:rPr>
          <w:rFonts w:ascii="Arial" w:eastAsia="Symbol" w:hAnsi="Arial" w:cs="Arial"/>
          <w:sz w:val="24"/>
          <w:szCs w:val="24"/>
          <w:lang w:eastAsia="hr-HR"/>
        </w:rPr>
      </w:pPr>
    </w:p>
    <w:p w14:paraId="0851C602" w14:textId="77777777" w:rsidR="00DC4B16" w:rsidRPr="00DC4B16" w:rsidRDefault="00DC4B16" w:rsidP="00DC4B16">
      <w:pPr>
        <w:spacing w:after="0" w:line="276" w:lineRule="auto"/>
        <w:ind w:firstLine="567"/>
        <w:jc w:val="both"/>
        <w:rPr>
          <w:rFonts w:ascii="Arial" w:eastAsia="Times New Roman" w:hAnsi="Arial" w:cs="Arial"/>
          <w:sz w:val="24"/>
          <w:szCs w:val="24"/>
          <w:lang w:eastAsia="hr-HR"/>
        </w:rPr>
        <w:sectPr w:rsidR="00DC4B16" w:rsidRPr="00DC4B16" w:rsidSect="00960510">
          <w:footerReference w:type="default" r:id="rId9"/>
          <w:pgSz w:w="11906" w:h="16838"/>
          <w:pgMar w:top="1134" w:right="1418" w:bottom="1134" w:left="1418" w:header="709" w:footer="709" w:gutter="0"/>
          <w:pgNumType w:start="0"/>
          <w:cols w:space="708"/>
          <w:titlePg/>
          <w:docGrid w:linePitch="360"/>
        </w:sectPr>
      </w:pPr>
    </w:p>
    <w:p w14:paraId="4425E5CF" w14:textId="77777777" w:rsidR="00DC4B16" w:rsidRPr="00DC4B16" w:rsidRDefault="00DC4B16" w:rsidP="00DC4B16">
      <w:pPr>
        <w:spacing w:after="0" w:line="240" w:lineRule="auto"/>
        <w:jc w:val="center"/>
        <w:rPr>
          <w:rFonts w:ascii="Arial" w:eastAsia="Times New Roman" w:hAnsi="Arial" w:cs="Arial"/>
          <w:bCs/>
          <w:i/>
          <w:lang w:eastAsia="hr-HR"/>
        </w:rPr>
      </w:pPr>
      <w:bookmarkStart w:id="72" w:name="_Toc136950298"/>
      <w:r w:rsidRPr="00DC4B16">
        <w:rPr>
          <w:rFonts w:ascii="Arial" w:eastAsia="Times New Roman" w:hAnsi="Arial" w:cs="Arial"/>
          <w:bCs/>
          <w:i/>
          <w:lang w:eastAsia="hr-HR"/>
        </w:rPr>
        <w:lastRenderedPageBreak/>
        <w:t xml:space="preserve">Tablica </w:t>
      </w:r>
      <w:r w:rsidRPr="00DC4B16">
        <w:rPr>
          <w:rFonts w:ascii="Arial" w:eastAsia="Times New Roman" w:hAnsi="Arial" w:cs="Arial"/>
          <w:bCs/>
          <w:i/>
          <w:lang w:eastAsia="hr-HR"/>
        </w:rPr>
        <w:fldChar w:fldCharType="begin"/>
      </w:r>
      <w:r w:rsidRPr="00DC4B16">
        <w:rPr>
          <w:rFonts w:ascii="Arial" w:eastAsia="Times New Roman" w:hAnsi="Arial" w:cs="Arial"/>
          <w:bCs/>
          <w:i/>
          <w:lang w:eastAsia="hr-HR"/>
        </w:rPr>
        <w:instrText xml:space="preserve"> SEQ Tablica \* ARABIC </w:instrText>
      </w:r>
      <w:r w:rsidRPr="00DC4B16">
        <w:rPr>
          <w:rFonts w:ascii="Arial" w:eastAsia="Times New Roman" w:hAnsi="Arial" w:cs="Arial"/>
          <w:bCs/>
          <w:i/>
          <w:lang w:eastAsia="hr-HR"/>
        </w:rPr>
        <w:fldChar w:fldCharType="separate"/>
      </w:r>
      <w:r w:rsidR="00CF2B77">
        <w:rPr>
          <w:rFonts w:ascii="Arial" w:eastAsia="Times New Roman" w:hAnsi="Arial" w:cs="Arial"/>
          <w:bCs/>
          <w:i/>
          <w:noProof/>
          <w:lang w:eastAsia="hr-HR"/>
        </w:rPr>
        <w:t>1</w:t>
      </w:r>
      <w:r w:rsidRPr="00DC4B16">
        <w:rPr>
          <w:rFonts w:ascii="Arial" w:eastAsia="Times New Roman" w:hAnsi="Arial" w:cs="Arial"/>
          <w:bCs/>
          <w:i/>
          <w:lang w:eastAsia="hr-HR"/>
        </w:rPr>
        <w:fldChar w:fldCharType="end"/>
      </w:r>
      <w:r w:rsidRPr="00DC4B16">
        <w:rPr>
          <w:rFonts w:ascii="Arial" w:eastAsia="Times New Roman" w:hAnsi="Arial" w:cs="Arial"/>
          <w:bCs/>
          <w:i/>
          <w:lang w:eastAsia="hr-HR"/>
        </w:rPr>
        <w:t>. Trgovačka društva u (su)vlasništvu Grada Delnica</w:t>
      </w:r>
      <w:bookmarkEnd w:id="72"/>
    </w:p>
    <w:tbl>
      <w:tblPr>
        <w:tblW w:w="5000" w:type="pct"/>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ook w:val="00A0" w:firstRow="1" w:lastRow="0" w:firstColumn="1" w:lastColumn="0" w:noHBand="0" w:noVBand="0"/>
      </w:tblPr>
      <w:tblGrid>
        <w:gridCol w:w="2008"/>
        <w:gridCol w:w="1867"/>
        <w:gridCol w:w="1549"/>
        <w:gridCol w:w="2234"/>
        <w:gridCol w:w="2082"/>
        <w:gridCol w:w="1814"/>
        <w:gridCol w:w="1535"/>
        <w:gridCol w:w="1471"/>
      </w:tblGrid>
      <w:tr w:rsidR="00DC4B16" w:rsidRPr="00DC4B16" w14:paraId="6E7C8FBF" w14:textId="77777777" w:rsidTr="00DC4B16">
        <w:trPr>
          <w:trHeight w:val="284"/>
        </w:trPr>
        <w:tc>
          <w:tcPr>
            <w:tcW w:w="690" w:type="pct"/>
            <w:shd w:val="clear" w:color="auto" w:fill="C6D9F1"/>
            <w:vAlign w:val="center"/>
          </w:tcPr>
          <w:p w14:paraId="7CEE210B" w14:textId="77777777" w:rsidR="00DC4B16" w:rsidRPr="00DC4B16" w:rsidRDefault="00DC4B16" w:rsidP="00DC4B16">
            <w:pPr>
              <w:spacing w:after="0" w:line="240" w:lineRule="auto"/>
              <w:jc w:val="center"/>
              <w:rPr>
                <w:rFonts w:ascii="Arial" w:eastAsia="Times New Roman" w:hAnsi="Arial" w:cs="Arial"/>
                <w:b/>
                <w:color w:val="244061"/>
                <w:sz w:val="20"/>
                <w:szCs w:val="20"/>
                <w:lang w:eastAsia="hr-HR"/>
              </w:rPr>
            </w:pPr>
            <w:r w:rsidRPr="00DC4B16">
              <w:rPr>
                <w:rFonts w:ascii="Arial" w:eastAsia="Times New Roman" w:hAnsi="Arial" w:cs="Arial"/>
                <w:b/>
                <w:color w:val="244061"/>
                <w:sz w:val="20"/>
                <w:szCs w:val="20"/>
                <w:lang w:eastAsia="hr-HR"/>
              </w:rPr>
              <w:t>Trgovačko društvo</w:t>
            </w:r>
          </w:p>
        </w:tc>
        <w:tc>
          <w:tcPr>
            <w:tcW w:w="641" w:type="pct"/>
            <w:shd w:val="clear" w:color="auto" w:fill="C6D9F1"/>
            <w:vAlign w:val="center"/>
          </w:tcPr>
          <w:p w14:paraId="5676A3F2" w14:textId="77777777" w:rsidR="00DC4B16" w:rsidRPr="00DC4B16" w:rsidRDefault="00DC4B16" w:rsidP="00DC4B16">
            <w:pPr>
              <w:spacing w:after="0" w:line="240" w:lineRule="auto"/>
              <w:jc w:val="center"/>
              <w:rPr>
                <w:rFonts w:ascii="Arial" w:eastAsia="Times New Roman" w:hAnsi="Arial" w:cs="Arial"/>
                <w:b/>
                <w:color w:val="244061"/>
                <w:sz w:val="20"/>
                <w:szCs w:val="20"/>
                <w:lang w:eastAsia="hr-HR"/>
              </w:rPr>
            </w:pPr>
            <w:r w:rsidRPr="00DC4B16">
              <w:rPr>
                <w:rFonts w:ascii="Arial" w:eastAsia="Times New Roman" w:hAnsi="Arial" w:cs="Arial"/>
                <w:b/>
                <w:color w:val="244061"/>
                <w:sz w:val="20"/>
                <w:szCs w:val="20"/>
                <w:lang w:eastAsia="hr-HR"/>
              </w:rPr>
              <w:t>Sjedište društva</w:t>
            </w:r>
          </w:p>
        </w:tc>
        <w:tc>
          <w:tcPr>
            <w:tcW w:w="532" w:type="pct"/>
            <w:shd w:val="clear" w:color="auto" w:fill="C6D9F1"/>
            <w:vAlign w:val="center"/>
          </w:tcPr>
          <w:p w14:paraId="207C6BFC" w14:textId="77777777" w:rsidR="00DC4B16" w:rsidRPr="00DC4B16" w:rsidRDefault="00DC4B16" w:rsidP="00DC4B16">
            <w:pPr>
              <w:spacing w:after="0" w:line="240" w:lineRule="auto"/>
              <w:jc w:val="center"/>
              <w:rPr>
                <w:rFonts w:ascii="Arial" w:eastAsia="Times New Roman" w:hAnsi="Arial" w:cs="Arial"/>
                <w:b/>
                <w:color w:val="244061"/>
                <w:sz w:val="20"/>
                <w:szCs w:val="20"/>
                <w:lang w:eastAsia="hr-HR"/>
              </w:rPr>
            </w:pPr>
            <w:r w:rsidRPr="00DC4B16">
              <w:rPr>
                <w:rFonts w:ascii="Arial" w:eastAsia="Times New Roman" w:hAnsi="Arial" w:cs="Arial"/>
                <w:b/>
                <w:color w:val="244061"/>
                <w:sz w:val="20"/>
                <w:szCs w:val="20"/>
                <w:lang w:eastAsia="hr-HR"/>
              </w:rPr>
              <w:t>OIB</w:t>
            </w:r>
          </w:p>
        </w:tc>
        <w:tc>
          <w:tcPr>
            <w:tcW w:w="767" w:type="pct"/>
            <w:shd w:val="clear" w:color="auto" w:fill="C6D9F1"/>
            <w:vAlign w:val="center"/>
          </w:tcPr>
          <w:p w14:paraId="604759B1" w14:textId="77777777" w:rsidR="00DC4B16" w:rsidRPr="00DC4B16" w:rsidRDefault="00DC4B16" w:rsidP="00DC4B16">
            <w:pPr>
              <w:spacing w:after="0" w:line="240" w:lineRule="auto"/>
              <w:jc w:val="center"/>
              <w:rPr>
                <w:rFonts w:ascii="Arial" w:eastAsia="Times New Roman" w:hAnsi="Arial" w:cs="Arial"/>
                <w:b/>
                <w:color w:val="244061"/>
                <w:sz w:val="20"/>
                <w:szCs w:val="20"/>
                <w:lang w:eastAsia="hr-HR"/>
              </w:rPr>
            </w:pPr>
            <w:r w:rsidRPr="00DC4B16">
              <w:rPr>
                <w:rFonts w:ascii="Arial" w:eastAsia="Times New Roman" w:hAnsi="Arial" w:cs="Arial"/>
                <w:b/>
                <w:color w:val="244061"/>
                <w:sz w:val="20"/>
                <w:szCs w:val="20"/>
                <w:lang w:eastAsia="hr-HR"/>
              </w:rPr>
              <w:t>Temeljni kapital</w:t>
            </w:r>
          </w:p>
          <w:p w14:paraId="2C48CF84" w14:textId="77777777" w:rsidR="00DC4B16" w:rsidRPr="00DC4B16" w:rsidRDefault="00DC4B16" w:rsidP="00DC4B16">
            <w:pPr>
              <w:spacing w:after="0" w:line="240" w:lineRule="auto"/>
              <w:jc w:val="center"/>
              <w:rPr>
                <w:rFonts w:ascii="Arial" w:eastAsia="Times New Roman" w:hAnsi="Arial" w:cs="Arial"/>
                <w:b/>
                <w:color w:val="244061"/>
                <w:sz w:val="20"/>
                <w:szCs w:val="20"/>
                <w:lang w:eastAsia="hr-HR"/>
              </w:rPr>
            </w:pPr>
            <w:r w:rsidRPr="00DC4B16">
              <w:rPr>
                <w:rFonts w:ascii="Arial" w:eastAsia="Times New Roman" w:hAnsi="Arial" w:cs="Arial"/>
                <w:b/>
                <w:color w:val="244061"/>
                <w:sz w:val="20"/>
                <w:szCs w:val="20"/>
                <w:lang w:eastAsia="hr-HR"/>
              </w:rPr>
              <w:t>u kn</w:t>
            </w:r>
          </w:p>
        </w:tc>
        <w:tc>
          <w:tcPr>
            <w:tcW w:w="715" w:type="pct"/>
            <w:shd w:val="clear" w:color="auto" w:fill="C6D9F1"/>
            <w:vAlign w:val="center"/>
          </w:tcPr>
          <w:p w14:paraId="004DCA3B" w14:textId="77777777" w:rsidR="00DC4B16" w:rsidRPr="00DC4B16" w:rsidRDefault="00DC4B16" w:rsidP="00DC4B16">
            <w:pPr>
              <w:spacing w:after="0" w:line="240" w:lineRule="auto"/>
              <w:jc w:val="center"/>
              <w:rPr>
                <w:rFonts w:ascii="Arial" w:eastAsia="Times New Roman" w:hAnsi="Arial" w:cs="Arial"/>
                <w:b/>
                <w:color w:val="244061"/>
                <w:sz w:val="20"/>
                <w:szCs w:val="20"/>
                <w:lang w:eastAsia="hr-HR"/>
              </w:rPr>
            </w:pPr>
            <w:r w:rsidRPr="00DC4B16">
              <w:rPr>
                <w:rFonts w:ascii="Arial" w:eastAsia="Times New Roman" w:hAnsi="Arial" w:cs="Arial"/>
                <w:b/>
                <w:color w:val="244061"/>
                <w:sz w:val="20"/>
                <w:szCs w:val="20"/>
                <w:lang w:eastAsia="hr-HR"/>
              </w:rPr>
              <w:t>Ukupni prihodi</w:t>
            </w:r>
          </w:p>
          <w:p w14:paraId="4353F3A7" w14:textId="77777777" w:rsidR="00DC4B16" w:rsidRPr="00DC4B16" w:rsidRDefault="00DC4B16" w:rsidP="00DC4B16">
            <w:pPr>
              <w:spacing w:after="0" w:line="240" w:lineRule="auto"/>
              <w:jc w:val="center"/>
              <w:rPr>
                <w:rFonts w:ascii="Arial" w:eastAsia="Times New Roman" w:hAnsi="Arial" w:cs="Arial"/>
                <w:b/>
                <w:color w:val="244061"/>
                <w:sz w:val="20"/>
                <w:szCs w:val="20"/>
                <w:lang w:eastAsia="hr-HR"/>
              </w:rPr>
            </w:pPr>
            <w:r w:rsidRPr="00DC4B16">
              <w:rPr>
                <w:rFonts w:ascii="Arial" w:eastAsia="Times New Roman" w:hAnsi="Arial" w:cs="Arial"/>
                <w:b/>
                <w:color w:val="244061"/>
                <w:sz w:val="20"/>
                <w:szCs w:val="20"/>
                <w:lang w:eastAsia="hr-HR"/>
              </w:rPr>
              <w:t>2021.</w:t>
            </w:r>
          </w:p>
        </w:tc>
        <w:tc>
          <w:tcPr>
            <w:tcW w:w="623" w:type="pct"/>
            <w:shd w:val="clear" w:color="auto" w:fill="C6D9F1"/>
            <w:vAlign w:val="center"/>
          </w:tcPr>
          <w:p w14:paraId="06B72CAF" w14:textId="77777777" w:rsidR="00DC4B16" w:rsidRPr="00DC4B16" w:rsidRDefault="00DC4B16" w:rsidP="00DC4B16">
            <w:pPr>
              <w:spacing w:after="0" w:line="240" w:lineRule="auto"/>
              <w:jc w:val="center"/>
              <w:rPr>
                <w:rFonts w:ascii="Arial" w:eastAsia="Times New Roman" w:hAnsi="Arial" w:cs="Arial"/>
                <w:b/>
                <w:color w:val="244061"/>
                <w:sz w:val="20"/>
                <w:szCs w:val="20"/>
                <w:lang w:eastAsia="hr-HR"/>
              </w:rPr>
            </w:pPr>
            <w:r w:rsidRPr="00DC4B16">
              <w:rPr>
                <w:rFonts w:ascii="Arial" w:eastAsia="Times New Roman" w:hAnsi="Arial" w:cs="Arial"/>
                <w:b/>
                <w:color w:val="244061"/>
                <w:sz w:val="20"/>
                <w:szCs w:val="20"/>
                <w:lang w:eastAsia="hr-HR"/>
              </w:rPr>
              <w:t>Dobit/gubitak</w:t>
            </w:r>
          </w:p>
          <w:p w14:paraId="3C39DD5D" w14:textId="77777777" w:rsidR="00DC4B16" w:rsidRPr="00DC4B16" w:rsidRDefault="00DC4B16" w:rsidP="00DC4B16">
            <w:pPr>
              <w:spacing w:after="0" w:line="240" w:lineRule="auto"/>
              <w:jc w:val="center"/>
              <w:rPr>
                <w:rFonts w:ascii="Arial" w:eastAsia="Times New Roman" w:hAnsi="Arial" w:cs="Arial"/>
                <w:b/>
                <w:color w:val="244061"/>
                <w:sz w:val="20"/>
                <w:szCs w:val="20"/>
                <w:lang w:eastAsia="hr-HR"/>
              </w:rPr>
            </w:pPr>
            <w:r w:rsidRPr="00DC4B16">
              <w:rPr>
                <w:rFonts w:ascii="Arial" w:eastAsia="Times New Roman" w:hAnsi="Arial" w:cs="Arial"/>
                <w:b/>
                <w:color w:val="244061"/>
                <w:sz w:val="20"/>
                <w:szCs w:val="20"/>
                <w:lang w:eastAsia="hr-HR"/>
              </w:rPr>
              <w:t>2021.</w:t>
            </w:r>
          </w:p>
        </w:tc>
        <w:tc>
          <w:tcPr>
            <w:tcW w:w="527" w:type="pct"/>
            <w:shd w:val="clear" w:color="auto" w:fill="C6D9F1"/>
            <w:vAlign w:val="center"/>
          </w:tcPr>
          <w:p w14:paraId="12EDFD93" w14:textId="77777777" w:rsidR="00DC4B16" w:rsidRPr="00DC4B16" w:rsidRDefault="00DC4B16" w:rsidP="00DC4B16">
            <w:pPr>
              <w:spacing w:after="0" w:line="240" w:lineRule="auto"/>
              <w:jc w:val="center"/>
              <w:rPr>
                <w:rFonts w:ascii="Arial" w:eastAsia="Times New Roman" w:hAnsi="Arial" w:cs="Arial"/>
                <w:b/>
                <w:color w:val="244061"/>
                <w:sz w:val="20"/>
                <w:szCs w:val="20"/>
                <w:lang w:eastAsia="hr-HR"/>
              </w:rPr>
            </w:pPr>
            <w:r w:rsidRPr="00DC4B16">
              <w:rPr>
                <w:rFonts w:ascii="Arial" w:eastAsia="Times New Roman" w:hAnsi="Arial" w:cs="Arial"/>
                <w:b/>
                <w:color w:val="244061"/>
                <w:sz w:val="20"/>
                <w:szCs w:val="20"/>
                <w:lang w:eastAsia="hr-HR"/>
              </w:rPr>
              <w:t>Broj zaposlenih</w:t>
            </w:r>
          </w:p>
          <w:p w14:paraId="4F259A23" w14:textId="77777777" w:rsidR="00DC4B16" w:rsidRPr="00DC4B16" w:rsidRDefault="00DC4B16" w:rsidP="00DC4B16">
            <w:pPr>
              <w:spacing w:after="0" w:line="240" w:lineRule="auto"/>
              <w:jc w:val="center"/>
              <w:rPr>
                <w:rFonts w:ascii="Arial" w:eastAsia="Times New Roman" w:hAnsi="Arial" w:cs="Arial"/>
                <w:b/>
                <w:color w:val="244061"/>
                <w:sz w:val="20"/>
                <w:szCs w:val="20"/>
                <w:lang w:eastAsia="hr-HR"/>
              </w:rPr>
            </w:pPr>
            <w:r w:rsidRPr="00DC4B16">
              <w:rPr>
                <w:rFonts w:ascii="Arial" w:eastAsia="Times New Roman" w:hAnsi="Arial" w:cs="Arial"/>
                <w:b/>
                <w:color w:val="244061"/>
                <w:sz w:val="20"/>
                <w:szCs w:val="20"/>
                <w:lang w:eastAsia="hr-HR"/>
              </w:rPr>
              <w:t>2021.</w:t>
            </w:r>
          </w:p>
        </w:tc>
        <w:tc>
          <w:tcPr>
            <w:tcW w:w="505" w:type="pct"/>
            <w:shd w:val="clear" w:color="auto" w:fill="C6D9F1"/>
            <w:vAlign w:val="center"/>
          </w:tcPr>
          <w:p w14:paraId="70971138" w14:textId="77777777" w:rsidR="00DC4B16" w:rsidRPr="00DC4B16" w:rsidRDefault="00DC4B16" w:rsidP="00DC4B16">
            <w:pPr>
              <w:spacing w:after="0" w:line="240" w:lineRule="auto"/>
              <w:jc w:val="center"/>
              <w:rPr>
                <w:rFonts w:ascii="Arial" w:eastAsia="Times New Roman" w:hAnsi="Arial" w:cs="Arial"/>
                <w:b/>
                <w:color w:val="244061"/>
                <w:sz w:val="20"/>
                <w:szCs w:val="20"/>
                <w:lang w:eastAsia="hr-HR"/>
              </w:rPr>
            </w:pPr>
            <w:r w:rsidRPr="00DC4B16">
              <w:rPr>
                <w:rFonts w:ascii="Arial" w:eastAsia="Times New Roman" w:hAnsi="Arial" w:cs="Arial"/>
                <w:b/>
                <w:color w:val="244061"/>
                <w:sz w:val="20"/>
                <w:szCs w:val="20"/>
                <w:lang w:eastAsia="hr-HR"/>
              </w:rPr>
              <w:t>% vlasništva</w:t>
            </w:r>
          </w:p>
        </w:tc>
      </w:tr>
      <w:tr w:rsidR="00DC4B16" w:rsidRPr="00DC4B16" w14:paraId="3AD2C4B7" w14:textId="77777777" w:rsidTr="00DC4B16">
        <w:tc>
          <w:tcPr>
            <w:tcW w:w="690" w:type="pct"/>
            <w:vAlign w:val="center"/>
          </w:tcPr>
          <w:p w14:paraId="3BA37CB6"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bCs/>
                <w:sz w:val="20"/>
                <w:szCs w:val="20"/>
                <w:lang w:eastAsia="hr-HR"/>
              </w:rPr>
              <w:t>Risnjak – Delnice d.o.o.</w:t>
            </w:r>
          </w:p>
        </w:tc>
        <w:tc>
          <w:tcPr>
            <w:tcW w:w="641" w:type="pct"/>
            <w:vAlign w:val="center"/>
          </w:tcPr>
          <w:p w14:paraId="09F4225E"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Školska 24, 51300 Delnice</w:t>
            </w:r>
          </w:p>
        </w:tc>
        <w:tc>
          <w:tcPr>
            <w:tcW w:w="532" w:type="pct"/>
            <w:vAlign w:val="center"/>
          </w:tcPr>
          <w:p w14:paraId="75D7383A"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29572254922</w:t>
            </w:r>
          </w:p>
        </w:tc>
        <w:tc>
          <w:tcPr>
            <w:tcW w:w="767" w:type="pct"/>
            <w:vAlign w:val="center"/>
          </w:tcPr>
          <w:p w14:paraId="5C94FF3B"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140.000,00</w:t>
            </w:r>
          </w:p>
        </w:tc>
        <w:tc>
          <w:tcPr>
            <w:tcW w:w="715" w:type="pct"/>
            <w:shd w:val="clear" w:color="auto" w:fill="auto"/>
            <w:vAlign w:val="center"/>
          </w:tcPr>
          <w:p w14:paraId="5B106581"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3.659.381,00</w:t>
            </w:r>
          </w:p>
        </w:tc>
        <w:tc>
          <w:tcPr>
            <w:tcW w:w="623" w:type="pct"/>
            <w:shd w:val="clear" w:color="auto" w:fill="auto"/>
            <w:vAlign w:val="center"/>
          </w:tcPr>
          <w:p w14:paraId="1F12F55C"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17.233,00</w:t>
            </w:r>
          </w:p>
        </w:tc>
        <w:tc>
          <w:tcPr>
            <w:tcW w:w="527" w:type="pct"/>
            <w:shd w:val="clear" w:color="auto" w:fill="auto"/>
            <w:vAlign w:val="center"/>
          </w:tcPr>
          <w:p w14:paraId="355B88B0"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23</w:t>
            </w:r>
          </w:p>
        </w:tc>
        <w:tc>
          <w:tcPr>
            <w:tcW w:w="505" w:type="pct"/>
            <w:vAlign w:val="center"/>
          </w:tcPr>
          <w:p w14:paraId="13979F9B"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100%</w:t>
            </w:r>
          </w:p>
        </w:tc>
      </w:tr>
      <w:tr w:rsidR="00DC4B16" w:rsidRPr="00DC4B16" w14:paraId="31CE64FC" w14:textId="77777777" w:rsidTr="00DC4B16">
        <w:tc>
          <w:tcPr>
            <w:tcW w:w="690" w:type="pct"/>
            <w:vAlign w:val="center"/>
          </w:tcPr>
          <w:p w14:paraId="42D17E4A"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bCs/>
                <w:sz w:val="20"/>
                <w:szCs w:val="20"/>
                <w:lang w:eastAsia="hr-HR"/>
              </w:rPr>
              <w:t>Komunalac d.o.o. Delnice</w:t>
            </w:r>
          </w:p>
        </w:tc>
        <w:tc>
          <w:tcPr>
            <w:tcW w:w="641" w:type="pct"/>
            <w:vAlign w:val="center"/>
          </w:tcPr>
          <w:p w14:paraId="79E6C69A"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Frana Supila 173, 51300 Delnice</w:t>
            </w:r>
          </w:p>
        </w:tc>
        <w:tc>
          <w:tcPr>
            <w:tcW w:w="532" w:type="pct"/>
            <w:vAlign w:val="center"/>
          </w:tcPr>
          <w:p w14:paraId="255E0D77"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22745185008</w:t>
            </w:r>
          </w:p>
        </w:tc>
        <w:tc>
          <w:tcPr>
            <w:tcW w:w="767" w:type="pct"/>
            <w:vAlign w:val="center"/>
          </w:tcPr>
          <w:p w14:paraId="24374A1A"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2.062.900,00</w:t>
            </w:r>
          </w:p>
        </w:tc>
        <w:tc>
          <w:tcPr>
            <w:tcW w:w="715" w:type="pct"/>
            <w:shd w:val="clear" w:color="auto" w:fill="auto"/>
            <w:vAlign w:val="center"/>
          </w:tcPr>
          <w:p w14:paraId="78227FF0"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8.939.639,00</w:t>
            </w:r>
          </w:p>
        </w:tc>
        <w:tc>
          <w:tcPr>
            <w:tcW w:w="623" w:type="pct"/>
            <w:shd w:val="clear" w:color="auto" w:fill="auto"/>
            <w:vAlign w:val="center"/>
          </w:tcPr>
          <w:p w14:paraId="5E9318BD"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-155.618,28</w:t>
            </w:r>
          </w:p>
        </w:tc>
        <w:tc>
          <w:tcPr>
            <w:tcW w:w="527" w:type="pct"/>
            <w:shd w:val="clear" w:color="auto" w:fill="auto"/>
            <w:vAlign w:val="center"/>
          </w:tcPr>
          <w:p w14:paraId="4C2902EB"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33</w:t>
            </w:r>
          </w:p>
        </w:tc>
        <w:tc>
          <w:tcPr>
            <w:tcW w:w="505" w:type="pct"/>
            <w:vAlign w:val="center"/>
          </w:tcPr>
          <w:p w14:paraId="5C61DFAA"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37,63%</w:t>
            </w:r>
          </w:p>
        </w:tc>
      </w:tr>
      <w:tr w:rsidR="00DC4B16" w:rsidRPr="00DC4B16" w14:paraId="27E848F6" w14:textId="77777777" w:rsidTr="00DC4B16">
        <w:tc>
          <w:tcPr>
            <w:tcW w:w="690" w:type="pct"/>
            <w:vAlign w:val="center"/>
          </w:tcPr>
          <w:p w14:paraId="5604E46C"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bCs/>
                <w:sz w:val="20"/>
                <w:szCs w:val="20"/>
                <w:lang w:eastAsia="hr-HR"/>
              </w:rPr>
              <w:t>Komunalac vodoopskrba i odvodnja d.o.o.</w:t>
            </w:r>
          </w:p>
        </w:tc>
        <w:tc>
          <w:tcPr>
            <w:tcW w:w="641" w:type="pct"/>
            <w:vAlign w:val="center"/>
          </w:tcPr>
          <w:p w14:paraId="14BBEB03"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Frana Supila 173, 51300 Delnice</w:t>
            </w:r>
          </w:p>
        </w:tc>
        <w:tc>
          <w:tcPr>
            <w:tcW w:w="532" w:type="pct"/>
            <w:vAlign w:val="center"/>
          </w:tcPr>
          <w:p w14:paraId="08339B86"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13670112490</w:t>
            </w:r>
          </w:p>
        </w:tc>
        <w:tc>
          <w:tcPr>
            <w:tcW w:w="767" w:type="pct"/>
            <w:vAlign w:val="center"/>
          </w:tcPr>
          <w:p w14:paraId="3EE21775"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29.969.200,00</w:t>
            </w:r>
          </w:p>
        </w:tc>
        <w:tc>
          <w:tcPr>
            <w:tcW w:w="715" w:type="pct"/>
            <w:shd w:val="clear" w:color="auto" w:fill="auto"/>
            <w:vAlign w:val="center"/>
          </w:tcPr>
          <w:p w14:paraId="02AAAAB1"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14.140.355,00</w:t>
            </w:r>
          </w:p>
        </w:tc>
        <w:tc>
          <w:tcPr>
            <w:tcW w:w="623" w:type="pct"/>
            <w:shd w:val="clear" w:color="auto" w:fill="auto"/>
            <w:vAlign w:val="center"/>
          </w:tcPr>
          <w:p w14:paraId="6862EAD7"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91.226</w:t>
            </w:r>
          </w:p>
        </w:tc>
        <w:tc>
          <w:tcPr>
            <w:tcW w:w="527" w:type="pct"/>
            <w:shd w:val="clear" w:color="auto" w:fill="auto"/>
            <w:vAlign w:val="center"/>
          </w:tcPr>
          <w:p w14:paraId="35D83032"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19</w:t>
            </w:r>
          </w:p>
        </w:tc>
        <w:tc>
          <w:tcPr>
            <w:tcW w:w="505" w:type="pct"/>
            <w:vAlign w:val="center"/>
          </w:tcPr>
          <w:p w14:paraId="41BDC2D5"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37,63%</w:t>
            </w:r>
          </w:p>
        </w:tc>
      </w:tr>
      <w:tr w:rsidR="00DC4B16" w:rsidRPr="00DC4B16" w14:paraId="65B52057" w14:textId="77777777" w:rsidTr="00DC4B16">
        <w:tc>
          <w:tcPr>
            <w:tcW w:w="690" w:type="pct"/>
            <w:vAlign w:val="center"/>
          </w:tcPr>
          <w:p w14:paraId="1543C835"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bCs/>
                <w:sz w:val="20"/>
                <w:szCs w:val="20"/>
                <w:lang w:eastAsia="hr-HR"/>
              </w:rPr>
              <w:t>Goranski sportski centar d.o.o.</w:t>
            </w:r>
          </w:p>
        </w:tc>
        <w:tc>
          <w:tcPr>
            <w:tcW w:w="641" w:type="pct"/>
            <w:vAlign w:val="center"/>
          </w:tcPr>
          <w:p w14:paraId="64644DA0"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Šetalište Ivana Gorana Kovačića 6, 51300 Delnice</w:t>
            </w:r>
          </w:p>
        </w:tc>
        <w:tc>
          <w:tcPr>
            <w:tcW w:w="532" w:type="pct"/>
            <w:vAlign w:val="center"/>
          </w:tcPr>
          <w:p w14:paraId="7702F20D"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54671320850</w:t>
            </w:r>
          </w:p>
        </w:tc>
        <w:tc>
          <w:tcPr>
            <w:tcW w:w="767" w:type="pct"/>
            <w:vAlign w:val="center"/>
          </w:tcPr>
          <w:p w14:paraId="470CD163"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118.000,00</w:t>
            </w:r>
          </w:p>
        </w:tc>
        <w:tc>
          <w:tcPr>
            <w:tcW w:w="715" w:type="pct"/>
            <w:shd w:val="clear" w:color="auto" w:fill="auto"/>
            <w:vAlign w:val="center"/>
          </w:tcPr>
          <w:p w14:paraId="51C995C3"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10.007.272,00</w:t>
            </w:r>
          </w:p>
        </w:tc>
        <w:tc>
          <w:tcPr>
            <w:tcW w:w="623" w:type="pct"/>
            <w:shd w:val="clear" w:color="auto" w:fill="auto"/>
            <w:vAlign w:val="center"/>
          </w:tcPr>
          <w:p w14:paraId="3D8328AA"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42.009,00</w:t>
            </w:r>
          </w:p>
        </w:tc>
        <w:tc>
          <w:tcPr>
            <w:tcW w:w="527" w:type="pct"/>
            <w:shd w:val="clear" w:color="auto" w:fill="auto"/>
            <w:vAlign w:val="center"/>
          </w:tcPr>
          <w:p w14:paraId="6BBBDEE4"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28</w:t>
            </w:r>
          </w:p>
        </w:tc>
        <w:tc>
          <w:tcPr>
            <w:tcW w:w="505" w:type="pct"/>
            <w:vAlign w:val="center"/>
          </w:tcPr>
          <w:p w14:paraId="2162C891"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15,25%</w:t>
            </w:r>
          </w:p>
        </w:tc>
      </w:tr>
      <w:tr w:rsidR="00DC4B16" w:rsidRPr="00DC4B16" w14:paraId="2477AE88" w14:textId="77777777" w:rsidTr="00DC4B16">
        <w:tc>
          <w:tcPr>
            <w:tcW w:w="690" w:type="pct"/>
            <w:vAlign w:val="center"/>
          </w:tcPr>
          <w:p w14:paraId="70A69640"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Radio Gorski Kotar d.o.o.</w:t>
            </w:r>
          </w:p>
        </w:tc>
        <w:tc>
          <w:tcPr>
            <w:tcW w:w="641" w:type="pct"/>
            <w:vAlign w:val="center"/>
          </w:tcPr>
          <w:p w14:paraId="41DEFDA0"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Trg 138. Brigade HV 4</w:t>
            </w:r>
          </w:p>
        </w:tc>
        <w:tc>
          <w:tcPr>
            <w:tcW w:w="532" w:type="pct"/>
            <w:vAlign w:val="center"/>
          </w:tcPr>
          <w:p w14:paraId="22B4BE04"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73841607414</w:t>
            </w:r>
          </w:p>
        </w:tc>
        <w:tc>
          <w:tcPr>
            <w:tcW w:w="767" w:type="pct"/>
            <w:vAlign w:val="center"/>
          </w:tcPr>
          <w:p w14:paraId="0AEA5F98"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80.000,00</w:t>
            </w:r>
          </w:p>
        </w:tc>
        <w:tc>
          <w:tcPr>
            <w:tcW w:w="715" w:type="pct"/>
            <w:shd w:val="clear" w:color="auto" w:fill="auto"/>
            <w:vAlign w:val="center"/>
          </w:tcPr>
          <w:p w14:paraId="5C621046"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817.033,22</w:t>
            </w:r>
          </w:p>
        </w:tc>
        <w:tc>
          <w:tcPr>
            <w:tcW w:w="623" w:type="pct"/>
            <w:shd w:val="clear" w:color="auto" w:fill="auto"/>
            <w:vAlign w:val="center"/>
          </w:tcPr>
          <w:p w14:paraId="39174744"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33.643,81</w:t>
            </w:r>
          </w:p>
        </w:tc>
        <w:tc>
          <w:tcPr>
            <w:tcW w:w="527" w:type="pct"/>
            <w:shd w:val="clear" w:color="auto" w:fill="auto"/>
            <w:vAlign w:val="center"/>
          </w:tcPr>
          <w:p w14:paraId="4D15BC84"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5</w:t>
            </w:r>
          </w:p>
        </w:tc>
        <w:tc>
          <w:tcPr>
            <w:tcW w:w="505" w:type="pct"/>
            <w:vAlign w:val="center"/>
          </w:tcPr>
          <w:p w14:paraId="55EDF25D"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25%</w:t>
            </w:r>
          </w:p>
        </w:tc>
      </w:tr>
    </w:tbl>
    <w:p w14:paraId="1E6F5B98" w14:textId="77777777" w:rsidR="00DC4B16" w:rsidRPr="00DC4B16" w:rsidRDefault="00DC4B16" w:rsidP="00DC4B16">
      <w:pPr>
        <w:spacing w:before="240" w:after="0" w:line="276" w:lineRule="auto"/>
        <w:jc w:val="center"/>
        <w:rPr>
          <w:rFonts w:ascii="Arial" w:eastAsia="Times New Roman" w:hAnsi="Arial" w:cs="Arial"/>
          <w:bCs/>
          <w:i/>
          <w:iCs/>
          <w:lang w:eastAsia="hr-HR"/>
        </w:rPr>
      </w:pPr>
      <w:bookmarkStart w:id="73" w:name="_Toc133566785"/>
      <w:bookmarkStart w:id="74" w:name="_Toc136950299"/>
      <w:r w:rsidRPr="00DC4B16">
        <w:rPr>
          <w:rFonts w:ascii="Arial" w:eastAsia="Times New Roman" w:hAnsi="Arial" w:cs="Arial"/>
          <w:bCs/>
          <w:i/>
          <w:iCs/>
          <w:lang w:eastAsia="hr-HR"/>
        </w:rPr>
        <w:t xml:space="preserve">Tablica </w:t>
      </w:r>
      <w:r w:rsidRPr="00DC4B16">
        <w:rPr>
          <w:rFonts w:ascii="Arial" w:eastAsia="Times New Roman" w:hAnsi="Arial" w:cs="Arial"/>
          <w:bCs/>
          <w:i/>
          <w:iCs/>
          <w:lang w:eastAsia="hr-HR"/>
        </w:rPr>
        <w:fldChar w:fldCharType="begin"/>
      </w:r>
      <w:r w:rsidRPr="00DC4B16">
        <w:rPr>
          <w:rFonts w:ascii="Arial" w:eastAsia="Times New Roman" w:hAnsi="Arial" w:cs="Arial"/>
          <w:bCs/>
          <w:i/>
          <w:iCs/>
          <w:lang w:eastAsia="hr-HR"/>
        </w:rPr>
        <w:instrText xml:space="preserve"> SEQ Tablica \* ARABIC </w:instrText>
      </w:r>
      <w:r w:rsidRPr="00DC4B16">
        <w:rPr>
          <w:rFonts w:ascii="Arial" w:eastAsia="Times New Roman" w:hAnsi="Arial" w:cs="Arial"/>
          <w:bCs/>
          <w:i/>
          <w:iCs/>
          <w:lang w:eastAsia="hr-HR"/>
        </w:rPr>
        <w:fldChar w:fldCharType="separate"/>
      </w:r>
      <w:r w:rsidR="00CF2B77">
        <w:rPr>
          <w:rFonts w:ascii="Arial" w:eastAsia="Times New Roman" w:hAnsi="Arial" w:cs="Arial"/>
          <w:bCs/>
          <w:i/>
          <w:iCs/>
          <w:noProof/>
          <w:lang w:eastAsia="hr-HR"/>
        </w:rPr>
        <w:t>2</w:t>
      </w:r>
      <w:r w:rsidRPr="00DC4B16">
        <w:rPr>
          <w:rFonts w:ascii="Arial" w:eastAsia="Times New Roman" w:hAnsi="Arial" w:cs="Arial"/>
          <w:bCs/>
          <w:i/>
          <w:iCs/>
          <w:lang w:eastAsia="hr-HR"/>
        </w:rPr>
        <w:fldChar w:fldCharType="end"/>
      </w:r>
      <w:r w:rsidRPr="00DC4B16">
        <w:rPr>
          <w:rFonts w:ascii="Arial" w:eastAsia="Times New Roman" w:hAnsi="Arial" w:cs="Arial"/>
          <w:bCs/>
          <w:i/>
          <w:iCs/>
          <w:lang w:eastAsia="hr-HR"/>
        </w:rPr>
        <w:t>. Javne ustanove u (su)vlasništvu Grada Delnica</w:t>
      </w:r>
      <w:bookmarkEnd w:id="73"/>
      <w:bookmarkEnd w:id="74"/>
    </w:p>
    <w:tbl>
      <w:tblPr>
        <w:tblW w:w="5000" w:type="pct"/>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ook w:val="04A0" w:firstRow="1" w:lastRow="0" w:firstColumn="1" w:lastColumn="0" w:noHBand="0" w:noVBand="1"/>
      </w:tblPr>
      <w:tblGrid>
        <w:gridCol w:w="11004"/>
        <w:gridCol w:w="3556"/>
      </w:tblGrid>
      <w:tr w:rsidR="00DC4B16" w:rsidRPr="00DC4B16" w14:paraId="109A1F3C" w14:textId="77777777" w:rsidTr="00DC4B16">
        <w:trPr>
          <w:trHeight w:val="284"/>
        </w:trPr>
        <w:tc>
          <w:tcPr>
            <w:tcW w:w="3779" w:type="pct"/>
            <w:shd w:val="clear" w:color="auto" w:fill="C6D9F1"/>
            <w:vAlign w:val="center"/>
            <w:hideMark/>
          </w:tcPr>
          <w:p w14:paraId="311994EF" w14:textId="77777777" w:rsidR="00DC4B16" w:rsidRPr="00DC4B16" w:rsidRDefault="00DC4B16" w:rsidP="00DC4B16">
            <w:pPr>
              <w:spacing w:after="0" w:line="240" w:lineRule="auto"/>
              <w:jc w:val="center"/>
              <w:rPr>
                <w:rFonts w:ascii="Arial" w:eastAsia="Times New Roman" w:hAnsi="Arial" w:cs="Arial"/>
                <w:b/>
                <w:bCs/>
                <w:color w:val="244061"/>
                <w:sz w:val="20"/>
                <w:szCs w:val="20"/>
                <w:lang w:eastAsia="hr-HR"/>
              </w:rPr>
            </w:pPr>
            <w:r w:rsidRPr="00DC4B16">
              <w:rPr>
                <w:rFonts w:ascii="Arial" w:eastAsia="Times New Roman" w:hAnsi="Arial" w:cs="Arial"/>
                <w:b/>
                <w:bCs/>
                <w:color w:val="244061"/>
                <w:sz w:val="20"/>
                <w:szCs w:val="20"/>
                <w:lang w:eastAsia="hr-HR"/>
              </w:rPr>
              <w:t>Naziv javne ustanove</w:t>
            </w:r>
          </w:p>
        </w:tc>
        <w:tc>
          <w:tcPr>
            <w:tcW w:w="1221" w:type="pct"/>
            <w:shd w:val="clear" w:color="auto" w:fill="C6D9F1"/>
            <w:vAlign w:val="center"/>
            <w:hideMark/>
          </w:tcPr>
          <w:p w14:paraId="3D736FF0" w14:textId="77777777" w:rsidR="00DC4B16" w:rsidRPr="00DC4B16" w:rsidRDefault="00DC4B16" w:rsidP="00DC4B16">
            <w:pPr>
              <w:spacing w:after="0" w:line="240" w:lineRule="auto"/>
              <w:jc w:val="center"/>
              <w:rPr>
                <w:rFonts w:ascii="Arial" w:eastAsia="Times New Roman" w:hAnsi="Arial" w:cs="Arial"/>
                <w:b/>
                <w:bCs/>
                <w:color w:val="244061"/>
                <w:sz w:val="20"/>
                <w:szCs w:val="20"/>
                <w:lang w:eastAsia="hr-HR"/>
              </w:rPr>
            </w:pPr>
            <w:r w:rsidRPr="00DC4B16">
              <w:rPr>
                <w:rFonts w:ascii="Arial" w:eastAsia="Times New Roman" w:hAnsi="Arial" w:cs="Arial"/>
                <w:b/>
                <w:bCs/>
                <w:color w:val="244061"/>
                <w:sz w:val="20"/>
                <w:szCs w:val="20"/>
                <w:lang w:eastAsia="hr-HR"/>
              </w:rPr>
              <w:t>% vlasništva Grada</w:t>
            </w:r>
          </w:p>
        </w:tc>
      </w:tr>
      <w:tr w:rsidR="00DC4B16" w:rsidRPr="00DC4B16" w14:paraId="48065AC2" w14:textId="77777777" w:rsidTr="00DC4B16">
        <w:trPr>
          <w:trHeight w:val="284"/>
        </w:trPr>
        <w:tc>
          <w:tcPr>
            <w:tcW w:w="3779" w:type="pct"/>
            <w:vAlign w:val="center"/>
          </w:tcPr>
          <w:p w14:paraId="03ACFA7F" w14:textId="77777777" w:rsidR="00DC4B16" w:rsidRPr="00DC4B16" w:rsidRDefault="00DC4B16" w:rsidP="00DC4B16">
            <w:pPr>
              <w:spacing w:after="0" w:line="240" w:lineRule="auto"/>
              <w:contextualSpacing/>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Gradska knjižnica Janet Majnarich Delnice</w:t>
            </w:r>
          </w:p>
        </w:tc>
        <w:tc>
          <w:tcPr>
            <w:tcW w:w="1221" w:type="pct"/>
            <w:vAlign w:val="center"/>
          </w:tcPr>
          <w:p w14:paraId="1E12885F"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100%</w:t>
            </w:r>
          </w:p>
        </w:tc>
      </w:tr>
      <w:tr w:rsidR="00DC4B16" w:rsidRPr="00DC4B16" w14:paraId="0E99330C" w14:textId="77777777" w:rsidTr="00DC4B16">
        <w:trPr>
          <w:trHeight w:val="284"/>
        </w:trPr>
        <w:tc>
          <w:tcPr>
            <w:tcW w:w="3779" w:type="pct"/>
            <w:shd w:val="clear" w:color="auto" w:fill="auto"/>
            <w:vAlign w:val="center"/>
          </w:tcPr>
          <w:p w14:paraId="36D4B1CC" w14:textId="77777777" w:rsidR="00DC4B16" w:rsidRPr="00DC4B16" w:rsidRDefault="00DC4B16" w:rsidP="00DC4B16">
            <w:pPr>
              <w:spacing w:after="0" w:line="240" w:lineRule="auto"/>
              <w:contextualSpacing/>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Javna vatrogasna postrojba Delnice</w:t>
            </w:r>
          </w:p>
        </w:tc>
        <w:tc>
          <w:tcPr>
            <w:tcW w:w="1221" w:type="pct"/>
            <w:shd w:val="clear" w:color="auto" w:fill="auto"/>
            <w:vAlign w:val="center"/>
          </w:tcPr>
          <w:p w14:paraId="18B5B97A"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100%</w:t>
            </w:r>
          </w:p>
        </w:tc>
      </w:tr>
      <w:tr w:rsidR="00DC4B16" w:rsidRPr="00DC4B16" w14:paraId="785FF5AA" w14:textId="77777777" w:rsidTr="00DC4B16">
        <w:trPr>
          <w:trHeight w:val="284"/>
        </w:trPr>
        <w:tc>
          <w:tcPr>
            <w:tcW w:w="3779" w:type="pct"/>
            <w:vAlign w:val="center"/>
          </w:tcPr>
          <w:p w14:paraId="26480FE7" w14:textId="77777777" w:rsidR="00DC4B16" w:rsidRPr="00DC4B16" w:rsidRDefault="00DC4B16" w:rsidP="00DC4B16">
            <w:pPr>
              <w:spacing w:after="0" w:line="240" w:lineRule="auto"/>
              <w:contextualSpacing/>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Dječji vrtić „Hlojkica“</w:t>
            </w:r>
          </w:p>
        </w:tc>
        <w:tc>
          <w:tcPr>
            <w:tcW w:w="1221" w:type="pct"/>
            <w:vAlign w:val="center"/>
          </w:tcPr>
          <w:p w14:paraId="3596E1C4"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100%</w:t>
            </w:r>
          </w:p>
        </w:tc>
      </w:tr>
      <w:tr w:rsidR="00DC4B16" w:rsidRPr="00DC4B16" w14:paraId="66DBF0AB" w14:textId="77777777" w:rsidTr="00DC4B16">
        <w:trPr>
          <w:trHeight w:val="284"/>
        </w:trPr>
        <w:tc>
          <w:tcPr>
            <w:tcW w:w="3779" w:type="pct"/>
            <w:vAlign w:val="center"/>
          </w:tcPr>
          <w:p w14:paraId="14607651" w14:textId="77777777" w:rsidR="00DC4B16" w:rsidRPr="00DC4B16" w:rsidRDefault="00DC4B16" w:rsidP="00DC4B16">
            <w:pPr>
              <w:spacing w:after="0" w:line="240" w:lineRule="auto"/>
              <w:contextualSpacing/>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Centar za poljoprivredu i ruralni razvoj Primorsko-goranske županije</w:t>
            </w:r>
          </w:p>
        </w:tc>
        <w:tc>
          <w:tcPr>
            <w:tcW w:w="1221" w:type="pct"/>
            <w:vAlign w:val="center"/>
          </w:tcPr>
          <w:p w14:paraId="53A7C922"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3,8%</w:t>
            </w:r>
          </w:p>
        </w:tc>
      </w:tr>
      <w:tr w:rsidR="00DC4B16" w:rsidRPr="00DC4B16" w14:paraId="1C0B15EB" w14:textId="77777777" w:rsidTr="00DC4B16">
        <w:trPr>
          <w:trHeight w:val="284"/>
        </w:trPr>
        <w:tc>
          <w:tcPr>
            <w:tcW w:w="3779" w:type="pct"/>
            <w:vAlign w:val="center"/>
          </w:tcPr>
          <w:p w14:paraId="1EACCFBA" w14:textId="77777777" w:rsidR="00DC4B16" w:rsidRPr="00DC4B16" w:rsidRDefault="00DC4B16" w:rsidP="00DC4B16">
            <w:pPr>
              <w:spacing w:after="0" w:line="240" w:lineRule="auto"/>
              <w:contextualSpacing/>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Turistička zajednica Gorskog kotara</w:t>
            </w:r>
          </w:p>
        </w:tc>
        <w:tc>
          <w:tcPr>
            <w:tcW w:w="1221" w:type="pct"/>
            <w:vAlign w:val="center"/>
          </w:tcPr>
          <w:p w14:paraId="66A9D2DB"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32,3%</w:t>
            </w:r>
          </w:p>
        </w:tc>
      </w:tr>
    </w:tbl>
    <w:p w14:paraId="7054A399" w14:textId="77777777" w:rsidR="00DC4B16" w:rsidRPr="00DC4B16" w:rsidRDefault="00DC4B16" w:rsidP="00DC4B16">
      <w:pPr>
        <w:spacing w:after="0" w:line="276" w:lineRule="auto"/>
        <w:jc w:val="both"/>
        <w:rPr>
          <w:rFonts w:ascii="Arial" w:eastAsia="Times New Roman" w:hAnsi="Arial" w:cs="Arial"/>
          <w:sz w:val="24"/>
          <w:szCs w:val="24"/>
          <w:lang w:eastAsia="hr-HR"/>
        </w:rPr>
      </w:pPr>
    </w:p>
    <w:p w14:paraId="7A150C81" w14:textId="77777777" w:rsidR="00DC4B16" w:rsidRPr="00DC4B16" w:rsidRDefault="00DC4B16" w:rsidP="00DC4B16">
      <w:pPr>
        <w:spacing w:after="0" w:line="276" w:lineRule="auto"/>
        <w:jc w:val="both"/>
        <w:rPr>
          <w:rFonts w:ascii="Arial" w:eastAsia="Times New Roman" w:hAnsi="Arial" w:cs="Arial"/>
          <w:sz w:val="24"/>
          <w:szCs w:val="24"/>
          <w:lang w:eastAsia="hr-HR"/>
        </w:rPr>
      </w:pPr>
    </w:p>
    <w:p w14:paraId="148DAEAC" w14:textId="77777777" w:rsidR="00DC4B16" w:rsidRPr="00DC4B16" w:rsidRDefault="00DC4B16" w:rsidP="00DC4B16">
      <w:pPr>
        <w:spacing w:after="0" w:line="276" w:lineRule="auto"/>
        <w:jc w:val="both"/>
        <w:rPr>
          <w:rFonts w:ascii="Arial" w:eastAsia="Times New Roman" w:hAnsi="Arial" w:cs="Arial"/>
          <w:sz w:val="24"/>
          <w:szCs w:val="24"/>
          <w:lang w:eastAsia="hr-HR"/>
        </w:rPr>
        <w:sectPr w:rsidR="00DC4B16" w:rsidRPr="00DC4B16" w:rsidSect="004E3F09">
          <w:footerReference w:type="first" r:id="rId10"/>
          <w:pgSz w:w="16838" w:h="11906" w:orient="landscape"/>
          <w:pgMar w:top="1418" w:right="1134" w:bottom="1418" w:left="1134" w:header="709" w:footer="709" w:gutter="0"/>
          <w:cols w:space="708"/>
          <w:titlePg/>
          <w:docGrid w:linePitch="360"/>
        </w:sectPr>
      </w:pPr>
    </w:p>
    <w:p w14:paraId="1A72AF10" w14:textId="77777777" w:rsidR="00DC4B16" w:rsidRPr="00DC4B16" w:rsidRDefault="00DC4B16" w:rsidP="00DC4B16">
      <w:pPr>
        <w:numPr>
          <w:ilvl w:val="1"/>
          <w:numId w:val="39"/>
        </w:numPr>
        <w:spacing w:after="240" w:line="276" w:lineRule="auto"/>
        <w:ind w:hanging="578"/>
        <w:jc w:val="both"/>
        <w:outlineLvl w:val="0"/>
        <w:rPr>
          <w:rFonts w:ascii="Arial" w:eastAsia="Times New Roman" w:hAnsi="Arial" w:cs="Arial"/>
          <w:b/>
          <w:sz w:val="24"/>
          <w:szCs w:val="24"/>
          <w:lang w:eastAsia="hr-HR"/>
        </w:rPr>
      </w:pPr>
      <w:bookmarkStart w:id="75" w:name="_Toc136950102"/>
      <w:r w:rsidRPr="00DC4B16">
        <w:rPr>
          <w:rFonts w:ascii="Arial" w:eastAsia="Times New Roman" w:hAnsi="Arial" w:cs="Arial"/>
          <w:b/>
          <w:sz w:val="24"/>
          <w:szCs w:val="24"/>
          <w:lang w:eastAsia="hr-HR"/>
        </w:rPr>
        <w:lastRenderedPageBreak/>
        <w:t>GODIŠNJI PLAN UPRAVLJANJA I RASPOLAGANJA STANOVIMA I POSLOVNIM PROSTORIMA U VLASNIŠTVU GRADA DELNICA</w:t>
      </w:r>
      <w:bookmarkEnd w:id="75"/>
    </w:p>
    <w:p w14:paraId="3CB2C397" w14:textId="77777777" w:rsidR="00DC4B16" w:rsidRPr="00DC4B16" w:rsidRDefault="00DC4B16" w:rsidP="00DC4B16">
      <w:pPr>
        <w:spacing w:after="200" w:line="276" w:lineRule="auto"/>
        <w:ind w:firstLine="567"/>
        <w:jc w:val="both"/>
        <w:rPr>
          <w:rFonts w:ascii="Arial" w:eastAsia="Arial" w:hAnsi="Arial" w:cs="Arial"/>
          <w:sz w:val="24"/>
          <w:szCs w:val="24"/>
          <w:lang w:eastAsia="hr-HR"/>
        </w:rPr>
      </w:pPr>
      <w:r w:rsidRPr="00DC4B16">
        <w:rPr>
          <w:rFonts w:ascii="Arial" w:eastAsia="Arial" w:hAnsi="Arial" w:cs="Arial"/>
          <w:sz w:val="24"/>
          <w:szCs w:val="24"/>
          <w:lang w:eastAsia="hr-HR"/>
        </w:rPr>
        <w:t xml:space="preserve">Poslovni prostori su, prema odredbama </w:t>
      </w:r>
      <w:hyperlink r:id="rId11" w:history="1">
        <w:r w:rsidRPr="00DC4B16">
          <w:rPr>
            <w:rFonts w:ascii="Arial" w:eastAsia="Arial" w:hAnsi="Arial" w:cs="Arial"/>
            <w:sz w:val="24"/>
            <w:szCs w:val="24"/>
            <w:lang w:eastAsia="hr-HR"/>
          </w:rPr>
          <w:t>Zakona o zakupu i kupoprodaji poslovnog prostora (»Narodne novine«, broj 125/11, 64/15, 112/18)</w:t>
        </w:r>
      </w:hyperlink>
      <w:r w:rsidRPr="00DC4B16">
        <w:rPr>
          <w:rFonts w:ascii="Arial" w:eastAsia="Arial" w:hAnsi="Arial" w:cs="Arial"/>
          <w:sz w:val="24"/>
          <w:szCs w:val="24"/>
          <w:lang w:eastAsia="hr-HR"/>
        </w:rPr>
        <w:t>, poslovne zgrade, poslovne prostorije, garaže i garažna mjesta. Pod pojmom stanovi, podrazumijevaju se stanovi u vlasništvu lokalnih jedinica.</w:t>
      </w:r>
    </w:p>
    <w:p w14:paraId="31065C56" w14:textId="77777777" w:rsidR="00DC4B16" w:rsidRPr="00DC4B16" w:rsidRDefault="00DC4B16" w:rsidP="00DC4B16">
      <w:pPr>
        <w:spacing w:after="200" w:line="276" w:lineRule="auto"/>
        <w:ind w:firstLine="567"/>
        <w:jc w:val="both"/>
        <w:rPr>
          <w:rFonts w:ascii="Arial" w:eastAsia="Arial" w:hAnsi="Arial" w:cs="Arial"/>
          <w:sz w:val="24"/>
          <w:szCs w:val="24"/>
          <w:lang w:eastAsia="hr-HR"/>
        </w:rPr>
      </w:pPr>
      <w:r w:rsidRPr="00DC4B16">
        <w:rPr>
          <w:rFonts w:ascii="Arial" w:eastAsia="Times New Roman" w:hAnsi="Arial" w:cs="Arial"/>
          <w:sz w:val="24"/>
          <w:szCs w:val="24"/>
          <w:lang w:eastAsia="hr-HR"/>
        </w:rPr>
        <w:t>Ciljevi upravljanja i raspolaganja poslovnim prostorima u vlasništvu Grada Delnica jesu sljedeći:</w:t>
      </w:r>
    </w:p>
    <w:p w14:paraId="5C1118F8" w14:textId="77777777" w:rsidR="00DC4B16" w:rsidRPr="00DC4B16" w:rsidRDefault="00DC4B16" w:rsidP="00DC4B16">
      <w:pPr>
        <w:numPr>
          <w:ilvl w:val="0"/>
          <w:numId w:val="5"/>
        </w:numPr>
        <w:tabs>
          <w:tab w:val="left" w:pos="567"/>
        </w:tabs>
        <w:spacing w:after="0" w:line="276" w:lineRule="auto"/>
        <w:ind w:left="567" w:hanging="283"/>
        <w:contextualSpacing/>
        <w:jc w:val="both"/>
        <w:rPr>
          <w:rFonts w:ascii="Arial" w:eastAsia="Times New Roman" w:hAnsi="Arial" w:cs="Arial"/>
          <w:sz w:val="24"/>
          <w:szCs w:val="24"/>
          <w:lang w:eastAsia="hr-HR"/>
        </w:rPr>
      </w:pPr>
      <w:r w:rsidRPr="00DC4B16">
        <w:rPr>
          <w:rFonts w:ascii="Arial" w:eastAsia="Times New Roman" w:hAnsi="Arial" w:cs="Arial"/>
          <w:sz w:val="24"/>
          <w:szCs w:val="24"/>
          <w:lang w:eastAsia="hr-HR"/>
        </w:rPr>
        <w:t>Grad Delnice mora na racionalan i učinkovit način upravljati poslovnim prostorima i stanovima na način da oni poslovni prostori i stanovi koji su potrebni Gradu budu stavljeni u funkciju koja će služiti njegovom racionalnijem i učinkovitijem funkcioniranju. Svi drugi stanovi i poslovni prostori moraju biti ponuđeni na tržištu bilo u formi najma, odnosno zakupa, bilo u formi njihove prodaje javnim natječajem;</w:t>
      </w:r>
    </w:p>
    <w:p w14:paraId="16F7D81C" w14:textId="77777777" w:rsidR="00DC4B16" w:rsidRPr="00DC4B16" w:rsidRDefault="00DC4B16" w:rsidP="00DC4B16">
      <w:pPr>
        <w:numPr>
          <w:ilvl w:val="0"/>
          <w:numId w:val="5"/>
        </w:numPr>
        <w:tabs>
          <w:tab w:val="left" w:pos="567"/>
        </w:tabs>
        <w:spacing w:after="200" w:line="276" w:lineRule="auto"/>
        <w:ind w:left="567" w:hanging="283"/>
        <w:contextualSpacing/>
        <w:jc w:val="both"/>
        <w:rPr>
          <w:rFonts w:ascii="Arial" w:eastAsia="Times New Roman" w:hAnsi="Arial" w:cs="Arial"/>
          <w:sz w:val="24"/>
          <w:szCs w:val="24"/>
          <w:lang w:eastAsia="hr-HR"/>
        </w:rPr>
      </w:pPr>
      <w:r w:rsidRPr="00DC4B16">
        <w:rPr>
          <w:rFonts w:ascii="Arial" w:eastAsia="Times New Roman" w:hAnsi="Arial" w:cs="Arial"/>
          <w:sz w:val="24"/>
          <w:szCs w:val="24"/>
          <w:lang w:eastAsia="hr-HR"/>
        </w:rPr>
        <w:t>Ujednačiti standarde korištenja poslovnih prostora.</w:t>
      </w:r>
    </w:p>
    <w:p w14:paraId="3D2A60DF" w14:textId="77777777" w:rsidR="00DC4B16" w:rsidRPr="00DC4B16" w:rsidRDefault="00DC4B16" w:rsidP="00DC4B16">
      <w:pPr>
        <w:spacing w:after="0" w:line="240" w:lineRule="auto"/>
        <w:jc w:val="center"/>
        <w:rPr>
          <w:rFonts w:ascii="Arial" w:eastAsia="Times New Roman" w:hAnsi="Arial" w:cs="Arial"/>
          <w:bCs/>
          <w:i/>
          <w:lang w:eastAsia="hr-HR"/>
        </w:rPr>
      </w:pPr>
      <w:bookmarkStart w:id="76" w:name="_Toc26738521"/>
      <w:bookmarkStart w:id="77" w:name="_Toc136950300"/>
      <w:bookmarkStart w:id="78" w:name="_Hlk51050547"/>
      <w:r w:rsidRPr="00DC4B16">
        <w:rPr>
          <w:rFonts w:ascii="Arial" w:eastAsia="Times New Roman" w:hAnsi="Arial" w:cs="Arial"/>
          <w:bCs/>
          <w:i/>
          <w:lang w:eastAsia="hr-HR"/>
        </w:rPr>
        <w:t xml:space="preserve">Tablica </w:t>
      </w:r>
      <w:r w:rsidRPr="00DC4B16">
        <w:rPr>
          <w:rFonts w:ascii="Arial" w:eastAsia="Times New Roman" w:hAnsi="Arial" w:cs="Arial"/>
          <w:bCs/>
          <w:i/>
          <w:lang w:eastAsia="hr-HR"/>
        </w:rPr>
        <w:fldChar w:fldCharType="begin"/>
      </w:r>
      <w:r w:rsidRPr="00DC4B16">
        <w:rPr>
          <w:rFonts w:ascii="Arial" w:eastAsia="Times New Roman" w:hAnsi="Arial" w:cs="Arial"/>
          <w:bCs/>
          <w:i/>
          <w:lang w:eastAsia="hr-HR"/>
        </w:rPr>
        <w:instrText xml:space="preserve"> SEQ Tablica \* ARABIC </w:instrText>
      </w:r>
      <w:r w:rsidRPr="00DC4B16">
        <w:rPr>
          <w:rFonts w:ascii="Arial" w:eastAsia="Times New Roman" w:hAnsi="Arial" w:cs="Arial"/>
          <w:bCs/>
          <w:i/>
          <w:lang w:eastAsia="hr-HR"/>
        </w:rPr>
        <w:fldChar w:fldCharType="separate"/>
      </w:r>
      <w:r w:rsidR="00CF2B77">
        <w:rPr>
          <w:rFonts w:ascii="Arial" w:eastAsia="Times New Roman" w:hAnsi="Arial" w:cs="Arial"/>
          <w:bCs/>
          <w:i/>
          <w:noProof/>
          <w:lang w:eastAsia="hr-HR"/>
        </w:rPr>
        <w:t>3</w:t>
      </w:r>
      <w:r w:rsidRPr="00DC4B16">
        <w:rPr>
          <w:rFonts w:ascii="Arial" w:eastAsia="Times New Roman" w:hAnsi="Arial" w:cs="Arial"/>
          <w:bCs/>
          <w:i/>
          <w:lang w:eastAsia="hr-HR"/>
        </w:rPr>
        <w:fldChar w:fldCharType="end"/>
      </w:r>
      <w:r w:rsidRPr="00DC4B16">
        <w:rPr>
          <w:rFonts w:ascii="Arial" w:eastAsia="Times New Roman" w:hAnsi="Arial" w:cs="Arial"/>
          <w:bCs/>
          <w:i/>
          <w:lang w:eastAsia="hr-HR"/>
        </w:rPr>
        <w:t xml:space="preserve">. Podaci o prostorima i nekretninama u vlasništvu </w:t>
      </w:r>
      <w:bookmarkEnd w:id="76"/>
      <w:r w:rsidRPr="00DC4B16">
        <w:rPr>
          <w:rFonts w:ascii="Arial" w:eastAsia="Times New Roman" w:hAnsi="Arial" w:cs="Arial"/>
          <w:bCs/>
          <w:i/>
          <w:lang w:eastAsia="hr-HR"/>
        </w:rPr>
        <w:t>Grada Delnica</w:t>
      </w:r>
      <w:bookmarkEnd w:id="77"/>
    </w:p>
    <w:tbl>
      <w:tblPr>
        <w:tblW w:w="5000" w:type="pct"/>
        <w:jc w:val="cente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703"/>
        <w:gridCol w:w="5530"/>
        <w:gridCol w:w="1560"/>
        <w:gridCol w:w="1267"/>
      </w:tblGrid>
      <w:tr w:rsidR="00DC4B16" w:rsidRPr="00DC4B16" w14:paraId="45E96B82" w14:textId="77777777" w:rsidTr="00DC4B16">
        <w:trPr>
          <w:trHeight w:val="300"/>
          <w:jc w:val="center"/>
        </w:trPr>
        <w:tc>
          <w:tcPr>
            <w:tcW w:w="5000" w:type="pct"/>
            <w:gridSpan w:val="4"/>
            <w:shd w:val="clear" w:color="auto" w:fill="C6D9F1"/>
          </w:tcPr>
          <w:bookmarkEnd w:id="78"/>
          <w:p w14:paraId="1DD3156B" w14:textId="77777777" w:rsidR="00DC4B16" w:rsidRPr="00DC4B16" w:rsidRDefault="00DC4B16" w:rsidP="00DC4B16">
            <w:pPr>
              <w:spacing w:after="0" w:line="240" w:lineRule="auto"/>
              <w:jc w:val="center"/>
              <w:rPr>
                <w:rFonts w:ascii="Arial" w:eastAsia="Times New Roman" w:hAnsi="Arial" w:cs="Arial"/>
                <w:b/>
                <w:bCs/>
                <w:color w:val="244061"/>
                <w:sz w:val="20"/>
                <w:szCs w:val="20"/>
                <w:lang w:eastAsia="hr-HR"/>
              </w:rPr>
            </w:pPr>
            <w:r w:rsidRPr="00DC4B16">
              <w:rPr>
                <w:rFonts w:ascii="Arial" w:eastAsia="Times New Roman" w:hAnsi="Arial" w:cs="Arial"/>
                <w:b/>
                <w:bCs/>
                <w:color w:val="244061"/>
                <w:sz w:val="20"/>
                <w:szCs w:val="20"/>
                <w:lang w:eastAsia="hr-HR"/>
              </w:rPr>
              <w:t>POSLOVNI PROSTOR GRADSKE UPRAVE</w:t>
            </w:r>
          </w:p>
        </w:tc>
      </w:tr>
      <w:tr w:rsidR="00DC4B16" w:rsidRPr="00DC4B16" w14:paraId="75F221B7" w14:textId="77777777" w:rsidTr="00EC6851">
        <w:trPr>
          <w:trHeight w:val="300"/>
          <w:jc w:val="center"/>
        </w:trPr>
        <w:tc>
          <w:tcPr>
            <w:tcW w:w="388" w:type="pct"/>
            <w:shd w:val="clear" w:color="auto" w:fill="F2F2F2"/>
          </w:tcPr>
          <w:p w14:paraId="26CE3890" w14:textId="77777777" w:rsidR="00DC4B16" w:rsidRPr="00DC4B16" w:rsidRDefault="00DC4B16" w:rsidP="00DC4B16">
            <w:pPr>
              <w:spacing w:after="0" w:line="240" w:lineRule="auto"/>
              <w:jc w:val="center"/>
              <w:rPr>
                <w:rFonts w:ascii="Arial" w:eastAsia="Times New Roman" w:hAnsi="Arial" w:cs="Arial"/>
                <w:b/>
                <w:bCs/>
                <w:color w:val="244061"/>
                <w:sz w:val="20"/>
                <w:szCs w:val="20"/>
                <w:lang w:eastAsia="hr-HR"/>
              </w:rPr>
            </w:pPr>
            <w:bookmarkStart w:id="79" w:name="_Hlk45781992"/>
            <w:r w:rsidRPr="00DC4B16">
              <w:rPr>
                <w:rFonts w:ascii="Arial" w:eastAsia="Times New Roman" w:hAnsi="Arial" w:cs="Arial"/>
                <w:b/>
                <w:bCs/>
                <w:color w:val="244061"/>
                <w:sz w:val="20"/>
                <w:szCs w:val="20"/>
                <w:lang w:eastAsia="hr-HR"/>
              </w:rPr>
              <w:t>Rb.</w:t>
            </w:r>
          </w:p>
        </w:tc>
        <w:tc>
          <w:tcPr>
            <w:tcW w:w="3052" w:type="pct"/>
            <w:shd w:val="clear" w:color="auto" w:fill="F2F2F2"/>
            <w:noWrap/>
            <w:vAlign w:val="center"/>
            <w:hideMark/>
          </w:tcPr>
          <w:p w14:paraId="505CBA16" w14:textId="77777777" w:rsidR="00DC4B16" w:rsidRPr="00DC4B16" w:rsidRDefault="00DC4B16" w:rsidP="00DC4B16">
            <w:pPr>
              <w:spacing w:after="0" w:line="240" w:lineRule="auto"/>
              <w:jc w:val="center"/>
              <w:rPr>
                <w:rFonts w:ascii="Arial" w:eastAsia="Times New Roman" w:hAnsi="Arial" w:cs="Arial"/>
                <w:b/>
                <w:bCs/>
                <w:color w:val="244061"/>
                <w:sz w:val="20"/>
                <w:szCs w:val="20"/>
                <w:lang w:eastAsia="hr-HR"/>
              </w:rPr>
            </w:pPr>
            <w:r w:rsidRPr="00DC4B16">
              <w:rPr>
                <w:rFonts w:ascii="Arial" w:eastAsia="Times New Roman" w:hAnsi="Arial" w:cs="Arial"/>
                <w:b/>
                <w:bCs/>
                <w:color w:val="244061"/>
                <w:sz w:val="20"/>
                <w:szCs w:val="20"/>
                <w:lang w:eastAsia="hr-HR"/>
              </w:rPr>
              <w:t>Korisnik poslovnog prostora/namjena- samo uredi bez zajedničkih prostora</w:t>
            </w:r>
          </w:p>
        </w:tc>
        <w:tc>
          <w:tcPr>
            <w:tcW w:w="861" w:type="pct"/>
            <w:shd w:val="clear" w:color="auto" w:fill="F2F2F2"/>
            <w:noWrap/>
            <w:vAlign w:val="center"/>
          </w:tcPr>
          <w:p w14:paraId="105BCCAA" w14:textId="77777777" w:rsidR="00DC4B16" w:rsidRPr="00DC4B16" w:rsidRDefault="00DC4B16" w:rsidP="00DC4B16">
            <w:pPr>
              <w:spacing w:after="0" w:line="240" w:lineRule="auto"/>
              <w:jc w:val="center"/>
              <w:rPr>
                <w:rFonts w:ascii="Arial" w:eastAsia="Times New Roman" w:hAnsi="Arial" w:cs="Arial"/>
                <w:b/>
                <w:bCs/>
                <w:color w:val="244061"/>
                <w:sz w:val="20"/>
                <w:szCs w:val="20"/>
                <w:lang w:eastAsia="hr-HR"/>
              </w:rPr>
            </w:pPr>
            <w:r w:rsidRPr="00DC4B16">
              <w:rPr>
                <w:rFonts w:ascii="Arial" w:eastAsia="Times New Roman" w:hAnsi="Arial" w:cs="Arial"/>
                <w:b/>
                <w:bCs/>
                <w:color w:val="244061"/>
                <w:sz w:val="20"/>
                <w:szCs w:val="20"/>
                <w:lang w:eastAsia="hr-HR"/>
              </w:rPr>
              <w:t>m</w:t>
            </w:r>
            <w:r w:rsidRPr="00DC4B16">
              <w:rPr>
                <w:rFonts w:ascii="Arial" w:eastAsia="Times New Roman" w:hAnsi="Arial" w:cs="Arial"/>
                <w:b/>
                <w:bCs/>
                <w:color w:val="244061"/>
                <w:sz w:val="20"/>
                <w:szCs w:val="20"/>
                <w:vertAlign w:val="superscript"/>
                <w:lang w:eastAsia="hr-HR"/>
              </w:rPr>
              <w:t>2</w:t>
            </w:r>
          </w:p>
        </w:tc>
        <w:tc>
          <w:tcPr>
            <w:tcW w:w="699" w:type="pct"/>
            <w:shd w:val="clear" w:color="auto" w:fill="F2F2F2"/>
            <w:noWrap/>
            <w:vAlign w:val="center"/>
          </w:tcPr>
          <w:p w14:paraId="2CC7541A" w14:textId="77777777" w:rsidR="00DC4B16" w:rsidRPr="00DC4B16" w:rsidRDefault="00DC4B16" w:rsidP="00DC4B16">
            <w:pPr>
              <w:spacing w:after="0" w:line="240" w:lineRule="auto"/>
              <w:jc w:val="center"/>
              <w:rPr>
                <w:rFonts w:ascii="Arial" w:eastAsia="Times New Roman" w:hAnsi="Arial" w:cs="Arial"/>
                <w:b/>
                <w:bCs/>
                <w:color w:val="244061"/>
                <w:sz w:val="20"/>
                <w:szCs w:val="20"/>
                <w:lang w:eastAsia="hr-HR"/>
              </w:rPr>
            </w:pPr>
            <w:r w:rsidRPr="00DC4B16">
              <w:rPr>
                <w:rFonts w:ascii="Arial" w:eastAsia="Times New Roman" w:hAnsi="Arial" w:cs="Arial"/>
                <w:b/>
                <w:bCs/>
                <w:color w:val="244061"/>
                <w:sz w:val="20"/>
                <w:szCs w:val="20"/>
                <w:lang w:eastAsia="hr-HR"/>
              </w:rPr>
              <w:t>k.č./k.o.</w:t>
            </w:r>
          </w:p>
        </w:tc>
      </w:tr>
      <w:tr w:rsidR="00DC4B16" w:rsidRPr="00DC4B16" w14:paraId="105525A7" w14:textId="77777777" w:rsidTr="00EC6851">
        <w:trPr>
          <w:trHeight w:val="300"/>
          <w:jc w:val="center"/>
        </w:trPr>
        <w:tc>
          <w:tcPr>
            <w:tcW w:w="388" w:type="pct"/>
          </w:tcPr>
          <w:p w14:paraId="65045321"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1</w:t>
            </w:r>
          </w:p>
        </w:tc>
        <w:tc>
          <w:tcPr>
            <w:tcW w:w="3052" w:type="pct"/>
            <w:shd w:val="clear" w:color="auto" w:fill="auto"/>
            <w:noWrap/>
            <w:vAlign w:val="center"/>
          </w:tcPr>
          <w:p w14:paraId="71F5F752"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Poslovni prostor – Primorsko goranska županija</w:t>
            </w:r>
          </w:p>
        </w:tc>
        <w:tc>
          <w:tcPr>
            <w:tcW w:w="861" w:type="pct"/>
            <w:shd w:val="clear" w:color="auto" w:fill="auto"/>
            <w:noWrap/>
            <w:vAlign w:val="center"/>
          </w:tcPr>
          <w:p w14:paraId="041DF8EF"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348,69</w:t>
            </w:r>
          </w:p>
        </w:tc>
        <w:tc>
          <w:tcPr>
            <w:tcW w:w="699" w:type="pct"/>
            <w:vMerge w:val="restart"/>
            <w:shd w:val="clear" w:color="auto" w:fill="auto"/>
            <w:noWrap/>
            <w:vAlign w:val="center"/>
          </w:tcPr>
          <w:p w14:paraId="0CE38AEC" w14:textId="77777777" w:rsidR="00DC4B16" w:rsidRPr="00DC4B16" w:rsidRDefault="00DC4B16" w:rsidP="00DC4B16">
            <w:pPr>
              <w:autoSpaceDE w:val="0"/>
              <w:autoSpaceDN w:val="0"/>
              <w:adjustRightInd w:val="0"/>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k.č.br. 15533, k.o. Delnice II</w:t>
            </w:r>
          </w:p>
        </w:tc>
      </w:tr>
      <w:tr w:rsidR="00DC4B16" w:rsidRPr="00DC4B16" w14:paraId="623EB7EE" w14:textId="77777777" w:rsidTr="00EC6851">
        <w:trPr>
          <w:trHeight w:val="300"/>
          <w:jc w:val="center"/>
        </w:trPr>
        <w:tc>
          <w:tcPr>
            <w:tcW w:w="388" w:type="pct"/>
          </w:tcPr>
          <w:p w14:paraId="2D9227B3"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2.</w:t>
            </w:r>
          </w:p>
        </w:tc>
        <w:tc>
          <w:tcPr>
            <w:tcW w:w="3052" w:type="pct"/>
            <w:shd w:val="clear" w:color="auto" w:fill="auto"/>
            <w:noWrap/>
          </w:tcPr>
          <w:p w14:paraId="5B09C210"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Poslovni prostor  - Radio Gorski Kotar</w:t>
            </w:r>
          </w:p>
        </w:tc>
        <w:tc>
          <w:tcPr>
            <w:tcW w:w="861" w:type="pct"/>
            <w:shd w:val="clear" w:color="auto" w:fill="auto"/>
            <w:noWrap/>
            <w:vAlign w:val="center"/>
          </w:tcPr>
          <w:p w14:paraId="2066B6F5"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137,07</w:t>
            </w:r>
          </w:p>
        </w:tc>
        <w:tc>
          <w:tcPr>
            <w:tcW w:w="699" w:type="pct"/>
            <w:vMerge/>
            <w:shd w:val="clear" w:color="auto" w:fill="auto"/>
            <w:noWrap/>
            <w:vAlign w:val="center"/>
          </w:tcPr>
          <w:p w14:paraId="1F8591FF" w14:textId="77777777" w:rsidR="00DC4B16" w:rsidRPr="00DC4B16" w:rsidRDefault="00DC4B16" w:rsidP="00DC4B16">
            <w:pPr>
              <w:autoSpaceDE w:val="0"/>
              <w:autoSpaceDN w:val="0"/>
              <w:adjustRightInd w:val="0"/>
              <w:spacing w:after="0" w:line="240" w:lineRule="auto"/>
              <w:jc w:val="center"/>
              <w:rPr>
                <w:rFonts w:ascii="Arial" w:eastAsia="Times New Roman" w:hAnsi="Arial" w:cs="Arial"/>
                <w:sz w:val="20"/>
                <w:szCs w:val="20"/>
                <w:lang w:eastAsia="hr-HR"/>
              </w:rPr>
            </w:pPr>
          </w:p>
        </w:tc>
      </w:tr>
      <w:tr w:rsidR="00DC4B16" w:rsidRPr="00DC4B16" w14:paraId="39F39FE0" w14:textId="77777777" w:rsidTr="00EC6851">
        <w:trPr>
          <w:trHeight w:val="300"/>
          <w:jc w:val="center"/>
        </w:trPr>
        <w:tc>
          <w:tcPr>
            <w:tcW w:w="388" w:type="pct"/>
          </w:tcPr>
          <w:p w14:paraId="1B230C91"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3.</w:t>
            </w:r>
          </w:p>
        </w:tc>
        <w:tc>
          <w:tcPr>
            <w:tcW w:w="3052" w:type="pct"/>
            <w:shd w:val="clear" w:color="auto" w:fill="auto"/>
            <w:noWrap/>
          </w:tcPr>
          <w:p w14:paraId="2AA5C7C1"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Poslovni prostor – Državni inspektorat</w:t>
            </w:r>
          </w:p>
        </w:tc>
        <w:tc>
          <w:tcPr>
            <w:tcW w:w="861" w:type="pct"/>
            <w:shd w:val="clear" w:color="auto" w:fill="auto"/>
            <w:noWrap/>
            <w:vAlign w:val="center"/>
          </w:tcPr>
          <w:p w14:paraId="34ED0FFB"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56,35</w:t>
            </w:r>
          </w:p>
        </w:tc>
        <w:tc>
          <w:tcPr>
            <w:tcW w:w="699" w:type="pct"/>
            <w:vMerge/>
            <w:shd w:val="clear" w:color="auto" w:fill="auto"/>
            <w:noWrap/>
            <w:vAlign w:val="center"/>
          </w:tcPr>
          <w:p w14:paraId="058AD3FF" w14:textId="77777777" w:rsidR="00DC4B16" w:rsidRPr="00DC4B16" w:rsidRDefault="00DC4B16" w:rsidP="00DC4B16">
            <w:pPr>
              <w:autoSpaceDE w:val="0"/>
              <w:autoSpaceDN w:val="0"/>
              <w:adjustRightInd w:val="0"/>
              <w:spacing w:after="0" w:line="240" w:lineRule="auto"/>
              <w:jc w:val="center"/>
              <w:rPr>
                <w:rFonts w:ascii="Arial" w:eastAsia="Times New Roman" w:hAnsi="Arial" w:cs="Arial"/>
                <w:sz w:val="20"/>
                <w:szCs w:val="20"/>
                <w:lang w:eastAsia="hr-HR"/>
              </w:rPr>
            </w:pPr>
          </w:p>
        </w:tc>
      </w:tr>
      <w:tr w:rsidR="00DC4B16" w:rsidRPr="00DC4B16" w14:paraId="17D2156D" w14:textId="77777777" w:rsidTr="00EC6851">
        <w:trPr>
          <w:trHeight w:val="300"/>
          <w:jc w:val="center"/>
        </w:trPr>
        <w:tc>
          <w:tcPr>
            <w:tcW w:w="388" w:type="pct"/>
          </w:tcPr>
          <w:p w14:paraId="52491DBB"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4.</w:t>
            </w:r>
          </w:p>
        </w:tc>
        <w:tc>
          <w:tcPr>
            <w:tcW w:w="3052" w:type="pct"/>
            <w:shd w:val="clear" w:color="auto" w:fill="auto"/>
            <w:noWrap/>
          </w:tcPr>
          <w:p w14:paraId="5A06621A"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 xml:space="preserve">Poslovni prostor  - Ministarstvo poljoprivrede </w:t>
            </w:r>
          </w:p>
        </w:tc>
        <w:tc>
          <w:tcPr>
            <w:tcW w:w="861" w:type="pct"/>
            <w:shd w:val="clear" w:color="auto" w:fill="auto"/>
            <w:noWrap/>
            <w:vAlign w:val="center"/>
          </w:tcPr>
          <w:p w14:paraId="41EE711D"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36,10</w:t>
            </w:r>
          </w:p>
        </w:tc>
        <w:tc>
          <w:tcPr>
            <w:tcW w:w="699" w:type="pct"/>
            <w:vMerge/>
            <w:shd w:val="clear" w:color="auto" w:fill="auto"/>
            <w:noWrap/>
            <w:vAlign w:val="center"/>
          </w:tcPr>
          <w:p w14:paraId="73762E10" w14:textId="77777777" w:rsidR="00DC4B16" w:rsidRPr="00DC4B16" w:rsidRDefault="00DC4B16" w:rsidP="00DC4B16">
            <w:pPr>
              <w:autoSpaceDE w:val="0"/>
              <w:autoSpaceDN w:val="0"/>
              <w:adjustRightInd w:val="0"/>
              <w:spacing w:after="0" w:line="240" w:lineRule="auto"/>
              <w:jc w:val="center"/>
              <w:rPr>
                <w:rFonts w:ascii="Arial" w:eastAsia="Times New Roman" w:hAnsi="Arial" w:cs="Arial"/>
                <w:sz w:val="20"/>
                <w:szCs w:val="20"/>
                <w:lang w:eastAsia="hr-HR"/>
              </w:rPr>
            </w:pPr>
          </w:p>
        </w:tc>
      </w:tr>
      <w:tr w:rsidR="00DC4B16" w:rsidRPr="00DC4B16" w14:paraId="46318017" w14:textId="77777777" w:rsidTr="00EC6851">
        <w:trPr>
          <w:trHeight w:val="300"/>
          <w:jc w:val="center"/>
        </w:trPr>
        <w:tc>
          <w:tcPr>
            <w:tcW w:w="388" w:type="pct"/>
          </w:tcPr>
          <w:p w14:paraId="718CA294"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5.</w:t>
            </w:r>
          </w:p>
        </w:tc>
        <w:tc>
          <w:tcPr>
            <w:tcW w:w="3052" w:type="pct"/>
            <w:shd w:val="clear" w:color="auto" w:fill="auto"/>
            <w:noWrap/>
          </w:tcPr>
          <w:p w14:paraId="3B45F982"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Poslovni prostor  - Savjetodavna služba</w:t>
            </w:r>
          </w:p>
        </w:tc>
        <w:tc>
          <w:tcPr>
            <w:tcW w:w="861" w:type="pct"/>
            <w:shd w:val="clear" w:color="auto" w:fill="auto"/>
            <w:noWrap/>
            <w:vAlign w:val="center"/>
          </w:tcPr>
          <w:p w14:paraId="0681BFE1"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39,45</w:t>
            </w:r>
          </w:p>
        </w:tc>
        <w:tc>
          <w:tcPr>
            <w:tcW w:w="699" w:type="pct"/>
            <w:vMerge/>
            <w:shd w:val="clear" w:color="auto" w:fill="auto"/>
            <w:noWrap/>
            <w:vAlign w:val="center"/>
          </w:tcPr>
          <w:p w14:paraId="3AAAD170" w14:textId="77777777" w:rsidR="00DC4B16" w:rsidRPr="00DC4B16" w:rsidRDefault="00DC4B16" w:rsidP="00DC4B16">
            <w:pPr>
              <w:autoSpaceDE w:val="0"/>
              <w:autoSpaceDN w:val="0"/>
              <w:adjustRightInd w:val="0"/>
              <w:spacing w:after="0" w:line="240" w:lineRule="auto"/>
              <w:jc w:val="center"/>
              <w:rPr>
                <w:rFonts w:ascii="Arial" w:eastAsia="Times New Roman" w:hAnsi="Arial" w:cs="Arial"/>
                <w:sz w:val="20"/>
                <w:szCs w:val="20"/>
                <w:lang w:eastAsia="hr-HR"/>
              </w:rPr>
            </w:pPr>
          </w:p>
        </w:tc>
      </w:tr>
      <w:tr w:rsidR="00DC4B16" w:rsidRPr="00DC4B16" w14:paraId="3F638C26" w14:textId="77777777" w:rsidTr="00EC6851">
        <w:trPr>
          <w:trHeight w:val="300"/>
          <w:jc w:val="center"/>
        </w:trPr>
        <w:tc>
          <w:tcPr>
            <w:tcW w:w="388" w:type="pct"/>
          </w:tcPr>
          <w:p w14:paraId="740BDA5A"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6.</w:t>
            </w:r>
          </w:p>
        </w:tc>
        <w:tc>
          <w:tcPr>
            <w:tcW w:w="3052" w:type="pct"/>
            <w:shd w:val="clear" w:color="auto" w:fill="auto"/>
            <w:noWrap/>
            <w:vAlign w:val="center"/>
          </w:tcPr>
          <w:p w14:paraId="05C4B366"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Poslovni prostor – Grad Delnice od ukupne površine 900,64 m2 koristi</w:t>
            </w:r>
          </w:p>
        </w:tc>
        <w:tc>
          <w:tcPr>
            <w:tcW w:w="861" w:type="pct"/>
            <w:shd w:val="clear" w:color="auto" w:fill="auto"/>
            <w:noWrap/>
            <w:vAlign w:val="center"/>
          </w:tcPr>
          <w:p w14:paraId="6622F78A"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592,43</w:t>
            </w:r>
          </w:p>
        </w:tc>
        <w:tc>
          <w:tcPr>
            <w:tcW w:w="699" w:type="pct"/>
            <w:vMerge/>
            <w:shd w:val="clear" w:color="auto" w:fill="auto"/>
            <w:noWrap/>
            <w:vAlign w:val="center"/>
          </w:tcPr>
          <w:p w14:paraId="667F5EC5" w14:textId="77777777" w:rsidR="00DC4B16" w:rsidRPr="00DC4B16" w:rsidRDefault="00DC4B16" w:rsidP="00DC4B16">
            <w:pPr>
              <w:autoSpaceDE w:val="0"/>
              <w:autoSpaceDN w:val="0"/>
              <w:adjustRightInd w:val="0"/>
              <w:spacing w:after="0" w:line="240" w:lineRule="auto"/>
              <w:jc w:val="center"/>
              <w:rPr>
                <w:rFonts w:ascii="Arial" w:eastAsia="Times New Roman" w:hAnsi="Arial" w:cs="Arial"/>
                <w:sz w:val="20"/>
                <w:szCs w:val="20"/>
                <w:lang w:eastAsia="hr-HR"/>
              </w:rPr>
            </w:pPr>
          </w:p>
        </w:tc>
      </w:tr>
      <w:tr w:rsidR="00DC4B16" w:rsidRPr="00DC4B16" w14:paraId="2B1A5BDE" w14:textId="77777777" w:rsidTr="00EC6851">
        <w:trPr>
          <w:trHeight w:val="300"/>
          <w:jc w:val="center"/>
        </w:trPr>
        <w:tc>
          <w:tcPr>
            <w:tcW w:w="388" w:type="pct"/>
          </w:tcPr>
          <w:p w14:paraId="69046CD0"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6.1</w:t>
            </w:r>
          </w:p>
        </w:tc>
        <w:tc>
          <w:tcPr>
            <w:tcW w:w="3052" w:type="pct"/>
            <w:shd w:val="clear" w:color="auto" w:fill="auto"/>
            <w:noWrap/>
            <w:vAlign w:val="center"/>
          </w:tcPr>
          <w:p w14:paraId="69CF4DB0"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Poslovni prostor – Centar za socijalnu skrb (ugovor o zakupu  01.01.2021. – 01.01.2026.)</w:t>
            </w:r>
          </w:p>
        </w:tc>
        <w:tc>
          <w:tcPr>
            <w:tcW w:w="861" w:type="pct"/>
            <w:shd w:val="clear" w:color="auto" w:fill="auto"/>
            <w:noWrap/>
            <w:vAlign w:val="center"/>
          </w:tcPr>
          <w:p w14:paraId="50E448E1"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119,15</w:t>
            </w:r>
          </w:p>
        </w:tc>
        <w:tc>
          <w:tcPr>
            <w:tcW w:w="699" w:type="pct"/>
            <w:vMerge/>
            <w:shd w:val="clear" w:color="auto" w:fill="auto"/>
            <w:noWrap/>
            <w:vAlign w:val="center"/>
          </w:tcPr>
          <w:p w14:paraId="60CCC7D0" w14:textId="77777777" w:rsidR="00DC4B16" w:rsidRPr="00DC4B16" w:rsidRDefault="00DC4B16" w:rsidP="00DC4B16">
            <w:pPr>
              <w:autoSpaceDE w:val="0"/>
              <w:autoSpaceDN w:val="0"/>
              <w:adjustRightInd w:val="0"/>
              <w:spacing w:after="0" w:line="240" w:lineRule="auto"/>
              <w:jc w:val="center"/>
              <w:rPr>
                <w:rFonts w:ascii="Arial" w:eastAsia="Times New Roman" w:hAnsi="Arial" w:cs="Arial"/>
                <w:sz w:val="20"/>
                <w:szCs w:val="20"/>
                <w:lang w:eastAsia="hr-HR"/>
              </w:rPr>
            </w:pPr>
          </w:p>
        </w:tc>
      </w:tr>
      <w:tr w:rsidR="00DC4B16" w:rsidRPr="00DC4B16" w14:paraId="29E41C0D" w14:textId="77777777" w:rsidTr="00EC6851">
        <w:trPr>
          <w:trHeight w:val="300"/>
          <w:jc w:val="center"/>
        </w:trPr>
        <w:tc>
          <w:tcPr>
            <w:tcW w:w="388" w:type="pct"/>
          </w:tcPr>
          <w:p w14:paraId="2D431D4E"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6.2</w:t>
            </w:r>
          </w:p>
        </w:tc>
        <w:tc>
          <w:tcPr>
            <w:tcW w:w="3052" w:type="pct"/>
            <w:shd w:val="clear" w:color="auto" w:fill="auto"/>
            <w:noWrap/>
            <w:vAlign w:val="center"/>
          </w:tcPr>
          <w:p w14:paraId="02C80205"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Javni bilježnik (u zakupu od 01.10.2019. -10.06.2024.)</w:t>
            </w:r>
          </w:p>
        </w:tc>
        <w:tc>
          <w:tcPr>
            <w:tcW w:w="861" w:type="pct"/>
            <w:shd w:val="clear" w:color="auto" w:fill="auto"/>
            <w:noWrap/>
            <w:vAlign w:val="center"/>
          </w:tcPr>
          <w:p w14:paraId="4E0234A2"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87,85</w:t>
            </w:r>
          </w:p>
        </w:tc>
        <w:tc>
          <w:tcPr>
            <w:tcW w:w="699" w:type="pct"/>
            <w:vMerge/>
            <w:shd w:val="clear" w:color="auto" w:fill="auto"/>
            <w:noWrap/>
            <w:vAlign w:val="center"/>
          </w:tcPr>
          <w:p w14:paraId="45AA1B3F" w14:textId="77777777" w:rsidR="00DC4B16" w:rsidRPr="00DC4B16" w:rsidRDefault="00DC4B16" w:rsidP="00DC4B16">
            <w:pPr>
              <w:autoSpaceDE w:val="0"/>
              <w:autoSpaceDN w:val="0"/>
              <w:adjustRightInd w:val="0"/>
              <w:spacing w:after="0" w:line="240" w:lineRule="auto"/>
              <w:jc w:val="center"/>
              <w:rPr>
                <w:rFonts w:ascii="Arial" w:eastAsia="Times New Roman" w:hAnsi="Arial" w:cs="Arial"/>
                <w:sz w:val="20"/>
                <w:szCs w:val="20"/>
                <w:lang w:eastAsia="hr-HR"/>
              </w:rPr>
            </w:pPr>
          </w:p>
        </w:tc>
      </w:tr>
      <w:tr w:rsidR="00DC4B16" w:rsidRPr="00DC4B16" w14:paraId="233A784D" w14:textId="77777777" w:rsidTr="00EC6851">
        <w:trPr>
          <w:trHeight w:val="300"/>
          <w:jc w:val="center"/>
        </w:trPr>
        <w:tc>
          <w:tcPr>
            <w:tcW w:w="388" w:type="pct"/>
          </w:tcPr>
          <w:p w14:paraId="2F14E23C"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6.3.</w:t>
            </w:r>
          </w:p>
        </w:tc>
        <w:tc>
          <w:tcPr>
            <w:tcW w:w="3052" w:type="pct"/>
            <w:shd w:val="clear" w:color="auto" w:fill="auto"/>
            <w:noWrap/>
            <w:vAlign w:val="center"/>
          </w:tcPr>
          <w:p w14:paraId="4F37E486"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Udruga Antifašističkih boraca</w:t>
            </w:r>
          </w:p>
        </w:tc>
        <w:tc>
          <w:tcPr>
            <w:tcW w:w="861" w:type="pct"/>
            <w:shd w:val="clear" w:color="auto" w:fill="auto"/>
            <w:noWrap/>
            <w:vAlign w:val="center"/>
          </w:tcPr>
          <w:p w14:paraId="2E46C285"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29,20</w:t>
            </w:r>
          </w:p>
        </w:tc>
        <w:tc>
          <w:tcPr>
            <w:tcW w:w="699" w:type="pct"/>
            <w:vMerge/>
            <w:shd w:val="clear" w:color="auto" w:fill="auto"/>
            <w:noWrap/>
            <w:vAlign w:val="center"/>
          </w:tcPr>
          <w:p w14:paraId="6BA139FC" w14:textId="77777777" w:rsidR="00DC4B16" w:rsidRPr="00DC4B16" w:rsidRDefault="00DC4B16" w:rsidP="00DC4B16">
            <w:pPr>
              <w:autoSpaceDE w:val="0"/>
              <w:autoSpaceDN w:val="0"/>
              <w:adjustRightInd w:val="0"/>
              <w:spacing w:after="0" w:line="240" w:lineRule="auto"/>
              <w:jc w:val="center"/>
              <w:rPr>
                <w:rFonts w:ascii="Arial" w:eastAsia="Times New Roman" w:hAnsi="Arial" w:cs="Arial"/>
                <w:sz w:val="20"/>
                <w:szCs w:val="20"/>
                <w:lang w:eastAsia="hr-HR"/>
              </w:rPr>
            </w:pPr>
          </w:p>
        </w:tc>
      </w:tr>
      <w:tr w:rsidR="00DC4B16" w:rsidRPr="00DC4B16" w14:paraId="11E8E48F" w14:textId="77777777" w:rsidTr="00EC6851">
        <w:trPr>
          <w:trHeight w:val="300"/>
          <w:jc w:val="center"/>
        </w:trPr>
        <w:tc>
          <w:tcPr>
            <w:tcW w:w="388" w:type="pct"/>
          </w:tcPr>
          <w:p w14:paraId="1525F047"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6.4</w:t>
            </w:r>
          </w:p>
        </w:tc>
        <w:tc>
          <w:tcPr>
            <w:tcW w:w="3052" w:type="pct"/>
            <w:shd w:val="clear" w:color="auto" w:fill="auto"/>
            <w:noWrap/>
            <w:vAlign w:val="center"/>
          </w:tcPr>
          <w:p w14:paraId="6B7F8026"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Klub 138. brigade HV 4</w:t>
            </w:r>
          </w:p>
        </w:tc>
        <w:tc>
          <w:tcPr>
            <w:tcW w:w="861" w:type="pct"/>
            <w:shd w:val="clear" w:color="auto" w:fill="auto"/>
            <w:noWrap/>
            <w:vAlign w:val="center"/>
          </w:tcPr>
          <w:p w14:paraId="15642007"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72,01</w:t>
            </w:r>
          </w:p>
        </w:tc>
        <w:tc>
          <w:tcPr>
            <w:tcW w:w="699" w:type="pct"/>
            <w:vMerge/>
            <w:shd w:val="clear" w:color="auto" w:fill="auto"/>
            <w:noWrap/>
            <w:vAlign w:val="center"/>
          </w:tcPr>
          <w:p w14:paraId="3D2D6783" w14:textId="77777777" w:rsidR="00DC4B16" w:rsidRPr="00DC4B16" w:rsidRDefault="00DC4B16" w:rsidP="00DC4B16">
            <w:pPr>
              <w:autoSpaceDE w:val="0"/>
              <w:autoSpaceDN w:val="0"/>
              <w:adjustRightInd w:val="0"/>
              <w:spacing w:after="0" w:line="240" w:lineRule="auto"/>
              <w:jc w:val="center"/>
              <w:rPr>
                <w:rFonts w:ascii="Arial" w:eastAsia="Times New Roman" w:hAnsi="Arial" w:cs="Arial"/>
                <w:sz w:val="20"/>
                <w:szCs w:val="20"/>
                <w:lang w:eastAsia="hr-HR"/>
              </w:rPr>
            </w:pPr>
          </w:p>
        </w:tc>
      </w:tr>
      <w:tr w:rsidR="00DC4B16" w:rsidRPr="00DC4B16" w14:paraId="2339A848" w14:textId="77777777" w:rsidTr="00EC6851">
        <w:trPr>
          <w:trHeight w:val="300"/>
          <w:jc w:val="center"/>
        </w:trPr>
        <w:tc>
          <w:tcPr>
            <w:tcW w:w="3440" w:type="pct"/>
            <w:gridSpan w:val="2"/>
          </w:tcPr>
          <w:p w14:paraId="2E94FEDE" w14:textId="77777777" w:rsidR="00DC4B16" w:rsidRPr="00DC4B16" w:rsidRDefault="00DC4B16" w:rsidP="00DC4B16">
            <w:pPr>
              <w:spacing w:after="0" w:line="240" w:lineRule="auto"/>
              <w:jc w:val="right"/>
              <w:rPr>
                <w:rFonts w:ascii="Arial" w:eastAsia="Times New Roman" w:hAnsi="Arial" w:cs="Arial"/>
                <w:sz w:val="20"/>
                <w:szCs w:val="20"/>
                <w:lang w:eastAsia="hr-HR"/>
              </w:rPr>
            </w:pPr>
            <w:r w:rsidRPr="00DC4B16">
              <w:rPr>
                <w:rFonts w:ascii="Arial" w:eastAsia="Times New Roman" w:hAnsi="Arial" w:cs="Arial"/>
                <w:sz w:val="20"/>
                <w:szCs w:val="20"/>
                <w:lang w:eastAsia="hr-HR"/>
              </w:rPr>
              <w:t>UKUPNO:</w:t>
            </w:r>
          </w:p>
        </w:tc>
        <w:tc>
          <w:tcPr>
            <w:tcW w:w="861" w:type="pct"/>
            <w:shd w:val="clear" w:color="auto" w:fill="auto"/>
            <w:noWrap/>
            <w:vAlign w:val="center"/>
          </w:tcPr>
          <w:p w14:paraId="250257FA"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1.518,30</w:t>
            </w:r>
          </w:p>
        </w:tc>
        <w:tc>
          <w:tcPr>
            <w:tcW w:w="699" w:type="pct"/>
            <w:shd w:val="clear" w:color="auto" w:fill="auto"/>
            <w:noWrap/>
            <w:vAlign w:val="center"/>
          </w:tcPr>
          <w:p w14:paraId="65F5D6AD" w14:textId="77777777" w:rsidR="00DC4B16" w:rsidRPr="00DC4B16" w:rsidRDefault="00DC4B16" w:rsidP="00DC4B16">
            <w:pPr>
              <w:autoSpaceDE w:val="0"/>
              <w:autoSpaceDN w:val="0"/>
              <w:adjustRightInd w:val="0"/>
              <w:spacing w:after="0" w:line="240" w:lineRule="auto"/>
              <w:jc w:val="center"/>
              <w:rPr>
                <w:rFonts w:ascii="Arial" w:eastAsia="Times New Roman" w:hAnsi="Arial" w:cs="Arial"/>
                <w:sz w:val="20"/>
                <w:szCs w:val="20"/>
                <w:lang w:eastAsia="hr-HR"/>
              </w:rPr>
            </w:pPr>
          </w:p>
        </w:tc>
      </w:tr>
      <w:tr w:rsidR="00DC4B16" w:rsidRPr="00DC4B16" w14:paraId="00EA2521" w14:textId="77777777" w:rsidTr="00DC4B16">
        <w:trPr>
          <w:trHeight w:val="300"/>
          <w:jc w:val="center"/>
        </w:trPr>
        <w:tc>
          <w:tcPr>
            <w:tcW w:w="5000" w:type="pct"/>
            <w:gridSpan w:val="4"/>
            <w:shd w:val="clear" w:color="auto" w:fill="C6D9F1"/>
          </w:tcPr>
          <w:p w14:paraId="75F9882D" w14:textId="77777777" w:rsidR="00DC4B16" w:rsidRPr="00DC4B16" w:rsidRDefault="00DC4B16" w:rsidP="00DC4B16">
            <w:pPr>
              <w:spacing w:after="0" w:line="240" w:lineRule="auto"/>
              <w:jc w:val="center"/>
              <w:rPr>
                <w:rFonts w:ascii="Arial" w:eastAsia="Times New Roman" w:hAnsi="Arial" w:cs="Arial"/>
                <w:b/>
                <w:bCs/>
                <w:color w:val="244061"/>
                <w:sz w:val="20"/>
                <w:szCs w:val="20"/>
                <w:lang w:eastAsia="hr-HR"/>
              </w:rPr>
            </w:pPr>
            <w:r w:rsidRPr="00DC4B16">
              <w:rPr>
                <w:rFonts w:ascii="Arial" w:eastAsia="Times New Roman" w:hAnsi="Arial" w:cs="Arial"/>
                <w:b/>
                <w:bCs/>
                <w:color w:val="244061"/>
                <w:sz w:val="20"/>
                <w:szCs w:val="20"/>
                <w:lang w:eastAsia="hr-HR"/>
              </w:rPr>
              <w:t xml:space="preserve"> PROSTORI U VLASNIŠTVU GRADA NA UPRAVLJANJU TRGOVAČKIH DRUŠTAVA I  JAVNIH USTANOVA </w:t>
            </w:r>
          </w:p>
        </w:tc>
      </w:tr>
      <w:tr w:rsidR="00DC4B16" w:rsidRPr="00DC4B16" w14:paraId="6AEA2878" w14:textId="77777777" w:rsidTr="00EC6851">
        <w:trPr>
          <w:trHeight w:val="300"/>
          <w:jc w:val="center"/>
        </w:trPr>
        <w:tc>
          <w:tcPr>
            <w:tcW w:w="388" w:type="pct"/>
            <w:shd w:val="clear" w:color="auto" w:fill="F2F2F2"/>
          </w:tcPr>
          <w:p w14:paraId="319F235A" w14:textId="77777777" w:rsidR="00DC4B16" w:rsidRPr="00DC4B16" w:rsidRDefault="00DC4B16" w:rsidP="00DC4B16">
            <w:pPr>
              <w:spacing w:after="0" w:line="240" w:lineRule="auto"/>
              <w:jc w:val="center"/>
              <w:rPr>
                <w:rFonts w:ascii="Arial" w:eastAsia="Times New Roman" w:hAnsi="Arial" w:cs="Arial"/>
                <w:b/>
                <w:bCs/>
                <w:color w:val="244061"/>
                <w:sz w:val="20"/>
                <w:szCs w:val="20"/>
                <w:lang w:eastAsia="hr-HR"/>
              </w:rPr>
            </w:pPr>
            <w:bookmarkStart w:id="80" w:name="_Hlk83212229"/>
            <w:r w:rsidRPr="00DC4B16">
              <w:rPr>
                <w:rFonts w:ascii="Arial" w:eastAsia="Times New Roman" w:hAnsi="Arial" w:cs="Arial"/>
                <w:b/>
                <w:bCs/>
                <w:color w:val="244061"/>
                <w:sz w:val="20"/>
                <w:szCs w:val="20"/>
                <w:lang w:eastAsia="hr-HR"/>
              </w:rPr>
              <w:t>Rb.</w:t>
            </w:r>
          </w:p>
        </w:tc>
        <w:tc>
          <w:tcPr>
            <w:tcW w:w="3052" w:type="pct"/>
            <w:shd w:val="clear" w:color="auto" w:fill="F2F2F2"/>
            <w:noWrap/>
            <w:vAlign w:val="center"/>
          </w:tcPr>
          <w:p w14:paraId="411C0EA9" w14:textId="77777777" w:rsidR="00DC4B16" w:rsidRPr="00DC4B16" w:rsidRDefault="00DC4B16" w:rsidP="00DC4B16">
            <w:pPr>
              <w:spacing w:after="0" w:line="240" w:lineRule="auto"/>
              <w:jc w:val="center"/>
              <w:rPr>
                <w:rFonts w:ascii="Arial" w:eastAsia="Times New Roman" w:hAnsi="Arial" w:cs="Arial"/>
                <w:b/>
                <w:bCs/>
                <w:color w:val="244061"/>
                <w:sz w:val="20"/>
                <w:szCs w:val="20"/>
                <w:lang w:eastAsia="hr-HR"/>
              </w:rPr>
            </w:pPr>
            <w:r w:rsidRPr="00DC4B16">
              <w:rPr>
                <w:rFonts w:ascii="Arial" w:eastAsia="Times New Roman" w:hAnsi="Arial" w:cs="Arial"/>
                <w:b/>
                <w:bCs/>
                <w:color w:val="244061"/>
                <w:sz w:val="20"/>
                <w:szCs w:val="20"/>
                <w:lang w:eastAsia="hr-HR"/>
              </w:rPr>
              <w:t>Korisnik poslovnog prostora – upravljač /namjena</w:t>
            </w:r>
          </w:p>
        </w:tc>
        <w:tc>
          <w:tcPr>
            <w:tcW w:w="861" w:type="pct"/>
            <w:shd w:val="clear" w:color="auto" w:fill="F2F2F2"/>
            <w:noWrap/>
            <w:vAlign w:val="center"/>
          </w:tcPr>
          <w:p w14:paraId="6C6B3C00" w14:textId="77777777" w:rsidR="00DC4B16" w:rsidRPr="00DC4B16" w:rsidRDefault="00DC4B16" w:rsidP="00DC4B16">
            <w:pPr>
              <w:spacing w:after="0" w:line="240" w:lineRule="auto"/>
              <w:jc w:val="center"/>
              <w:rPr>
                <w:rFonts w:ascii="Arial" w:eastAsia="Times New Roman" w:hAnsi="Arial" w:cs="Arial"/>
                <w:b/>
                <w:bCs/>
                <w:color w:val="244061"/>
                <w:sz w:val="20"/>
                <w:szCs w:val="20"/>
                <w:lang w:eastAsia="hr-HR"/>
              </w:rPr>
            </w:pPr>
            <w:r w:rsidRPr="00DC4B16">
              <w:rPr>
                <w:rFonts w:ascii="Arial" w:eastAsia="Times New Roman" w:hAnsi="Arial" w:cs="Arial"/>
                <w:b/>
                <w:bCs/>
                <w:color w:val="244061"/>
                <w:sz w:val="20"/>
                <w:szCs w:val="20"/>
                <w:lang w:eastAsia="hr-HR"/>
              </w:rPr>
              <w:t>m</w:t>
            </w:r>
            <w:r w:rsidRPr="00DC4B16">
              <w:rPr>
                <w:rFonts w:ascii="Arial" w:eastAsia="Times New Roman" w:hAnsi="Arial" w:cs="Arial"/>
                <w:b/>
                <w:bCs/>
                <w:color w:val="244061"/>
                <w:sz w:val="20"/>
                <w:szCs w:val="20"/>
                <w:vertAlign w:val="superscript"/>
                <w:lang w:eastAsia="hr-HR"/>
              </w:rPr>
              <w:t>2</w:t>
            </w:r>
          </w:p>
        </w:tc>
        <w:tc>
          <w:tcPr>
            <w:tcW w:w="699" w:type="pct"/>
            <w:shd w:val="clear" w:color="auto" w:fill="F2F2F2"/>
            <w:noWrap/>
            <w:vAlign w:val="center"/>
          </w:tcPr>
          <w:p w14:paraId="68E9C2FC" w14:textId="77777777" w:rsidR="00DC4B16" w:rsidRPr="00DC4B16" w:rsidRDefault="00DC4B16" w:rsidP="00DC4B16">
            <w:pPr>
              <w:spacing w:after="0" w:line="240" w:lineRule="auto"/>
              <w:jc w:val="center"/>
              <w:rPr>
                <w:rFonts w:ascii="Arial" w:eastAsia="Times New Roman" w:hAnsi="Arial" w:cs="Arial"/>
                <w:b/>
                <w:bCs/>
                <w:color w:val="244061"/>
                <w:sz w:val="20"/>
                <w:szCs w:val="20"/>
                <w:lang w:eastAsia="hr-HR"/>
              </w:rPr>
            </w:pPr>
            <w:r w:rsidRPr="00DC4B16">
              <w:rPr>
                <w:rFonts w:ascii="Arial" w:eastAsia="Times New Roman" w:hAnsi="Arial" w:cs="Arial"/>
                <w:b/>
                <w:bCs/>
                <w:color w:val="244061"/>
                <w:sz w:val="20"/>
                <w:szCs w:val="20"/>
                <w:lang w:eastAsia="hr-HR"/>
              </w:rPr>
              <w:t>k.č./k.o.</w:t>
            </w:r>
          </w:p>
        </w:tc>
      </w:tr>
      <w:tr w:rsidR="00DC4B16" w:rsidRPr="00DC4B16" w14:paraId="4286DF6F" w14:textId="77777777" w:rsidTr="00DC4B16">
        <w:trPr>
          <w:trHeight w:val="300"/>
          <w:jc w:val="center"/>
        </w:trPr>
        <w:tc>
          <w:tcPr>
            <w:tcW w:w="5000" w:type="pct"/>
            <w:gridSpan w:val="4"/>
            <w:shd w:val="clear" w:color="auto" w:fill="C6D9F1"/>
          </w:tcPr>
          <w:p w14:paraId="341F6527" w14:textId="77777777" w:rsidR="00DC4B16" w:rsidRPr="00DC4B16" w:rsidRDefault="00DC4B16" w:rsidP="00DC4B16">
            <w:pPr>
              <w:spacing w:after="0" w:line="240" w:lineRule="auto"/>
              <w:jc w:val="center"/>
              <w:rPr>
                <w:rFonts w:ascii="Arial" w:eastAsia="Times New Roman" w:hAnsi="Arial" w:cs="Arial"/>
                <w:b/>
                <w:bCs/>
                <w:color w:val="244061"/>
                <w:sz w:val="20"/>
                <w:szCs w:val="20"/>
                <w:lang w:eastAsia="hr-HR"/>
              </w:rPr>
            </w:pPr>
            <w:r w:rsidRPr="00DC4B16">
              <w:rPr>
                <w:rFonts w:ascii="Arial" w:eastAsia="Times New Roman" w:hAnsi="Arial" w:cs="Arial"/>
                <w:b/>
                <w:bCs/>
                <w:color w:val="244061"/>
                <w:sz w:val="20"/>
                <w:szCs w:val="20"/>
                <w:lang w:eastAsia="hr-HR"/>
              </w:rPr>
              <w:t>PRIRODOSLOVNI MUZEJ</w:t>
            </w:r>
          </w:p>
          <w:p w14:paraId="33784FD4" w14:textId="77777777" w:rsidR="00DC4B16" w:rsidRPr="00DC4B16" w:rsidRDefault="00DC4B16" w:rsidP="00DC4B16">
            <w:pPr>
              <w:spacing w:after="0" w:line="240" w:lineRule="auto"/>
              <w:jc w:val="center"/>
              <w:rPr>
                <w:rFonts w:ascii="Arial" w:eastAsia="Times New Roman" w:hAnsi="Arial" w:cs="Arial"/>
                <w:b/>
                <w:bCs/>
                <w:color w:val="244061"/>
                <w:sz w:val="20"/>
                <w:szCs w:val="20"/>
                <w:lang w:eastAsia="hr-HR"/>
              </w:rPr>
            </w:pPr>
            <w:r w:rsidRPr="00DC4B16">
              <w:rPr>
                <w:rFonts w:ascii="Arial" w:eastAsia="Times New Roman" w:hAnsi="Arial" w:cs="Arial"/>
                <w:b/>
                <w:bCs/>
                <w:color w:val="244061"/>
                <w:sz w:val="20"/>
                <w:szCs w:val="20"/>
                <w:lang w:eastAsia="hr-HR"/>
              </w:rPr>
              <w:t xml:space="preserve"> Rijeka, Lorenzov prolaz 1</w:t>
            </w:r>
          </w:p>
          <w:p w14:paraId="299B3682" w14:textId="77777777" w:rsidR="00DC4B16" w:rsidRPr="00DC4B16" w:rsidRDefault="00DC4B16" w:rsidP="00DC4B16">
            <w:pPr>
              <w:spacing w:after="0" w:line="240" w:lineRule="auto"/>
              <w:jc w:val="center"/>
              <w:rPr>
                <w:rFonts w:ascii="Arial" w:eastAsia="Times New Roman" w:hAnsi="Arial" w:cs="Arial"/>
                <w:b/>
                <w:bCs/>
                <w:color w:val="244061"/>
                <w:sz w:val="20"/>
                <w:szCs w:val="20"/>
                <w:lang w:eastAsia="hr-HR"/>
              </w:rPr>
            </w:pPr>
            <w:r w:rsidRPr="00DC4B16">
              <w:rPr>
                <w:rFonts w:ascii="Arial" w:eastAsia="Times New Roman" w:hAnsi="Arial" w:cs="Arial"/>
                <w:b/>
                <w:bCs/>
                <w:color w:val="244061"/>
                <w:sz w:val="20"/>
                <w:szCs w:val="20"/>
                <w:lang w:eastAsia="hr-HR"/>
              </w:rPr>
              <w:t>Sporazum od 1.7.2014 i Dodatak sporazumu od 4.9.2014.</w:t>
            </w:r>
          </w:p>
        </w:tc>
      </w:tr>
      <w:tr w:rsidR="00DC4B16" w:rsidRPr="00DC4B16" w14:paraId="7CB0FE41" w14:textId="77777777" w:rsidTr="00EC6851">
        <w:trPr>
          <w:trHeight w:val="459"/>
          <w:jc w:val="center"/>
        </w:trPr>
        <w:tc>
          <w:tcPr>
            <w:tcW w:w="388" w:type="pct"/>
          </w:tcPr>
          <w:p w14:paraId="4B3686BB"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1.</w:t>
            </w:r>
          </w:p>
        </w:tc>
        <w:tc>
          <w:tcPr>
            <w:tcW w:w="3052" w:type="pct"/>
            <w:shd w:val="clear" w:color="auto" w:fill="auto"/>
            <w:noWrap/>
            <w:vAlign w:val="center"/>
          </w:tcPr>
          <w:p w14:paraId="05DB92DF" w14:textId="77777777" w:rsidR="00DC4B16" w:rsidRPr="00DC4B16" w:rsidRDefault="00DC4B16" w:rsidP="00DC4B16">
            <w:pPr>
              <w:spacing w:after="0" w:line="240"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Kaštel Zrinskih , Brod na Kupi, Kralja Tomislava 1</w:t>
            </w:r>
          </w:p>
        </w:tc>
        <w:tc>
          <w:tcPr>
            <w:tcW w:w="861" w:type="pct"/>
            <w:shd w:val="clear" w:color="auto" w:fill="auto"/>
            <w:noWrap/>
            <w:vAlign w:val="center"/>
          </w:tcPr>
          <w:p w14:paraId="539E2DCE" w14:textId="77777777" w:rsidR="00DC4B16" w:rsidRPr="00DC4B16" w:rsidRDefault="00DC4B16" w:rsidP="00DC4B16">
            <w:pPr>
              <w:spacing w:after="0" w:line="276" w:lineRule="auto"/>
              <w:jc w:val="center"/>
              <w:rPr>
                <w:rFonts w:ascii="Arial" w:eastAsia="Arial" w:hAnsi="Arial" w:cs="Arial"/>
                <w:sz w:val="20"/>
                <w:szCs w:val="20"/>
                <w:lang w:eastAsia="hr-HR"/>
              </w:rPr>
            </w:pPr>
            <w:r w:rsidRPr="00DC4B16">
              <w:rPr>
                <w:rFonts w:ascii="Arial" w:eastAsia="Arial" w:hAnsi="Arial" w:cs="Arial"/>
                <w:sz w:val="20"/>
                <w:szCs w:val="20"/>
                <w:lang w:eastAsia="hr-HR"/>
              </w:rPr>
              <w:t>780,60</w:t>
            </w:r>
          </w:p>
        </w:tc>
        <w:tc>
          <w:tcPr>
            <w:tcW w:w="699" w:type="pct"/>
            <w:shd w:val="clear" w:color="auto" w:fill="auto"/>
            <w:noWrap/>
            <w:vAlign w:val="center"/>
          </w:tcPr>
          <w:p w14:paraId="76502BE6"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k.č.br. 90 k.o. Brod na Kupi</w:t>
            </w:r>
          </w:p>
        </w:tc>
      </w:tr>
      <w:tr w:rsidR="00DC4B16" w:rsidRPr="00DC4B16" w14:paraId="0D234150" w14:textId="77777777" w:rsidTr="00DC4B16">
        <w:trPr>
          <w:trHeight w:val="459"/>
          <w:jc w:val="center"/>
        </w:trPr>
        <w:tc>
          <w:tcPr>
            <w:tcW w:w="5000" w:type="pct"/>
            <w:gridSpan w:val="4"/>
            <w:shd w:val="clear" w:color="auto" w:fill="C6D9F1"/>
          </w:tcPr>
          <w:p w14:paraId="2D16EC70" w14:textId="77777777" w:rsidR="00DC4B16" w:rsidRPr="00DC4B16" w:rsidRDefault="00DC4B16" w:rsidP="00DC4B16">
            <w:pPr>
              <w:spacing w:after="0" w:line="240" w:lineRule="auto"/>
              <w:jc w:val="center"/>
              <w:rPr>
                <w:rFonts w:ascii="Arial" w:eastAsia="Times New Roman" w:hAnsi="Arial" w:cs="Arial"/>
                <w:b/>
                <w:color w:val="244061"/>
                <w:sz w:val="20"/>
                <w:szCs w:val="20"/>
                <w:lang w:eastAsia="hr-HR"/>
              </w:rPr>
            </w:pPr>
            <w:r w:rsidRPr="00DC4B16">
              <w:rPr>
                <w:rFonts w:ascii="Arial" w:eastAsia="Times New Roman" w:hAnsi="Arial" w:cs="Arial"/>
                <w:b/>
                <w:color w:val="244061"/>
                <w:sz w:val="20"/>
                <w:szCs w:val="20"/>
                <w:lang w:eastAsia="hr-HR"/>
              </w:rPr>
              <w:t>KTD RISNJAK- DELNICE d.o.o.</w:t>
            </w:r>
          </w:p>
          <w:p w14:paraId="63796305" w14:textId="77777777" w:rsidR="00DC4B16" w:rsidRPr="00DC4B16" w:rsidRDefault="00DC4B16" w:rsidP="00DC4B16">
            <w:pPr>
              <w:spacing w:after="0" w:line="240" w:lineRule="auto"/>
              <w:jc w:val="center"/>
              <w:rPr>
                <w:rFonts w:ascii="Arial" w:eastAsia="Times New Roman" w:hAnsi="Arial" w:cs="Arial"/>
                <w:b/>
                <w:color w:val="244061"/>
                <w:sz w:val="20"/>
                <w:szCs w:val="20"/>
                <w:lang w:eastAsia="hr-HR"/>
              </w:rPr>
            </w:pPr>
            <w:r w:rsidRPr="00DC4B16">
              <w:rPr>
                <w:rFonts w:ascii="Arial" w:eastAsia="Times New Roman" w:hAnsi="Arial" w:cs="Arial"/>
                <w:b/>
                <w:color w:val="244061"/>
                <w:sz w:val="20"/>
                <w:szCs w:val="20"/>
                <w:lang w:eastAsia="hr-HR"/>
              </w:rPr>
              <w:t xml:space="preserve"> Delnice, Školska 24</w:t>
            </w:r>
          </w:p>
          <w:p w14:paraId="42D8AAF5" w14:textId="77777777" w:rsidR="00DC4B16" w:rsidRPr="00DC4B16" w:rsidRDefault="00DC4B16" w:rsidP="00DC4B16">
            <w:pPr>
              <w:spacing w:after="0" w:line="240" w:lineRule="auto"/>
              <w:jc w:val="center"/>
              <w:rPr>
                <w:rFonts w:ascii="Arial" w:eastAsia="Times New Roman" w:hAnsi="Arial" w:cs="Arial"/>
                <w:color w:val="244061"/>
                <w:sz w:val="20"/>
                <w:szCs w:val="20"/>
                <w:lang w:eastAsia="hr-HR"/>
              </w:rPr>
            </w:pPr>
            <w:r w:rsidRPr="00DC4B16">
              <w:rPr>
                <w:rFonts w:ascii="Arial" w:eastAsia="Times New Roman" w:hAnsi="Arial" w:cs="Arial"/>
                <w:b/>
                <w:color w:val="244061"/>
                <w:sz w:val="20"/>
                <w:szCs w:val="20"/>
                <w:lang w:eastAsia="hr-HR"/>
              </w:rPr>
              <w:t>Sporazum od 25.8.2022.</w:t>
            </w:r>
          </w:p>
        </w:tc>
      </w:tr>
      <w:tr w:rsidR="00DC4B16" w:rsidRPr="00DC4B16" w14:paraId="2D62CEFB" w14:textId="77777777" w:rsidTr="00EC6851">
        <w:trPr>
          <w:trHeight w:val="677"/>
          <w:jc w:val="center"/>
        </w:trPr>
        <w:tc>
          <w:tcPr>
            <w:tcW w:w="388" w:type="pct"/>
          </w:tcPr>
          <w:p w14:paraId="1C8D5868"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2.</w:t>
            </w:r>
          </w:p>
        </w:tc>
        <w:bookmarkEnd w:id="80"/>
        <w:tc>
          <w:tcPr>
            <w:tcW w:w="3052" w:type="pct"/>
            <w:shd w:val="clear" w:color="auto" w:fill="auto"/>
            <w:noWrap/>
          </w:tcPr>
          <w:p w14:paraId="7585460D" w14:textId="77777777" w:rsidR="00DC4B16" w:rsidRPr="00DC4B16" w:rsidRDefault="00DC4B16" w:rsidP="00DC4B16">
            <w:pPr>
              <w:spacing w:after="0" w:line="240"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Kuća i gospodarska zgrada, spomenik kulture – Kuća Rački</w:t>
            </w:r>
          </w:p>
          <w:p w14:paraId="14DD4A60" w14:textId="77777777" w:rsidR="00DC4B16" w:rsidRPr="00DC4B16" w:rsidRDefault="00DC4B16" w:rsidP="00DC4B16">
            <w:pPr>
              <w:spacing w:after="0" w:line="240"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Delnice, Supilova 94</w:t>
            </w:r>
          </w:p>
        </w:tc>
        <w:tc>
          <w:tcPr>
            <w:tcW w:w="861" w:type="pct"/>
            <w:shd w:val="clear" w:color="auto" w:fill="auto"/>
            <w:noWrap/>
            <w:vAlign w:val="center"/>
          </w:tcPr>
          <w:p w14:paraId="087AFCDA" w14:textId="77777777" w:rsidR="00DC4B16" w:rsidRPr="00DC4B16" w:rsidRDefault="00DC4B16" w:rsidP="00DC4B16">
            <w:pPr>
              <w:spacing w:after="0" w:line="276" w:lineRule="auto"/>
              <w:jc w:val="center"/>
              <w:rPr>
                <w:rFonts w:ascii="Arial" w:eastAsia="Arial" w:hAnsi="Arial" w:cs="Arial"/>
                <w:sz w:val="20"/>
                <w:szCs w:val="20"/>
                <w:lang w:eastAsia="hr-HR"/>
              </w:rPr>
            </w:pPr>
            <w:r w:rsidRPr="00DC4B16">
              <w:rPr>
                <w:rFonts w:ascii="Arial" w:eastAsia="Arial" w:hAnsi="Arial" w:cs="Arial"/>
                <w:sz w:val="20"/>
                <w:szCs w:val="20"/>
                <w:lang w:eastAsia="hr-HR"/>
              </w:rPr>
              <w:t>19,56+29,02</w:t>
            </w:r>
          </w:p>
        </w:tc>
        <w:tc>
          <w:tcPr>
            <w:tcW w:w="699" w:type="pct"/>
            <w:shd w:val="clear" w:color="auto" w:fill="auto"/>
            <w:noWrap/>
            <w:vAlign w:val="center"/>
          </w:tcPr>
          <w:p w14:paraId="7142DE9B"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k.č.br. 14330/1i 14330/2 k.o. Delnice II</w:t>
            </w:r>
          </w:p>
        </w:tc>
      </w:tr>
      <w:tr w:rsidR="00DC4B16" w:rsidRPr="00DC4B16" w14:paraId="406303CD" w14:textId="77777777" w:rsidTr="00EC6851">
        <w:trPr>
          <w:trHeight w:val="459"/>
          <w:jc w:val="center"/>
        </w:trPr>
        <w:tc>
          <w:tcPr>
            <w:tcW w:w="388" w:type="pct"/>
          </w:tcPr>
          <w:p w14:paraId="42AB3199"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lastRenderedPageBreak/>
              <w:t>3.</w:t>
            </w:r>
          </w:p>
        </w:tc>
        <w:tc>
          <w:tcPr>
            <w:tcW w:w="3052" w:type="pct"/>
            <w:shd w:val="clear" w:color="auto" w:fill="auto"/>
            <w:noWrap/>
            <w:vAlign w:val="center"/>
          </w:tcPr>
          <w:p w14:paraId="3C9AA02F" w14:textId="77777777" w:rsidR="00DC4B16" w:rsidRPr="00DC4B16" w:rsidRDefault="00DC4B16" w:rsidP="00DC4B16">
            <w:pPr>
              <w:spacing w:after="0" w:line="240" w:lineRule="auto"/>
              <w:jc w:val="center"/>
              <w:rPr>
                <w:rFonts w:ascii="Arial" w:eastAsia="Times New Roman" w:hAnsi="Arial" w:cs="Arial"/>
                <w:bCs/>
                <w:sz w:val="20"/>
                <w:szCs w:val="20"/>
                <w:lang w:eastAsia="hr-HR"/>
              </w:rPr>
            </w:pPr>
            <w:bookmarkStart w:id="81" w:name="_Hlk83368701"/>
            <w:r w:rsidRPr="00DC4B16">
              <w:rPr>
                <w:rFonts w:ascii="Arial" w:eastAsia="Times New Roman" w:hAnsi="Arial" w:cs="Arial"/>
                <w:bCs/>
                <w:sz w:val="20"/>
                <w:szCs w:val="20"/>
                <w:lang w:eastAsia="hr-HR"/>
              </w:rPr>
              <w:t>Interpretacijski centar, MO</w:t>
            </w:r>
          </w:p>
          <w:p w14:paraId="1300109B" w14:textId="77777777" w:rsidR="00DC4B16" w:rsidRPr="00DC4B16" w:rsidRDefault="00DC4B16" w:rsidP="00DC4B16">
            <w:pPr>
              <w:spacing w:after="0" w:line="240"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Crni Lug, Školska 3</w:t>
            </w:r>
          </w:p>
        </w:tc>
        <w:tc>
          <w:tcPr>
            <w:tcW w:w="861" w:type="pct"/>
            <w:shd w:val="clear" w:color="auto" w:fill="auto"/>
            <w:noWrap/>
            <w:vAlign w:val="center"/>
          </w:tcPr>
          <w:p w14:paraId="0489C282" w14:textId="77777777" w:rsidR="00DC4B16" w:rsidRPr="00DC4B16" w:rsidRDefault="00DC4B16" w:rsidP="00DC4B16">
            <w:pPr>
              <w:spacing w:after="0" w:line="276" w:lineRule="auto"/>
              <w:jc w:val="center"/>
              <w:rPr>
                <w:rFonts w:ascii="Arial" w:eastAsia="Arial" w:hAnsi="Arial" w:cs="Arial"/>
                <w:sz w:val="20"/>
                <w:szCs w:val="20"/>
                <w:lang w:eastAsia="hr-HR"/>
              </w:rPr>
            </w:pPr>
            <w:r w:rsidRPr="00DC4B16">
              <w:rPr>
                <w:rFonts w:ascii="Arial" w:eastAsia="Arial" w:hAnsi="Arial" w:cs="Arial"/>
                <w:sz w:val="20"/>
                <w:szCs w:val="20"/>
                <w:lang w:eastAsia="hr-HR"/>
              </w:rPr>
              <w:t>190,90</w:t>
            </w:r>
          </w:p>
        </w:tc>
        <w:tc>
          <w:tcPr>
            <w:tcW w:w="699" w:type="pct"/>
            <w:shd w:val="clear" w:color="auto" w:fill="auto"/>
            <w:noWrap/>
            <w:vAlign w:val="center"/>
          </w:tcPr>
          <w:p w14:paraId="33F7B18B"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kč.br.133 k.o. Crni Lug</w:t>
            </w:r>
          </w:p>
        </w:tc>
      </w:tr>
      <w:tr w:rsidR="00DC4B16" w:rsidRPr="00DC4B16" w14:paraId="518A4519" w14:textId="77777777" w:rsidTr="00EC6851">
        <w:trPr>
          <w:trHeight w:val="459"/>
          <w:jc w:val="center"/>
        </w:trPr>
        <w:tc>
          <w:tcPr>
            <w:tcW w:w="388" w:type="pct"/>
          </w:tcPr>
          <w:p w14:paraId="3195B54D"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4.</w:t>
            </w:r>
          </w:p>
        </w:tc>
        <w:tc>
          <w:tcPr>
            <w:tcW w:w="3052" w:type="pct"/>
            <w:shd w:val="clear" w:color="auto" w:fill="auto"/>
            <w:noWrap/>
          </w:tcPr>
          <w:p w14:paraId="57591F0B" w14:textId="77777777" w:rsidR="00DC4B16" w:rsidRPr="00DC4B16" w:rsidRDefault="00DC4B16" w:rsidP="00DC4B16">
            <w:pPr>
              <w:spacing w:after="0" w:line="240" w:lineRule="auto"/>
              <w:jc w:val="center"/>
              <w:rPr>
                <w:rFonts w:ascii="Arial" w:eastAsia="Times New Roman" w:hAnsi="Arial" w:cs="Arial"/>
                <w:bCs/>
                <w:sz w:val="20"/>
                <w:szCs w:val="20"/>
                <w:lang w:eastAsia="hr-HR"/>
              </w:rPr>
            </w:pPr>
            <w:bookmarkStart w:id="82" w:name="_Hlk83368727"/>
            <w:bookmarkEnd w:id="81"/>
            <w:r w:rsidRPr="00DC4B16">
              <w:rPr>
                <w:rFonts w:ascii="Arial" w:eastAsia="Times New Roman" w:hAnsi="Arial" w:cs="Arial"/>
                <w:bCs/>
                <w:sz w:val="20"/>
                <w:szCs w:val="20"/>
                <w:lang w:eastAsia="hr-HR"/>
              </w:rPr>
              <w:t>Društveni dom Hrvatski dragovoljac –sala –</w:t>
            </w:r>
          </w:p>
          <w:p w14:paraId="1108BB32" w14:textId="77777777" w:rsidR="00DC4B16" w:rsidRPr="00DC4B16" w:rsidRDefault="00DC4B16" w:rsidP="00DC4B16">
            <w:pPr>
              <w:spacing w:after="0" w:line="240"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Brod na Kupi, Kralja Tomislava 3</w:t>
            </w:r>
          </w:p>
        </w:tc>
        <w:tc>
          <w:tcPr>
            <w:tcW w:w="861" w:type="pct"/>
            <w:shd w:val="clear" w:color="auto" w:fill="auto"/>
            <w:noWrap/>
            <w:vAlign w:val="center"/>
          </w:tcPr>
          <w:p w14:paraId="17022A9C" w14:textId="77777777" w:rsidR="00DC4B16" w:rsidRPr="00DC4B16" w:rsidRDefault="00DC4B16" w:rsidP="00DC4B16">
            <w:pPr>
              <w:spacing w:after="0" w:line="276" w:lineRule="auto"/>
              <w:jc w:val="center"/>
              <w:rPr>
                <w:rFonts w:ascii="Arial" w:eastAsia="Arial" w:hAnsi="Arial" w:cs="Arial"/>
                <w:sz w:val="20"/>
                <w:szCs w:val="20"/>
                <w:lang w:eastAsia="hr-HR"/>
              </w:rPr>
            </w:pPr>
            <w:r w:rsidRPr="00DC4B16">
              <w:rPr>
                <w:rFonts w:ascii="Arial" w:eastAsia="Arial" w:hAnsi="Arial" w:cs="Arial"/>
                <w:sz w:val="20"/>
                <w:szCs w:val="20"/>
                <w:lang w:eastAsia="hr-HR"/>
              </w:rPr>
              <w:t>257,10</w:t>
            </w:r>
          </w:p>
        </w:tc>
        <w:tc>
          <w:tcPr>
            <w:tcW w:w="699" w:type="pct"/>
            <w:shd w:val="clear" w:color="auto" w:fill="auto"/>
            <w:noWrap/>
            <w:vAlign w:val="center"/>
          </w:tcPr>
          <w:p w14:paraId="4929540D"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k.č.br. 91/5 k.o. Brod na Kupi</w:t>
            </w:r>
          </w:p>
        </w:tc>
      </w:tr>
      <w:tr w:rsidR="00DC4B16" w:rsidRPr="00DC4B16" w14:paraId="7D797890" w14:textId="77777777" w:rsidTr="00EC6851">
        <w:trPr>
          <w:trHeight w:val="459"/>
          <w:jc w:val="center"/>
        </w:trPr>
        <w:tc>
          <w:tcPr>
            <w:tcW w:w="388" w:type="pct"/>
          </w:tcPr>
          <w:p w14:paraId="4089A9C6"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5.</w:t>
            </w:r>
          </w:p>
        </w:tc>
        <w:bookmarkEnd w:id="82"/>
        <w:tc>
          <w:tcPr>
            <w:tcW w:w="3052" w:type="pct"/>
            <w:shd w:val="clear" w:color="auto" w:fill="auto"/>
            <w:noWrap/>
          </w:tcPr>
          <w:p w14:paraId="7C42D4A9" w14:textId="77777777" w:rsidR="00DC4B16" w:rsidRPr="00DC4B16" w:rsidRDefault="00DC4B16" w:rsidP="00DC4B16">
            <w:pPr>
              <w:spacing w:after="0" w:line="240"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Planinska kuća  Praprot- DERUTNO</w:t>
            </w:r>
          </w:p>
          <w:p w14:paraId="2AE55F64" w14:textId="77777777" w:rsidR="00DC4B16" w:rsidRPr="00DC4B16" w:rsidRDefault="00DC4B16" w:rsidP="00DC4B16">
            <w:pPr>
              <w:spacing w:after="0" w:line="240"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Za prodaju</w:t>
            </w:r>
          </w:p>
        </w:tc>
        <w:tc>
          <w:tcPr>
            <w:tcW w:w="861" w:type="pct"/>
            <w:shd w:val="clear" w:color="auto" w:fill="auto"/>
            <w:noWrap/>
            <w:vAlign w:val="center"/>
          </w:tcPr>
          <w:p w14:paraId="3C894CE1" w14:textId="77777777" w:rsidR="00DC4B16" w:rsidRPr="00DC4B16" w:rsidRDefault="00DC4B16" w:rsidP="00DC4B16">
            <w:pPr>
              <w:spacing w:after="0" w:line="276" w:lineRule="auto"/>
              <w:jc w:val="center"/>
              <w:rPr>
                <w:rFonts w:ascii="Arial" w:eastAsia="Arial" w:hAnsi="Arial" w:cs="Arial"/>
                <w:sz w:val="20"/>
                <w:szCs w:val="20"/>
                <w:lang w:eastAsia="hr-HR"/>
              </w:rPr>
            </w:pPr>
            <w:r w:rsidRPr="00DC4B16">
              <w:rPr>
                <w:rFonts w:ascii="Arial" w:eastAsia="Arial" w:hAnsi="Arial" w:cs="Arial"/>
                <w:sz w:val="20"/>
                <w:szCs w:val="20"/>
                <w:lang w:eastAsia="hr-HR"/>
              </w:rPr>
              <w:t>119,00</w:t>
            </w:r>
          </w:p>
        </w:tc>
        <w:tc>
          <w:tcPr>
            <w:tcW w:w="699" w:type="pct"/>
            <w:shd w:val="clear" w:color="auto" w:fill="auto"/>
            <w:noWrap/>
            <w:vAlign w:val="center"/>
          </w:tcPr>
          <w:p w14:paraId="7A572D80"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k.č.br. 7436/6, k.o. Turke</w:t>
            </w:r>
          </w:p>
        </w:tc>
      </w:tr>
      <w:tr w:rsidR="00DC4B16" w:rsidRPr="00DC4B16" w14:paraId="4C1F03E6" w14:textId="77777777" w:rsidTr="00EC6851">
        <w:trPr>
          <w:trHeight w:val="459"/>
          <w:jc w:val="center"/>
        </w:trPr>
        <w:tc>
          <w:tcPr>
            <w:tcW w:w="388" w:type="pct"/>
          </w:tcPr>
          <w:p w14:paraId="38133043"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6.</w:t>
            </w:r>
          </w:p>
        </w:tc>
        <w:tc>
          <w:tcPr>
            <w:tcW w:w="3052" w:type="pct"/>
            <w:shd w:val="clear" w:color="auto" w:fill="auto"/>
            <w:noWrap/>
          </w:tcPr>
          <w:p w14:paraId="532F4F3C" w14:textId="77777777" w:rsidR="00DC4B16" w:rsidRPr="00DC4B16" w:rsidRDefault="00DC4B16" w:rsidP="00DC4B16">
            <w:pPr>
              <w:spacing w:after="0" w:line="240" w:lineRule="auto"/>
              <w:jc w:val="center"/>
              <w:rPr>
                <w:rFonts w:ascii="Arial" w:eastAsia="Times New Roman" w:hAnsi="Arial" w:cs="Arial"/>
                <w:bCs/>
                <w:sz w:val="20"/>
                <w:szCs w:val="20"/>
                <w:lang w:eastAsia="hr-HR"/>
              </w:rPr>
            </w:pPr>
            <w:bookmarkStart w:id="83" w:name="_Hlk83368776"/>
            <w:r w:rsidRPr="00DC4B16">
              <w:rPr>
                <w:rFonts w:ascii="Arial" w:eastAsia="Times New Roman" w:hAnsi="Arial" w:cs="Arial"/>
                <w:bCs/>
                <w:sz w:val="20"/>
                <w:szCs w:val="20"/>
                <w:lang w:eastAsia="hr-HR"/>
              </w:rPr>
              <w:t xml:space="preserve">Poslovna građevina </w:t>
            </w:r>
          </w:p>
          <w:p w14:paraId="58FF82EB" w14:textId="77777777" w:rsidR="00DC4B16" w:rsidRPr="00DC4B16" w:rsidRDefault="00DC4B16" w:rsidP="00DC4B16">
            <w:pPr>
              <w:spacing w:after="0" w:line="240"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Delnice, A.G.Matoša 6</w:t>
            </w:r>
          </w:p>
        </w:tc>
        <w:tc>
          <w:tcPr>
            <w:tcW w:w="861" w:type="pct"/>
            <w:shd w:val="clear" w:color="auto" w:fill="auto"/>
            <w:noWrap/>
            <w:vAlign w:val="center"/>
          </w:tcPr>
          <w:p w14:paraId="5D4E4E35" w14:textId="77777777" w:rsidR="00DC4B16" w:rsidRPr="00DC4B16" w:rsidRDefault="00DC4B16" w:rsidP="00DC4B16">
            <w:pPr>
              <w:spacing w:after="0" w:line="276" w:lineRule="auto"/>
              <w:jc w:val="center"/>
              <w:rPr>
                <w:rFonts w:ascii="Arial" w:eastAsia="Arial" w:hAnsi="Arial" w:cs="Arial"/>
                <w:sz w:val="20"/>
                <w:szCs w:val="20"/>
                <w:lang w:eastAsia="hr-HR"/>
              </w:rPr>
            </w:pPr>
            <w:r w:rsidRPr="00DC4B16">
              <w:rPr>
                <w:rFonts w:ascii="Arial" w:eastAsia="Arial" w:hAnsi="Arial" w:cs="Arial"/>
                <w:sz w:val="20"/>
                <w:szCs w:val="20"/>
                <w:lang w:eastAsia="hr-HR"/>
              </w:rPr>
              <w:t>317,40</w:t>
            </w:r>
          </w:p>
        </w:tc>
        <w:tc>
          <w:tcPr>
            <w:tcW w:w="699" w:type="pct"/>
            <w:shd w:val="clear" w:color="auto" w:fill="auto"/>
            <w:noWrap/>
            <w:vAlign w:val="center"/>
          </w:tcPr>
          <w:p w14:paraId="201B231E"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Kč.br. 15387/3 k.o. Del II</w:t>
            </w:r>
          </w:p>
        </w:tc>
      </w:tr>
      <w:tr w:rsidR="00DC4B16" w:rsidRPr="00DC4B16" w14:paraId="2131EAF7" w14:textId="77777777" w:rsidTr="00EC6851">
        <w:trPr>
          <w:trHeight w:val="459"/>
          <w:jc w:val="center"/>
        </w:trPr>
        <w:tc>
          <w:tcPr>
            <w:tcW w:w="388" w:type="pct"/>
          </w:tcPr>
          <w:p w14:paraId="5CE56BC4"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7.</w:t>
            </w:r>
          </w:p>
        </w:tc>
        <w:tc>
          <w:tcPr>
            <w:tcW w:w="3052" w:type="pct"/>
            <w:shd w:val="clear" w:color="auto" w:fill="auto"/>
            <w:noWrap/>
          </w:tcPr>
          <w:p w14:paraId="6864168B" w14:textId="77777777" w:rsidR="00DC4B16" w:rsidRPr="00DC4B16" w:rsidRDefault="00DC4B16" w:rsidP="00DC4B16">
            <w:pPr>
              <w:spacing w:after="0" w:line="240" w:lineRule="auto"/>
              <w:jc w:val="center"/>
              <w:rPr>
                <w:rFonts w:ascii="Arial" w:eastAsia="Times New Roman" w:hAnsi="Arial" w:cs="Arial"/>
                <w:bCs/>
                <w:sz w:val="20"/>
                <w:szCs w:val="20"/>
                <w:lang w:eastAsia="hr-HR"/>
              </w:rPr>
            </w:pPr>
            <w:bookmarkStart w:id="84" w:name="_Hlk83368815"/>
            <w:bookmarkEnd w:id="83"/>
            <w:r w:rsidRPr="00DC4B16">
              <w:rPr>
                <w:rFonts w:ascii="Arial" w:eastAsia="Times New Roman" w:hAnsi="Arial" w:cs="Arial"/>
                <w:bCs/>
                <w:sz w:val="20"/>
                <w:szCs w:val="20"/>
                <w:lang w:eastAsia="hr-HR"/>
              </w:rPr>
              <w:t>Poslovni objekt nekadašnjeg Kina,</w:t>
            </w:r>
          </w:p>
          <w:p w14:paraId="62C1B241" w14:textId="77777777" w:rsidR="00DC4B16" w:rsidRPr="00DC4B16" w:rsidRDefault="00DC4B16" w:rsidP="00DC4B16">
            <w:pPr>
              <w:spacing w:after="0" w:line="240"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DERUTNO</w:t>
            </w:r>
          </w:p>
          <w:p w14:paraId="3BE046B3" w14:textId="77777777" w:rsidR="00DC4B16" w:rsidRPr="00DC4B16" w:rsidRDefault="00DC4B16" w:rsidP="00DC4B16">
            <w:pPr>
              <w:spacing w:after="0" w:line="240"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Delnice, Supilova 113</w:t>
            </w:r>
          </w:p>
          <w:p w14:paraId="260507C3" w14:textId="77777777" w:rsidR="00DC4B16" w:rsidRPr="00DC4B16" w:rsidRDefault="00DC4B16" w:rsidP="00DC4B16">
            <w:pPr>
              <w:spacing w:after="0" w:line="240"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-Prizemlje</w:t>
            </w:r>
          </w:p>
          <w:p w14:paraId="2A07894D" w14:textId="77777777" w:rsidR="00DC4B16" w:rsidRPr="00DC4B16" w:rsidRDefault="00DC4B16" w:rsidP="00DC4B16">
            <w:pPr>
              <w:spacing w:after="0" w:line="240"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-Parter</w:t>
            </w:r>
          </w:p>
          <w:p w14:paraId="7E2B110E" w14:textId="77777777" w:rsidR="00DC4B16" w:rsidRPr="00DC4B16" w:rsidRDefault="00DC4B16" w:rsidP="00DC4B16">
            <w:pPr>
              <w:spacing w:after="0" w:line="240"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 Kat</w:t>
            </w:r>
          </w:p>
        </w:tc>
        <w:tc>
          <w:tcPr>
            <w:tcW w:w="861" w:type="pct"/>
            <w:shd w:val="clear" w:color="auto" w:fill="auto"/>
            <w:noWrap/>
            <w:vAlign w:val="center"/>
          </w:tcPr>
          <w:p w14:paraId="553A4E3B" w14:textId="77777777" w:rsidR="00DC4B16" w:rsidRPr="00DC4B16" w:rsidRDefault="00DC4B16" w:rsidP="00DC4B16">
            <w:pPr>
              <w:spacing w:after="0" w:line="276" w:lineRule="auto"/>
              <w:jc w:val="center"/>
              <w:rPr>
                <w:rFonts w:ascii="Arial" w:eastAsia="Arial" w:hAnsi="Arial" w:cs="Arial"/>
                <w:sz w:val="20"/>
                <w:szCs w:val="20"/>
                <w:lang w:eastAsia="hr-HR"/>
              </w:rPr>
            </w:pPr>
            <w:r w:rsidRPr="00DC4B16">
              <w:rPr>
                <w:rFonts w:ascii="Arial" w:eastAsia="Arial" w:hAnsi="Arial" w:cs="Arial"/>
                <w:sz w:val="20"/>
                <w:szCs w:val="20"/>
                <w:lang w:eastAsia="hr-HR"/>
              </w:rPr>
              <w:t>489,40</w:t>
            </w:r>
          </w:p>
          <w:p w14:paraId="38D808EC" w14:textId="77777777" w:rsidR="00DC4B16" w:rsidRPr="00DC4B16" w:rsidRDefault="00DC4B16" w:rsidP="00DC4B16">
            <w:pPr>
              <w:spacing w:after="0" w:line="276" w:lineRule="auto"/>
              <w:jc w:val="center"/>
              <w:rPr>
                <w:rFonts w:ascii="Arial" w:eastAsia="Arial" w:hAnsi="Arial" w:cs="Arial"/>
                <w:sz w:val="20"/>
                <w:szCs w:val="20"/>
                <w:lang w:eastAsia="hr-HR"/>
              </w:rPr>
            </w:pPr>
            <w:r w:rsidRPr="00DC4B16">
              <w:rPr>
                <w:rFonts w:ascii="Arial" w:eastAsia="Arial" w:hAnsi="Arial" w:cs="Arial"/>
                <w:sz w:val="20"/>
                <w:szCs w:val="20"/>
                <w:lang w:eastAsia="hr-HR"/>
              </w:rPr>
              <w:t>136,40</w:t>
            </w:r>
          </w:p>
          <w:p w14:paraId="52DB1741" w14:textId="77777777" w:rsidR="00DC4B16" w:rsidRPr="00DC4B16" w:rsidRDefault="00DC4B16" w:rsidP="00DC4B16">
            <w:pPr>
              <w:spacing w:after="0" w:line="276" w:lineRule="auto"/>
              <w:jc w:val="center"/>
              <w:rPr>
                <w:rFonts w:ascii="Arial" w:eastAsia="Arial" w:hAnsi="Arial" w:cs="Arial"/>
                <w:sz w:val="20"/>
                <w:szCs w:val="20"/>
                <w:lang w:eastAsia="hr-HR"/>
              </w:rPr>
            </w:pPr>
            <w:r w:rsidRPr="00DC4B16">
              <w:rPr>
                <w:rFonts w:ascii="Arial" w:eastAsia="Arial" w:hAnsi="Arial" w:cs="Arial"/>
                <w:sz w:val="20"/>
                <w:szCs w:val="20"/>
                <w:lang w:eastAsia="hr-HR"/>
              </w:rPr>
              <w:t>216,70</w:t>
            </w:r>
          </w:p>
          <w:p w14:paraId="3A180A6E" w14:textId="77777777" w:rsidR="00DC4B16" w:rsidRPr="00DC4B16" w:rsidRDefault="00DC4B16" w:rsidP="00DC4B16">
            <w:pPr>
              <w:spacing w:after="0" w:line="276" w:lineRule="auto"/>
              <w:jc w:val="center"/>
              <w:rPr>
                <w:rFonts w:ascii="Arial" w:eastAsia="Arial" w:hAnsi="Arial" w:cs="Arial"/>
                <w:sz w:val="20"/>
                <w:szCs w:val="20"/>
                <w:lang w:eastAsia="hr-HR"/>
              </w:rPr>
            </w:pPr>
            <w:r w:rsidRPr="00DC4B16">
              <w:rPr>
                <w:rFonts w:ascii="Arial" w:eastAsia="Arial" w:hAnsi="Arial" w:cs="Arial"/>
                <w:sz w:val="20"/>
                <w:szCs w:val="20"/>
                <w:lang w:eastAsia="hr-HR"/>
              </w:rPr>
              <w:t>136,40</w:t>
            </w:r>
          </w:p>
        </w:tc>
        <w:tc>
          <w:tcPr>
            <w:tcW w:w="699" w:type="pct"/>
            <w:shd w:val="clear" w:color="auto" w:fill="auto"/>
            <w:noWrap/>
            <w:vAlign w:val="center"/>
          </w:tcPr>
          <w:p w14:paraId="4754F46E"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k.č.br. 14231 k.o. Del II</w:t>
            </w:r>
          </w:p>
        </w:tc>
      </w:tr>
      <w:bookmarkEnd w:id="79"/>
      <w:bookmarkEnd w:id="84"/>
      <w:tr w:rsidR="00DC4B16" w:rsidRPr="00DC4B16" w14:paraId="76223E8D" w14:textId="77777777" w:rsidTr="00EC6851">
        <w:trPr>
          <w:trHeight w:val="459"/>
          <w:jc w:val="center"/>
        </w:trPr>
        <w:tc>
          <w:tcPr>
            <w:tcW w:w="388" w:type="pct"/>
          </w:tcPr>
          <w:p w14:paraId="130FD8C1"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8</w:t>
            </w:r>
          </w:p>
        </w:tc>
        <w:tc>
          <w:tcPr>
            <w:tcW w:w="3052" w:type="pct"/>
            <w:shd w:val="clear" w:color="auto" w:fill="auto"/>
            <w:noWrap/>
          </w:tcPr>
          <w:p w14:paraId="61FB217A" w14:textId="77777777" w:rsidR="00DC4B16" w:rsidRPr="00DC4B16" w:rsidRDefault="00DC4B16" w:rsidP="00DC4B16">
            <w:pPr>
              <w:spacing w:after="0" w:line="240"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Poslovni objekt (nekadašnja ambulanta)  - NEUPOTREBLJIVO</w:t>
            </w:r>
          </w:p>
          <w:p w14:paraId="7A403C74" w14:textId="77777777" w:rsidR="00DC4B16" w:rsidRPr="00DC4B16" w:rsidRDefault="00DC4B16" w:rsidP="00DC4B16">
            <w:pPr>
              <w:spacing w:after="0" w:line="240"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Delnice, A.Starčevića3</w:t>
            </w:r>
          </w:p>
        </w:tc>
        <w:tc>
          <w:tcPr>
            <w:tcW w:w="861" w:type="pct"/>
            <w:shd w:val="clear" w:color="auto" w:fill="auto"/>
            <w:noWrap/>
            <w:vAlign w:val="center"/>
          </w:tcPr>
          <w:p w14:paraId="0D5C2701" w14:textId="77777777" w:rsidR="00DC4B16" w:rsidRPr="00DC4B16" w:rsidRDefault="00DC4B16" w:rsidP="00DC4B16">
            <w:pPr>
              <w:spacing w:after="0" w:line="276" w:lineRule="auto"/>
              <w:jc w:val="center"/>
              <w:rPr>
                <w:rFonts w:ascii="Arial" w:eastAsia="Arial" w:hAnsi="Arial" w:cs="Arial"/>
                <w:sz w:val="20"/>
                <w:szCs w:val="20"/>
                <w:lang w:eastAsia="hr-HR"/>
              </w:rPr>
            </w:pPr>
            <w:r w:rsidRPr="00DC4B16">
              <w:rPr>
                <w:rFonts w:ascii="Arial" w:eastAsia="Arial" w:hAnsi="Arial" w:cs="Arial"/>
                <w:sz w:val="20"/>
                <w:szCs w:val="20"/>
                <w:lang w:eastAsia="hr-HR"/>
              </w:rPr>
              <w:t>907,50</w:t>
            </w:r>
          </w:p>
        </w:tc>
        <w:tc>
          <w:tcPr>
            <w:tcW w:w="699" w:type="pct"/>
            <w:shd w:val="clear" w:color="auto" w:fill="auto"/>
            <w:noWrap/>
            <w:vAlign w:val="center"/>
          </w:tcPr>
          <w:p w14:paraId="23510464"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k.č.br. 14009, k.o. Delnice II</w:t>
            </w:r>
          </w:p>
        </w:tc>
      </w:tr>
      <w:tr w:rsidR="00DC4B16" w:rsidRPr="00DC4B16" w14:paraId="60FB2ED4" w14:textId="77777777" w:rsidTr="00EC6851">
        <w:trPr>
          <w:trHeight w:val="459"/>
          <w:jc w:val="center"/>
        </w:trPr>
        <w:tc>
          <w:tcPr>
            <w:tcW w:w="388" w:type="pct"/>
          </w:tcPr>
          <w:p w14:paraId="1AC69957"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9</w:t>
            </w:r>
          </w:p>
        </w:tc>
        <w:tc>
          <w:tcPr>
            <w:tcW w:w="3052" w:type="pct"/>
            <w:shd w:val="clear" w:color="auto" w:fill="auto"/>
            <w:noWrap/>
          </w:tcPr>
          <w:p w14:paraId="4FF56AA8" w14:textId="77777777" w:rsidR="00DC4B16" w:rsidRPr="00DC4B16" w:rsidRDefault="00DC4B16" w:rsidP="00DC4B16">
            <w:pPr>
              <w:spacing w:after="0" w:line="240"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Poslovno- kulturni objekt –nekadašnja Šumarska škola- DERUTNO</w:t>
            </w:r>
          </w:p>
          <w:p w14:paraId="150996E3" w14:textId="77777777" w:rsidR="00DC4B16" w:rsidRPr="00DC4B16" w:rsidRDefault="00DC4B16" w:rsidP="00DC4B16">
            <w:pPr>
              <w:spacing w:after="0" w:line="240"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 xml:space="preserve">Delnice, Supilova 107 - u zakupu </w:t>
            </w:r>
          </w:p>
          <w:p w14:paraId="2BEE2C80" w14:textId="77777777" w:rsidR="00DC4B16" w:rsidRPr="00DC4B16" w:rsidRDefault="00DC4B16" w:rsidP="00DC4B16">
            <w:pPr>
              <w:spacing w:after="0" w:line="240"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1.  PP 103,48 m2</w:t>
            </w:r>
          </w:p>
          <w:p w14:paraId="6B2E0084" w14:textId="77777777" w:rsidR="00DC4B16" w:rsidRPr="00DC4B16" w:rsidRDefault="00DC4B16" w:rsidP="00DC4B16">
            <w:pPr>
              <w:spacing w:after="0" w:line="240"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2. PP  95,04 m2</w:t>
            </w:r>
          </w:p>
        </w:tc>
        <w:tc>
          <w:tcPr>
            <w:tcW w:w="861" w:type="pct"/>
            <w:shd w:val="clear" w:color="auto" w:fill="auto"/>
            <w:noWrap/>
            <w:vAlign w:val="center"/>
          </w:tcPr>
          <w:p w14:paraId="5ED6B5DF" w14:textId="77777777" w:rsidR="00DC4B16" w:rsidRPr="00DC4B16" w:rsidRDefault="00DC4B16" w:rsidP="00DC4B16">
            <w:pPr>
              <w:spacing w:after="0" w:line="276" w:lineRule="auto"/>
              <w:jc w:val="center"/>
              <w:rPr>
                <w:rFonts w:ascii="Arial" w:eastAsia="Arial" w:hAnsi="Arial" w:cs="Arial"/>
                <w:sz w:val="20"/>
                <w:szCs w:val="20"/>
                <w:lang w:eastAsia="hr-HR"/>
              </w:rPr>
            </w:pPr>
            <w:r w:rsidRPr="00DC4B16">
              <w:rPr>
                <w:rFonts w:ascii="Arial" w:eastAsia="Arial" w:hAnsi="Arial" w:cs="Arial"/>
                <w:sz w:val="20"/>
                <w:szCs w:val="20"/>
                <w:lang w:eastAsia="hr-HR"/>
              </w:rPr>
              <w:t>864,42</w:t>
            </w:r>
          </w:p>
        </w:tc>
        <w:tc>
          <w:tcPr>
            <w:tcW w:w="699" w:type="pct"/>
            <w:shd w:val="clear" w:color="auto" w:fill="auto"/>
            <w:noWrap/>
            <w:vAlign w:val="center"/>
          </w:tcPr>
          <w:p w14:paraId="6E0C17D5"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k.č.br. 14236, k.o. Delnice II</w:t>
            </w:r>
          </w:p>
        </w:tc>
      </w:tr>
      <w:tr w:rsidR="00DC4B16" w:rsidRPr="00DC4B16" w14:paraId="036102AA" w14:textId="77777777" w:rsidTr="00EC6851">
        <w:trPr>
          <w:trHeight w:val="459"/>
          <w:jc w:val="center"/>
        </w:trPr>
        <w:tc>
          <w:tcPr>
            <w:tcW w:w="388" w:type="pct"/>
          </w:tcPr>
          <w:p w14:paraId="1F405CF3"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10</w:t>
            </w:r>
          </w:p>
        </w:tc>
        <w:tc>
          <w:tcPr>
            <w:tcW w:w="3052" w:type="pct"/>
            <w:shd w:val="clear" w:color="auto" w:fill="auto"/>
            <w:noWrap/>
          </w:tcPr>
          <w:p w14:paraId="033A9944" w14:textId="77777777" w:rsidR="00DC4B16" w:rsidRPr="00DC4B16" w:rsidRDefault="00DC4B16" w:rsidP="00DC4B16">
            <w:pPr>
              <w:spacing w:after="0" w:line="240"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 xml:space="preserve">Radnički dom </w:t>
            </w:r>
          </w:p>
          <w:p w14:paraId="7A168803" w14:textId="77777777" w:rsidR="00DC4B16" w:rsidRPr="00DC4B16" w:rsidRDefault="00DC4B16" w:rsidP="00DC4B16">
            <w:pPr>
              <w:spacing w:after="0" w:line="240"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Delnice, Školska 24</w:t>
            </w:r>
          </w:p>
          <w:p w14:paraId="4D6CD1C7" w14:textId="77777777" w:rsidR="00DC4B16" w:rsidRPr="00DC4B16" w:rsidRDefault="00DC4B16" w:rsidP="00DC4B16">
            <w:pPr>
              <w:spacing w:after="0" w:line="240"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 podrumski dio – kotlovnica i disko –</w:t>
            </w:r>
          </w:p>
          <w:p w14:paraId="62B8A56B" w14:textId="77777777" w:rsidR="00DC4B16" w:rsidRPr="00DC4B16" w:rsidRDefault="00DC4B16" w:rsidP="00DC4B16">
            <w:pPr>
              <w:spacing w:after="0" w:line="240"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 prizemlje – sala+ulaz+wc + podrum wc</w:t>
            </w:r>
          </w:p>
          <w:p w14:paraId="60AEE9D0" w14:textId="77777777" w:rsidR="00DC4B16" w:rsidRPr="00DC4B16" w:rsidRDefault="00DC4B16" w:rsidP="00DC4B16">
            <w:pPr>
              <w:spacing w:after="0" w:line="240"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 1. kat – kancelarije KTD Risnjak+prostor za udruge+kancelarije PGŽ</w:t>
            </w:r>
          </w:p>
          <w:p w14:paraId="314CB8A4" w14:textId="77777777" w:rsidR="00DC4B16" w:rsidRPr="00DC4B16" w:rsidRDefault="00DC4B16" w:rsidP="00DC4B16">
            <w:pPr>
              <w:spacing w:after="0" w:line="240" w:lineRule="auto"/>
              <w:jc w:val="center"/>
              <w:rPr>
                <w:rFonts w:ascii="Arial" w:eastAsia="Times New Roman" w:hAnsi="Arial" w:cs="Arial"/>
                <w:bCs/>
                <w:sz w:val="20"/>
                <w:szCs w:val="20"/>
                <w:lang w:eastAsia="hr-HR"/>
              </w:rPr>
            </w:pPr>
          </w:p>
        </w:tc>
        <w:tc>
          <w:tcPr>
            <w:tcW w:w="861" w:type="pct"/>
            <w:shd w:val="clear" w:color="auto" w:fill="auto"/>
            <w:noWrap/>
            <w:vAlign w:val="center"/>
          </w:tcPr>
          <w:p w14:paraId="67542A84" w14:textId="77777777" w:rsidR="00DC4B16" w:rsidRPr="00DC4B16" w:rsidRDefault="00DC4B16" w:rsidP="00DC4B16">
            <w:pPr>
              <w:spacing w:after="0" w:line="276" w:lineRule="auto"/>
              <w:jc w:val="center"/>
              <w:rPr>
                <w:rFonts w:ascii="Arial" w:eastAsia="Arial" w:hAnsi="Arial" w:cs="Arial"/>
                <w:sz w:val="20"/>
                <w:szCs w:val="20"/>
                <w:lang w:eastAsia="hr-HR"/>
              </w:rPr>
            </w:pPr>
            <w:r w:rsidRPr="00DC4B16">
              <w:rPr>
                <w:rFonts w:ascii="Arial" w:eastAsia="Arial" w:hAnsi="Arial" w:cs="Arial"/>
                <w:sz w:val="20"/>
                <w:szCs w:val="20"/>
                <w:lang w:eastAsia="hr-HR"/>
              </w:rPr>
              <w:t>24,80+486,60</w:t>
            </w:r>
          </w:p>
          <w:p w14:paraId="22EFF9F9" w14:textId="77777777" w:rsidR="00DC4B16" w:rsidRPr="00DC4B16" w:rsidRDefault="00DC4B16" w:rsidP="00DC4B16">
            <w:pPr>
              <w:spacing w:after="0" w:line="276" w:lineRule="auto"/>
              <w:jc w:val="center"/>
              <w:rPr>
                <w:rFonts w:ascii="Arial" w:eastAsia="Arial" w:hAnsi="Arial" w:cs="Arial"/>
                <w:sz w:val="20"/>
                <w:szCs w:val="20"/>
                <w:lang w:eastAsia="hr-HR"/>
              </w:rPr>
            </w:pPr>
            <w:r w:rsidRPr="00DC4B16">
              <w:rPr>
                <w:rFonts w:ascii="Arial" w:eastAsia="Arial" w:hAnsi="Arial" w:cs="Arial"/>
                <w:sz w:val="20"/>
                <w:szCs w:val="20"/>
                <w:lang w:eastAsia="hr-HR"/>
              </w:rPr>
              <w:t>586,72+51,44</w:t>
            </w:r>
          </w:p>
          <w:p w14:paraId="6B558E23" w14:textId="77777777" w:rsidR="00DC4B16" w:rsidRPr="00DC4B16" w:rsidRDefault="00DC4B16" w:rsidP="00DC4B16">
            <w:pPr>
              <w:spacing w:after="0" w:line="276" w:lineRule="auto"/>
              <w:jc w:val="center"/>
              <w:rPr>
                <w:rFonts w:ascii="Arial" w:eastAsia="Arial" w:hAnsi="Arial" w:cs="Arial"/>
                <w:sz w:val="20"/>
                <w:szCs w:val="20"/>
                <w:lang w:eastAsia="hr-HR"/>
              </w:rPr>
            </w:pPr>
            <w:r w:rsidRPr="00DC4B16">
              <w:rPr>
                <w:rFonts w:ascii="Arial" w:eastAsia="Arial" w:hAnsi="Arial" w:cs="Arial"/>
                <w:sz w:val="20"/>
                <w:szCs w:val="20"/>
                <w:lang w:eastAsia="hr-HR"/>
              </w:rPr>
              <w:t>88,92+111,83+36,75</w:t>
            </w:r>
          </w:p>
        </w:tc>
        <w:tc>
          <w:tcPr>
            <w:tcW w:w="699" w:type="pct"/>
            <w:shd w:val="clear" w:color="auto" w:fill="auto"/>
            <w:noWrap/>
            <w:vAlign w:val="center"/>
          </w:tcPr>
          <w:p w14:paraId="4C3AB5E5"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k.č.br. 14125, k.o. Delnice II</w:t>
            </w:r>
          </w:p>
        </w:tc>
      </w:tr>
      <w:tr w:rsidR="00DC4B16" w:rsidRPr="00DC4B16" w14:paraId="72B6239E" w14:textId="77777777" w:rsidTr="00EC6851">
        <w:trPr>
          <w:trHeight w:val="459"/>
          <w:jc w:val="center"/>
        </w:trPr>
        <w:tc>
          <w:tcPr>
            <w:tcW w:w="388" w:type="pct"/>
          </w:tcPr>
          <w:p w14:paraId="3BAFD986"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11.</w:t>
            </w:r>
          </w:p>
        </w:tc>
        <w:tc>
          <w:tcPr>
            <w:tcW w:w="3052" w:type="pct"/>
            <w:shd w:val="clear" w:color="auto" w:fill="auto"/>
            <w:noWrap/>
          </w:tcPr>
          <w:p w14:paraId="6438B222" w14:textId="77777777" w:rsidR="00DC4B16" w:rsidRPr="00DC4B16" w:rsidRDefault="00DC4B16" w:rsidP="00DC4B16">
            <w:pPr>
              <w:spacing w:after="0" w:line="240"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Poslovni prostor – suteren TZ GK</w:t>
            </w:r>
          </w:p>
          <w:p w14:paraId="6E16B4FD" w14:textId="77777777" w:rsidR="00DC4B16" w:rsidRPr="00DC4B16" w:rsidRDefault="00DC4B16" w:rsidP="00DC4B16">
            <w:pPr>
              <w:spacing w:after="0" w:line="240"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 xml:space="preserve">Delnice, Lujzinska cesta 47 </w:t>
            </w:r>
          </w:p>
        </w:tc>
        <w:tc>
          <w:tcPr>
            <w:tcW w:w="861" w:type="pct"/>
            <w:shd w:val="clear" w:color="auto" w:fill="auto"/>
            <w:noWrap/>
            <w:vAlign w:val="center"/>
          </w:tcPr>
          <w:p w14:paraId="782A4AAA" w14:textId="77777777" w:rsidR="00DC4B16" w:rsidRPr="00DC4B16" w:rsidRDefault="00DC4B16" w:rsidP="00DC4B16">
            <w:pPr>
              <w:spacing w:after="0" w:line="276" w:lineRule="auto"/>
              <w:jc w:val="center"/>
              <w:rPr>
                <w:rFonts w:ascii="Arial" w:eastAsia="Arial" w:hAnsi="Arial" w:cs="Arial"/>
                <w:sz w:val="20"/>
                <w:szCs w:val="20"/>
                <w:lang w:eastAsia="hr-HR"/>
              </w:rPr>
            </w:pPr>
            <w:r w:rsidRPr="00DC4B16">
              <w:rPr>
                <w:rFonts w:ascii="Arial" w:eastAsia="Arial" w:hAnsi="Arial" w:cs="Arial"/>
                <w:sz w:val="20"/>
                <w:szCs w:val="20"/>
                <w:lang w:eastAsia="hr-HR"/>
              </w:rPr>
              <w:t>90,20</w:t>
            </w:r>
          </w:p>
        </w:tc>
        <w:tc>
          <w:tcPr>
            <w:tcW w:w="699" w:type="pct"/>
            <w:shd w:val="clear" w:color="auto" w:fill="auto"/>
            <w:noWrap/>
            <w:vAlign w:val="center"/>
          </w:tcPr>
          <w:p w14:paraId="097F463C"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k.č.br. 15620/1 k.o. Del II</w:t>
            </w:r>
          </w:p>
        </w:tc>
      </w:tr>
      <w:tr w:rsidR="00DC4B16" w:rsidRPr="00DC4B16" w14:paraId="511485B0" w14:textId="77777777" w:rsidTr="00EC6851">
        <w:trPr>
          <w:trHeight w:val="845"/>
          <w:jc w:val="center"/>
        </w:trPr>
        <w:tc>
          <w:tcPr>
            <w:tcW w:w="388" w:type="pct"/>
          </w:tcPr>
          <w:p w14:paraId="50814A9A"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12.</w:t>
            </w:r>
          </w:p>
        </w:tc>
        <w:tc>
          <w:tcPr>
            <w:tcW w:w="3052" w:type="pct"/>
            <w:shd w:val="clear" w:color="auto" w:fill="auto"/>
            <w:noWrap/>
            <w:vAlign w:val="center"/>
          </w:tcPr>
          <w:p w14:paraId="0B17C67F" w14:textId="77777777" w:rsidR="00DC4B16" w:rsidRPr="00DC4B16" w:rsidRDefault="00DC4B16" w:rsidP="00DC4B16">
            <w:pPr>
              <w:spacing w:after="0" w:line="240"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Prostor nekadašnje Narodne knjižnice i čitaonice, prizemlje</w:t>
            </w:r>
          </w:p>
          <w:p w14:paraId="2A26B3BB" w14:textId="77777777" w:rsidR="00DC4B16" w:rsidRPr="00DC4B16" w:rsidRDefault="00DC4B16" w:rsidP="00DC4B16">
            <w:pPr>
              <w:spacing w:after="0" w:line="240"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 xml:space="preserve">Delnice, A.  Starčevića 8 i 10  </w:t>
            </w:r>
          </w:p>
        </w:tc>
        <w:tc>
          <w:tcPr>
            <w:tcW w:w="861" w:type="pct"/>
            <w:shd w:val="clear" w:color="auto" w:fill="auto"/>
            <w:noWrap/>
            <w:vAlign w:val="center"/>
          </w:tcPr>
          <w:p w14:paraId="29C9CC40" w14:textId="77777777" w:rsidR="00DC4B16" w:rsidRPr="00DC4B16" w:rsidRDefault="00DC4B16" w:rsidP="00DC4B16">
            <w:pPr>
              <w:spacing w:after="0" w:line="276" w:lineRule="auto"/>
              <w:jc w:val="center"/>
              <w:rPr>
                <w:rFonts w:ascii="Arial" w:eastAsia="Arial" w:hAnsi="Arial" w:cs="Arial"/>
                <w:sz w:val="20"/>
                <w:szCs w:val="20"/>
                <w:lang w:eastAsia="hr-HR"/>
              </w:rPr>
            </w:pPr>
            <w:r w:rsidRPr="00DC4B16">
              <w:rPr>
                <w:rFonts w:ascii="Arial" w:eastAsia="Arial" w:hAnsi="Arial" w:cs="Arial"/>
                <w:sz w:val="20"/>
                <w:szCs w:val="20"/>
                <w:lang w:eastAsia="hr-HR"/>
              </w:rPr>
              <w:t xml:space="preserve">40,82 m2 + </w:t>
            </w:r>
          </w:p>
          <w:p w14:paraId="3DAD7962" w14:textId="77777777" w:rsidR="00DC4B16" w:rsidRPr="00DC4B16" w:rsidRDefault="00DC4B16" w:rsidP="00DC4B16">
            <w:pPr>
              <w:spacing w:after="0" w:line="276" w:lineRule="auto"/>
              <w:jc w:val="center"/>
              <w:rPr>
                <w:rFonts w:ascii="Arial" w:eastAsia="Arial" w:hAnsi="Arial" w:cs="Arial"/>
                <w:sz w:val="20"/>
                <w:szCs w:val="20"/>
                <w:lang w:eastAsia="hr-HR"/>
              </w:rPr>
            </w:pPr>
            <w:r w:rsidRPr="00DC4B16">
              <w:rPr>
                <w:rFonts w:ascii="Arial" w:eastAsia="Arial" w:hAnsi="Arial" w:cs="Arial"/>
                <w:sz w:val="20"/>
                <w:szCs w:val="20"/>
                <w:lang w:eastAsia="hr-HR"/>
              </w:rPr>
              <w:t>124,70 m2</w:t>
            </w:r>
          </w:p>
        </w:tc>
        <w:tc>
          <w:tcPr>
            <w:tcW w:w="699" w:type="pct"/>
            <w:shd w:val="clear" w:color="auto" w:fill="auto"/>
            <w:noWrap/>
            <w:vAlign w:val="center"/>
          </w:tcPr>
          <w:p w14:paraId="43167F0A"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k.č.br. 14095, k.o. Delnice II</w:t>
            </w:r>
          </w:p>
        </w:tc>
      </w:tr>
      <w:tr w:rsidR="00DC4B16" w:rsidRPr="00DC4B16" w14:paraId="75CAD30F" w14:textId="77777777" w:rsidTr="00EC6851">
        <w:trPr>
          <w:trHeight w:val="702"/>
          <w:jc w:val="center"/>
        </w:trPr>
        <w:tc>
          <w:tcPr>
            <w:tcW w:w="388" w:type="pct"/>
          </w:tcPr>
          <w:p w14:paraId="1B598FB9"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 xml:space="preserve">13. </w:t>
            </w:r>
          </w:p>
        </w:tc>
        <w:tc>
          <w:tcPr>
            <w:tcW w:w="3052" w:type="pct"/>
            <w:shd w:val="clear" w:color="auto" w:fill="auto"/>
            <w:noWrap/>
            <w:vAlign w:val="center"/>
          </w:tcPr>
          <w:p w14:paraId="55EB7D6E" w14:textId="77777777" w:rsidR="00DC4B16" w:rsidRPr="00DC4B16" w:rsidRDefault="00DC4B16" w:rsidP="00DC4B16">
            <w:pPr>
              <w:spacing w:after="0" w:line="240"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Garaža</w:t>
            </w:r>
          </w:p>
          <w:p w14:paraId="4637BAE7" w14:textId="77777777" w:rsidR="00DC4B16" w:rsidRPr="00DC4B16" w:rsidRDefault="00DC4B16" w:rsidP="00DC4B16">
            <w:pPr>
              <w:spacing w:after="0" w:line="240" w:lineRule="auto"/>
              <w:jc w:val="center"/>
              <w:rPr>
                <w:rFonts w:ascii="Arial" w:eastAsia="Times New Roman" w:hAnsi="Arial" w:cs="Arial"/>
                <w:bCs/>
                <w:sz w:val="20"/>
                <w:szCs w:val="20"/>
                <w:highlight w:val="yellow"/>
                <w:lang w:eastAsia="hr-HR"/>
              </w:rPr>
            </w:pPr>
            <w:r w:rsidRPr="00DC4B16">
              <w:rPr>
                <w:rFonts w:ascii="Arial" w:eastAsia="Times New Roman" w:hAnsi="Arial" w:cs="Arial"/>
                <w:bCs/>
                <w:sz w:val="20"/>
                <w:szCs w:val="20"/>
                <w:lang w:eastAsia="hr-HR"/>
              </w:rPr>
              <w:t>Delnice, Školska 9</w:t>
            </w:r>
          </w:p>
        </w:tc>
        <w:tc>
          <w:tcPr>
            <w:tcW w:w="861" w:type="pct"/>
            <w:shd w:val="clear" w:color="auto" w:fill="auto"/>
            <w:noWrap/>
            <w:vAlign w:val="center"/>
          </w:tcPr>
          <w:p w14:paraId="630A16DE" w14:textId="77777777" w:rsidR="00DC4B16" w:rsidRPr="00DC4B16" w:rsidRDefault="00DC4B16" w:rsidP="00DC4B16">
            <w:pPr>
              <w:spacing w:after="0" w:line="276" w:lineRule="auto"/>
              <w:jc w:val="center"/>
              <w:rPr>
                <w:rFonts w:ascii="Arial" w:eastAsia="Arial" w:hAnsi="Arial" w:cs="Arial"/>
                <w:sz w:val="20"/>
                <w:szCs w:val="20"/>
                <w:lang w:eastAsia="hr-HR"/>
              </w:rPr>
            </w:pPr>
            <w:r w:rsidRPr="00DC4B16">
              <w:rPr>
                <w:rFonts w:ascii="Arial" w:eastAsia="Arial" w:hAnsi="Arial" w:cs="Arial"/>
                <w:sz w:val="20"/>
                <w:szCs w:val="20"/>
                <w:lang w:eastAsia="hr-HR"/>
              </w:rPr>
              <w:t>45.54</w:t>
            </w:r>
          </w:p>
        </w:tc>
        <w:tc>
          <w:tcPr>
            <w:tcW w:w="699" w:type="pct"/>
            <w:shd w:val="clear" w:color="auto" w:fill="auto"/>
            <w:noWrap/>
            <w:vAlign w:val="center"/>
          </w:tcPr>
          <w:p w14:paraId="151C3285"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k.č.br.14086 k.o. Del II</w:t>
            </w:r>
          </w:p>
        </w:tc>
      </w:tr>
      <w:tr w:rsidR="00DC4B16" w:rsidRPr="00DC4B16" w14:paraId="283FCEB2" w14:textId="77777777" w:rsidTr="00DC4B16">
        <w:trPr>
          <w:trHeight w:val="702"/>
          <w:jc w:val="center"/>
        </w:trPr>
        <w:tc>
          <w:tcPr>
            <w:tcW w:w="388" w:type="pct"/>
            <w:shd w:val="clear" w:color="auto" w:fill="FFFFFF"/>
          </w:tcPr>
          <w:p w14:paraId="010FCFE1"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 xml:space="preserve">14. </w:t>
            </w:r>
          </w:p>
        </w:tc>
        <w:tc>
          <w:tcPr>
            <w:tcW w:w="3052" w:type="pct"/>
            <w:shd w:val="clear" w:color="auto" w:fill="FFFFFF"/>
            <w:noWrap/>
            <w:vAlign w:val="center"/>
          </w:tcPr>
          <w:p w14:paraId="56A68DBB" w14:textId="77777777" w:rsidR="00DC4B16" w:rsidRPr="00DC4B16" w:rsidRDefault="00DC4B16" w:rsidP="00DC4B16">
            <w:pPr>
              <w:spacing w:after="0" w:line="240"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Sanjkalište - SPORTSKI OBJEKT</w:t>
            </w:r>
          </w:p>
          <w:p w14:paraId="4E98121B" w14:textId="77777777" w:rsidR="00DC4B16" w:rsidRPr="00DC4B16" w:rsidRDefault="00DC4B16" w:rsidP="00DC4B16">
            <w:pPr>
              <w:spacing w:after="0" w:line="240" w:lineRule="auto"/>
              <w:jc w:val="center"/>
              <w:rPr>
                <w:rFonts w:ascii="Arial" w:eastAsia="Times New Roman" w:hAnsi="Arial" w:cs="Arial"/>
                <w:b/>
                <w:sz w:val="20"/>
                <w:szCs w:val="20"/>
                <w:lang w:eastAsia="hr-HR"/>
              </w:rPr>
            </w:pPr>
            <w:r w:rsidRPr="00DC4B16">
              <w:rPr>
                <w:rFonts w:ascii="Arial" w:eastAsia="Times New Roman" w:hAnsi="Arial" w:cs="Arial"/>
                <w:bCs/>
                <w:sz w:val="20"/>
                <w:szCs w:val="20"/>
                <w:lang w:eastAsia="hr-HR"/>
              </w:rPr>
              <w:t>Delnice, Rusovi dolci</w:t>
            </w:r>
          </w:p>
        </w:tc>
        <w:tc>
          <w:tcPr>
            <w:tcW w:w="861" w:type="pct"/>
            <w:shd w:val="clear" w:color="auto" w:fill="FFFFFF"/>
            <w:noWrap/>
            <w:vAlign w:val="center"/>
          </w:tcPr>
          <w:p w14:paraId="3AFB6C94" w14:textId="77777777" w:rsidR="00DC4B16" w:rsidRPr="00DC4B16" w:rsidRDefault="00DC4B16" w:rsidP="00DC4B16">
            <w:pPr>
              <w:spacing w:after="0" w:line="276" w:lineRule="auto"/>
              <w:jc w:val="center"/>
              <w:rPr>
                <w:rFonts w:ascii="Arial" w:eastAsia="Arial" w:hAnsi="Arial" w:cs="Arial"/>
                <w:sz w:val="20"/>
                <w:szCs w:val="20"/>
                <w:lang w:eastAsia="hr-HR"/>
              </w:rPr>
            </w:pPr>
            <w:r w:rsidRPr="00DC4B16">
              <w:rPr>
                <w:rFonts w:ascii="Arial" w:eastAsia="Arial" w:hAnsi="Arial" w:cs="Arial"/>
                <w:sz w:val="20"/>
                <w:szCs w:val="20"/>
                <w:lang w:eastAsia="hr-HR"/>
              </w:rPr>
              <w:t>2609</w:t>
            </w:r>
          </w:p>
        </w:tc>
        <w:tc>
          <w:tcPr>
            <w:tcW w:w="699" w:type="pct"/>
            <w:shd w:val="clear" w:color="auto" w:fill="FFFFFF"/>
            <w:noWrap/>
            <w:vAlign w:val="center"/>
          </w:tcPr>
          <w:p w14:paraId="5A812A47"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k.č.br.15725/1 i 15725/2 k.o. Del II</w:t>
            </w:r>
          </w:p>
        </w:tc>
      </w:tr>
      <w:tr w:rsidR="00DC4B16" w:rsidRPr="00DC4B16" w14:paraId="4C030920" w14:textId="77777777" w:rsidTr="00DC4B16">
        <w:trPr>
          <w:trHeight w:val="845"/>
          <w:jc w:val="center"/>
        </w:trPr>
        <w:tc>
          <w:tcPr>
            <w:tcW w:w="5000" w:type="pct"/>
            <w:gridSpan w:val="4"/>
            <w:shd w:val="clear" w:color="auto" w:fill="C6D9F1"/>
          </w:tcPr>
          <w:p w14:paraId="32E94188" w14:textId="77777777" w:rsidR="00DC4B16" w:rsidRPr="00DC4B16" w:rsidRDefault="00DC4B16" w:rsidP="00DC4B16">
            <w:pPr>
              <w:spacing w:after="0" w:line="240" w:lineRule="auto"/>
              <w:jc w:val="center"/>
              <w:rPr>
                <w:rFonts w:ascii="Arial" w:eastAsia="Times New Roman" w:hAnsi="Arial" w:cs="Arial"/>
                <w:b/>
                <w:color w:val="244061"/>
                <w:sz w:val="20"/>
                <w:szCs w:val="20"/>
                <w:lang w:eastAsia="hr-HR"/>
              </w:rPr>
            </w:pPr>
            <w:r w:rsidRPr="00DC4B16">
              <w:rPr>
                <w:rFonts w:ascii="Arial" w:eastAsia="Times New Roman" w:hAnsi="Arial" w:cs="Arial"/>
                <w:b/>
                <w:color w:val="244061"/>
                <w:sz w:val="20"/>
                <w:szCs w:val="20"/>
                <w:lang w:eastAsia="hr-HR"/>
              </w:rPr>
              <w:t>Knjižnica i čitaonica Janet Majnarich</w:t>
            </w:r>
          </w:p>
          <w:p w14:paraId="3983C118" w14:textId="77777777" w:rsidR="00DC4B16" w:rsidRPr="00DC4B16" w:rsidRDefault="00DC4B16" w:rsidP="00DC4B16">
            <w:pPr>
              <w:spacing w:after="0" w:line="240" w:lineRule="auto"/>
              <w:jc w:val="center"/>
              <w:rPr>
                <w:rFonts w:ascii="Arial" w:eastAsia="Times New Roman" w:hAnsi="Arial" w:cs="Arial"/>
                <w:b/>
                <w:color w:val="244061"/>
                <w:sz w:val="20"/>
                <w:szCs w:val="20"/>
                <w:lang w:eastAsia="hr-HR"/>
              </w:rPr>
            </w:pPr>
            <w:r w:rsidRPr="00DC4B16">
              <w:rPr>
                <w:rFonts w:ascii="Arial" w:eastAsia="Times New Roman" w:hAnsi="Arial" w:cs="Arial"/>
                <w:b/>
                <w:color w:val="244061"/>
                <w:sz w:val="20"/>
                <w:szCs w:val="20"/>
                <w:lang w:eastAsia="hr-HR"/>
              </w:rPr>
              <w:t>Delnice, Radićeva 3</w:t>
            </w:r>
          </w:p>
          <w:p w14:paraId="0E938286" w14:textId="77777777" w:rsidR="00DC4B16" w:rsidRPr="00DC4B16" w:rsidRDefault="00DC4B16" w:rsidP="00DC4B16">
            <w:pPr>
              <w:spacing w:after="0" w:line="240" w:lineRule="auto"/>
              <w:jc w:val="center"/>
              <w:rPr>
                <w:rFonts w:ascii="Arial" w:eastAsia="Times New Roman" w:hAnsi="Arial" w:cs="Arial"/>
                <w:color w:val="244061"/>
                <w:sz w:val="20"/>
                <w:szCs w:val="20"/>
                <w:lang w:eastAsia="hr-HR"/>
              </w:rPr>
            </w:pPr>
            <w:r w:rsidRPr="00DC4B16">
              <w:rPr>
                <w:rFonts w:ascii="Arial" w:eastAsia="Times New Roman" w:hAnsi="Arial" w:cs="Arial"/>
                <w:b/>
                <w:color w:val="244061"/>
                <w:sz w:val="20"/>
                <w:szCs w:val="20"/>
                <w:lang w:eastAsia="hr-HR"/>
              </w:rPr>
              <w:t>Sporazum od 15.6.2021.</w:t>
            </w:r>
          </w:p>
        </w:tc>
      </w:tr>
      <w:tr w:rsidR="00DC4B16" w:rsidRPr="00DC4B16" w14:paraId="3F308C84" w14:textId="77777777" w:rsidTr="00DC4B16">
        <w:trPr>
          <w:trHeight w:val="459"/>
          <w:jc w:val="center"/>
        </w:trPr>
        <w:tc>
          <w:tcPr>
            <w:tcW w:w="388" w:type="pct"/>
            <w:shd w:val="clear" w:color="auto" w:fill="FFFFFF"/>
          </w:tcPr>
          <w:p w14:paraId="2B81DE2D"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15.</w:t>
            </w:r>
          </w:p>
        </w:tc>
        <w:tc>
          <w:tcPr>
            <w:tcW w:w="3052" w:type="pct"/>
            <w:shd w:val="clear" w:color="auto" w:fill="FFFFFF"/>
            <w:noWrap/>
          </w:tcPr>
          <w:p w14:paraId="30353E1D" w14:textId="77777777" w:rsidR="00DC4B16" w:rsidRPr="00DC4B16" w:rsidRDefault="00DC4B16" w:rsidP="00DC4B16">
            <w:pPr>
              <w:spacing w:after="0" w:line="240" w:lineRule="auto"/>
              <w:jc w:val="center"/>
              <w:rPr>
                <w:rFonts w:ascii="Arial" w:eastAsia="Times New Roman" w:hAnsi="Arial" w:cs="Arial"/>
                <w:sz w:val="20"/>
                <w:szCs w:val="20"/>
                <w:lang w:eastAsia="hr-HR"/>
              </w:rPr>
            </w:pPr>
            <w:bookmarkStart w:id="85" w:name="_Hlk83368836"/>
            <w:r w:rsidRPr="00DC4B16">
              <w:rPr>
                <w:rFonts w:ascii="Arial" w:eastAsia="Times New Roman" w:hAnsi="Arial" w:cs="Arial"/>
                <w:sz w:val="20"/>
                <w:szCs w:val="20"/>
                <w:lang w:eastAsia="hr-HR"/>
              </w:rPr>
              <w:t>Knjižnica i čitaonica Janet Majnarich</w:t>
            </w:r>
          </w:p>
          <w:p w14:paraId="059CA93E"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Delnice, Radićeva 3</w:t>
            </w:r>
          </w:p>
        </w:tc>
        <w:tc>
          <w:tcPr>
            <w:tcW w:w="861" w:type="pct"/>
            <w:shd w:val="clear" w:color="auto" w:fill="auto"/>
            <w:noWrap/>
            <w:vAlign w:val="center"/>
          </w:tcPr>
          <w:p w14:paraId="661566AB" w14:textId="77777777" w:rsidR="00DC4B16" w:rsidRPr="00DC4B16" w:rsidRDefault="00DC4B16" w:rsidP="00DC4B16">
            <w:pPr>
              <w:spacing w:after="0" w:line="276" w:lineRule="auto"/>
              <w:jc w:val="center"/>
              <w:rPr>
                <w:rFonts w:ascii="Arial" w:eastAsia="Arial" w:hAnsi="Arial" w:cs="Arial"/>
                <w:sz w:val="20"/>
                <w:szCs w:val="20"/>
                <w:lang w:eastAsia="hr-HR"/>
              </w:rPr>
            </w:pPr>
            <w:r w:rsidRPr="00DC4B16">
              <w:rPr>
                <w:rFonts w:ascii="Arial" w:eastAsia="Arial" w:hAnsi="Arial" w:cs="Arial"/>
                <w:sz w:val="20"/>
                <w:szCs w:val="20"/>
                <w:lang w:eastAsia="hr-HR"/>
              </w:rPr>
              <w:t>463</w:t>
            </w:r>
          </w:p>
        </w:tc>
        <w:tc>
          <w:tcPr>
            <w:tcW w:w="699" w:type="pct"/>
            <w:shd w:val="clear" w:color="auto" w:fill="auto"/>
            <w:noWrap/>
            <w:vAlign w:val="center"/>
          </w:tcPr>
          <w:p w14:paraId="5E10A255"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k.č.br. 14035/1, k.o. Delnice II</w:t>
            </w:r>
          </w:p>
        </w:tc>
      </w:tr>
      <w:tr w:rsidR="00DC4B16" w:rsidRPr="00DC4B16" w14:paraId="396F6A6C" w14:textId="77777777" w:rsidTr="00DC4B16">
        <w:trPr>
          <w:trHeight w:val="459"/>
          <w:jc w:val="center"/>
        </w:trPr>
        <w:tc>
          <w:tcPr>
            <w:tcW w:w="5000" w:type="pct"/>
            <w:gridSpan w:val="4"/>
            <w:shd w:val="clear" w:color="auto" w:fill="C6D9F1"/>
          </w:tcPr>
          <w:p w14:paraId="448B8489" w14:textId="77777777" w:rsidR="00DC4B16" w:rsidRPr="00DC4B16" w:rsidRDefault="00DC4B16" w:rsidP="00DC4B16">
            <w:pPr>
              <w:spacing w:after="0" w:line="240" w:lineRule="auto"/>
              <w:jc w:val="center"/>
              <w:rPr>
                <w:rFonts w:ascii="Arial" w:eastAsia="Times New Roman" w:hAnsi="Arial" w:cs="Arial"/>
                <w:b/>
                <w:color w:val="244061"/>
                <w:sz w:val="20"/>
                <w:szCs w:val="20"/>
                <w:lang w:eastAsia="hr-HR"/>
              </w:rPr>
            </w:pPr>
            <w:bookmarkStart w:id="86" w:name="_Hlk83368855"/>
            <w:bookmarkEnd w:id="85"/>
            <w:r w:rsidRPr="00DC4B16">
              <w:rPr>
                <w:rFonts w:ascii="Arial" w:eastAsia="Times New Roman" w:hAnsi="Arial" w:cs="Arial"/>
                <w:b/>
                <w:color w:val="244061"/>
                <w:sz w:val="20"/>
                <w:szCs w:val="20"/>
                <w:lang w:eastAsia="hr-HR"/>
              </w:rPr>
              <w:t>DJEČJI VRTIĆ HLOJKICA</w:t>
            </w:r>
          </w:p>
          <w:p w14:paraId="37685AC8" w14:textId="77777777" w:rsidR="00DC4B16" w:rsidRPr="00DC4B16" w:rsidRDefault="00DC4B16" w:rsidP="00DC4B16">
            <w:pPr>
              <w:spacing w:after="0" w:line="240" w:lineRule="auto"/>
              <w:jc w:val="center"/>
              <w:rPr>
                <w:rFonts w:ascii="Arial" w:eastAsia="Times New Roman" w:hAnsi="Arial" w:cs="Arial"/>
                <w:color w:val="244061"/>
                <w:sz w:val="20"/>
                <w:szCs w:val="20"/>
                <w:lang w:eastAsia="hr-HR"/>
              </w:rPr>
            </w:pPr>
            <w:r w:rsidRPr="00DC4B16">
              <w:rPr>
                <w:rFonts w:ascii="Arial" w:eastAsia="Times New Roman" w:hAnsi="Arial" w:cs="Arial"/>
                <w:color w:val="244061"/>
                <w:sz w:val="20"/>
                <w:szCs w:val="20"/>
                <w:lang w:eastAsia="hr-HR"/>
              </w:rPr>
              <w:t>Šetalište I.G.Kovačića 1</w:t>
            </w:r>
          </w:p>
        </w:tc>
      </w:tr>
      <w:tr w:rsidR="00DC4B16" w:rsidRPr="00DC4B16" w14:paraId="5B94EF54" w14:textId="77777777" w:rsidTr="00EC6851">
        <w:trPr>
          <w:trHeight w:val="459"/>
          <w:jc w:val="center"/>
        </w:trPr>
        <w:tc>
          <w:tcPr>
            <w:tcW w:w="388" w:type="pct"/>
          </w:tcPr>
          <w:p w14:paraId="02527AD1"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16.</w:t>
            </w:r>
          </w:p>
        </w:tc>
        <w:tc>
          <w:tcPr>
            <w:tcW w:w="3052" w:type="pct"/>
            <w:shd w:val="clear" w:color="auto" w:fill="auto"/>
            <w:noWrap/>
          </w:tcPr>
          <w:p w14:paraId="313E65A4"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 xml:space="preserve">Dječji vrtić – Hlojkica </w:t>
            </w:r>
          </w:p>
        </w:tc>
        <w:tc>
          <w:tcPr>
            <w:tcW w:w="861" w:type="pct"/>
            <w:shd w:val="clear" w:color="auto" w:fill="auto"/>
            <w:noWrap/>
            <w:vAlign w:val="center"/>
          </w:tcPr>
          <w:p w14:paraId="41CE0385" w14:textId="77777777" w:rsidR="00DC4B16" w:rsidRPr="00DC4B16" w:rsidRDefault="00DC4B16" w:rsidP="00DC4B16">
            <w:pPr>
              <w:spacing w:after="0" w:line="276" w:lineRule="auto"/>
              <w:jc w:val="center"/>
              <w:rPr>
                <w:rFonts w:ascii="Arial" w:eastAsia="Arial" w:hAnsi="Arial" w:cs="Arial"/>
                <w:sz w:val="20"/>
                <w:szCs w:val="20"/>
                <w:lang w:eastAsia="hr-HR"/>
              </w:rPr>
            </w:pPr>
            <w:r w:rsidRPr="00DC4B16">
              <w:rPr>
                <w:rFonts w:ascii="Arial" w:eastAsia="Arial" w:hAnsi="Arial" w:cs="Arial"/>
                <w:sz w:val="20"/>
                <w:szCs w:val="20"/>
                <w:lang w:eastAsia="hr-HR"/>
              </w:rPr>
              <w:t>269</w:t>
            </w:r>
          </w:p>
        </w:tc>
        <w:tc>
          <w:tcPr>
            <w:tcW w:w="699" w:type="pct"/>
            <w:shd w:val="clear" w:color="auto" w:fill="auto"/>
            <w:noWrap/>
            <w:vAlign w:val="center"/>
          </w:tcPr>
          <w:p w14:paraId="1769E5FA"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k.č.br. 14610/5</w:t>
            </w:r>
          </w:p>
          <w:p w14:paraId="54A8676F"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 xml:space="preserve"> k.o. Del II</w:t>
            </w:r>
          </w:p>
        </w:tc>
      </w:tr>
      <w:tr w:rsidR="00DC4B16" w:rsidRPr="00DC4B16" w14:paraId="18702C97" w14:textId="77777777" w:rsidTr="00EC6851">
        <w:trPr>
          <w:trHeight w:val="459"/>
          <w:jc w:val="center"/>
        </w:trPr>
        <w:tc>
          <w:tcPr>
            <w:tcW w:w="388" w:type="pct"/>
          </w:tcPr>
          <w:p w14:paraId="7BAE59D4"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17.</w:t>
            </w:r>
          </w:p>
        </w:tc>
        <w:tc>
          <w:tcPr>
            <w:tcW w:w="3052" w:type="pct"/>
            <w:shd w:val="clear" w:color="auto" w:fill="auto"/>
            <w:noWrap/>
          </w:tcPr>
          <w:p w14:paraId="6AB924EE"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 xml:space="preserve">Dječja igraonica </w:t>
            </w:r>
          </w:p>
        </w:tc>
        <w:tc>
          <w:tcPr>
            <w:tcW w:w="861" w:type="pct"/>
            <w:shd w:val="clear" w:color="auto" w:fill="auto"/>
            <w:noWrap/>
            <w:vAlign w:val="center"/>
          </w:tcPr>
          <w:p w14:paraId="5BCAB5AC" w14:textId="77777777" w:rsidR="00DC4B16" w:rsidRPr="00DC4B16" w:rsidRDefault="00DC4B16" w:rsidP="00DC4B16">
            <w:pPr>
              <w:spacing w:after="0" w:line="276" w:lineRule="auto"/>
              <w:jc w:val="center"/>
              <w:rPr>
                <w:rFonts w:ascii="Arial" w:eastAsia="Arial" w:hAnsi="Arial" w:cs="Arial"/>
                <w:sz w:val="20"/>
                <w:szCs w:val="20"/>
                <w:lang w:eastAsia="hr-HR"/>
              </w:rPr>
            </w:pPr>
            <w:r w:rsidRPr="00DC4B16">
              <w:rPr>
                <w:rFonts w:ascii="Arial" w:eastAsia="Arial" w:hAnsi="Arial" w:cs="Arial"/>
                <w:sz w:val="20"/>
                <w:szCs w:val="20"/>
                <w:lang w:eastAsia="hr-HR"/>
              </w:rPr>
              <w:t>208,20</w:t>
            </w:r>
          </w:p>
        </w:tc>
        <w:tc>
          <w:tcPr>
            <w:tcW w:w="699" w:type="pct"/>
            <w:shd w:val="clear" w:color="auto" w:fill="auto"/>
            <w:noWrap/>
            <w:vAlign w:val="center"/>
          </w:tcPr>
          <w:p w14:paraId="0AA860F4"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k.č.br. 14610/8</w:t>
            </w:r>
          </w:p>
          <w:p w14:paraId="789C1F78"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k.o. Del II</w:t>
            </w:r>
          </w:p>
        </w:tc>
      </w:tr>
      <w:tr w:rsidR="00DC4B16" w:rsidRPr="00DC4B16" w14:paraId="520F3894" w14:textId="77777777" w:rsidTr="00DC4B16">
        <w:trPr>
          <w:trHeight w:val="459"/>
          <w:jc w:val="center"/>
        </w:trPr>
        <w:tc>
          <w:tcPr>
            <w:tcW w:w="5000" w:type="pct"/>
            <w:gridSpan w:val="4"/>
            <w:shd w:val="clear" w:color="auto" w:fill="C6D9F1"/>
          </w:tcPr>
          <w:p w14:paraId="226B6936" w14:textId="77777777" w:rsidR="00DC4B16" w:rsidRPr="00DC4B16" w:rsidRDefault="00DC4B16" w:rsidP="00DC4B16">
            <w:pPr>
              <w:spacing w:after="0" w:line="240" w:lineRule="auto"/>
              <w:jc w:val="center"/>
              <w:rPr>
                <w:rFonts w:ascii="Arial" w:eastAsia="Times New Roman" w:hAnsi="Arial" w:cs="Arial"/>
                <w:b/>
                <w:color w:val="244061"/>
                <w:sz w:val="20"/>
                <w:szCs w:val="20"/>
                <w:lang w:eastAsia="hr-HR"/>
              </w:rPr>
            </w:pPr>
            <w:r w:rsidRPr="00DC4B16">
              <w:rPr>
                <w:rFonts w:ascii="Arial" w:eastAsia="Times New Roman" w:hAnsi="Arial" w:cs="Arial"/>
                <w:b/>
                <w:color w:val="244061"/>
                <w:sz w:val="20"/>
                <w:szCs w:val="20"/>
                <w:lang w:eastAsia="hr-HR"/>
              </w:rPr>
              <w:lastRenderedPageBreak/>
              <w:t>TURISTIČKA ZAJEDNICA GRADA DELNICA</w:t>
            </w:r>
          </w:p>
          <w:p w14:paraId="0DAFF39E" w14:textId="77777777" w:rsidR="00DC4B16" w:rsidRPr="00DC4B16" w:rsidRDefault="00DC4B16" w:rsidP="00DC4B16">
            <w:pPr>
              <w:spacing w:after="0" w:line="240" w:lineRule="auto"/>
              <w:jc w:val="center"/>
              <w:rPr>
                <w:rFonts w:ascii="Arial" w:eastAsia="Times New Roman" w:hAnsi="Arial" w:cs="Arial"/>
                <w:b/>
                <w:color w:val="244061"/>
                <w:sz w:val="20"/>
                <w:szCs w:val="20"/>
                <w:lang w:eastAsia="hr-HR"/>
              </w:rPr>
            </w:pPr>
            <w:r w:rsidRPr="00DC4B16">
              <w:rPr>
                <w:rFonts w:ascii="Arial" w:eastAsia="Times New Roman" w:hAnsi="Arial" w:cs="Arial"/>
                <w:b/>
                <w:color w:val="244061"/>
                <w:sz w:val="20"/>
                <w:szCs w:val="20"/>
                <w:lang w:eastAsia="hr-HR"/>
              </w:rPr>
              <w:t>Delnice, Lujzinska cesta 47</w:t>
            </w:r>
          </w:p>
          <w:p w14:paraId="3221B450" w14:textId="77777777" w:rsidR="00DC4B16" w:rsidRPr="00DC4B16" w:rsidRDefault="00DC4B16" w:rsidP="00DC4B16">
            <w:pPr>
              <w:spacing w:after="0" w:line="240" w:lineRule="auto"/>
              <w:jc w:val="center"/>
              <w:rPr>
                <w:rFonts w:ascii="Arial" w:eastAsia="Times New Roman" w:hAnsi="Arial" w:cs="Arial"/>
                <w:b/>
                <w:color w:val="244061"/>
                <w:sz w:val="20"/>
                <w:szCs w:val="20"/>
                <w:lang w:eastAsia="hr-HR"/>
              </w:rPr>
            </w:pPr>
            <w:r w:rsidRPr="00DC4B16">
              <w:rPr>
                <w:rFonts w:ascii="Arial" w:eastAsia="Times New Roman" w:hAnsi="Arial" w:cs="Arial"/>
                <w:b/>
                <w:color w:val="244061"/>
                <w:sz w:val="20"/>
                <w:szCs w:val="20"/>
                <w:lang w:eastAsia="hr-HR"/>
              </w:rPr>
              <w:t>Sporazum od 1.4.2021.</w:t>
            </w:r>
          </w:p>
        </w:tc>
      </w:tr>
      <w:tr w:rsidR="00DC4B16" w:rsidRPr="00DC4B16" w14:paraId="6366A3B5" w14:textId="77777777" w:rsidTr="00EC6851">
        <w:trPr>
          <w:trHeight w:val="815"/>
          <w:jc w:val="center"/>
        </w:trPr>
        <w:tc>
          <w:tcPr>
            <w:tcW w:w="388" w:type="pct"/>
          </w:tcPr>
          <w:p w14:paraId="2CFA659A"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18.</w:t>
            </w:r>
          </w:p>
        </w:tc>
        <w:tc>
          <w:tcPr>
            <w:tcW w:w="3052" w:type="pct"/>
            <w:shd w:val="clear" w:color="auto" w:fill="auto"/>
            <w:noWrap/>
          </w:tcPr>
          <w:p w14:paraId="1D1884A3"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TZ GK -kat</w:t>
            </w:r>
          </w:p>
          <w:p w14:paraId="50A523D3"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Delnice Lujziska cesta 47</w:t>
            </w:r>
          </w:p>
        </w:tc>
        <w:tc>
          <w:tcPr>
            <w:tcW w:w="861" w:type="pct"/>
            <w:shd w:val="clear" w:color="auto" w:fill="auto"/>
            <w:noWrap/>
            <w:vAlign w:val="center"/>
          </w:tcPr>
          <w:p w14:paraId="6A5C41D9" w14:textId="77777777" w:rsidR="00DC4B16" w:rsidRPr="00DC4B16" w:rsidRDefault="00DC4B16" w:rsidP="00DC4B16">
            <w:pPr>
              <w:spacing w:after="0" w:line="276" w:lineRule="auto"/>
              <w:jc w:val="center"/>
              <w:rPr>
                <w:rFonts w:ascii="Arial" w:eastAsia="Arial" w:hAnsi="Arial" w:cs="Arial"/>
                <w:sz w:val="20"/>
                <w:szCs w:val="20"/>
                <w:lang w:eastAsia="hr-HR"/>
              </w:rPr>
            </w:pPr>
            <w:r w:rsidRPr="00DC4B16">
              <w:rPr>
                <w:rFonts w:ascii="Arial" w:eastAsia="Arial" w:hAnsi="Arial" w:cs="Arial"/>
                <w:sz w:val="20"/>
                <w:szCs w:val="20"/>
                <w:lang w:eastAsia="hr-HR"/>
              </w:rPr>
              <w:t>144,58</w:t>
            </w:r>
          </w:p>
        </w:tc>
        <w:tc>
          <w:tcPr>
            <w:tcW w:w="699" w:type="pct"/>
            <w:shd w:val="clear" w:color="auto" w:fill="auto"/>
            <w:noWrap/>
            <w:vAlign w:val="center"/>
          </w:tcPr>
          <w:p w14:paraId="705706C2"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k.č.br.</w:t>
            </w:r>
          </w:p>
          <w:p w14:paraId="55AB3404"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15620/1</w:t>
            </w:r>
          </w:p>
          <w:p w14:paraId="23F75AE4"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k.o. Del II</w:t>
            </w:r>
          </w:p>
        </w:tc>
      </w:tr>
      <w:bookmarkEnd w:id="86"/>
      <w:tr w:rsidR="00DC4B16" w:rsidRPr="00DC4B16" w14:paraId="5B5491CC" w14:textId="77777777" w:rsidTr="00DC4B16">
        <w:trPr>
          <w:trHeight w:val="300"/>
          <w:jc w:val="center"/>
        </w:trPr>
        <w:tc>
          <w:tcPr>
            <w:tcW w:w="5000" w:type="pct"/>
            <w:gridSpan w:val="4"/>
            <w:shd w:val="clear" w:color="auto" w:fill="C6D9F1"/>
          </w:tcPr>
          <w:p w14:paraId="73A35082" w14:textId="77777777" w:rsidR="00DC4B16" w:rsidRPr="00DC4B16" w:rsidRDefault="00DC4B16" w:rsidP="00DC4B16">
            <w:pPr>
              <w:spacing w:after="0" w:line="240" w:lineRule="auto"/>
              <w:jc w:val="center"/>
              <w:rPr>
                <w:rFonts w:ascii="Arial" w:eastAsia="Times New Roman" w:hAnsi="Arial" w:cs="Arial"/>
                <w:b/>
                <w:bCs/>
                <w:color w:val="244061"/>
                <w:sz w:val="20"/>
                <w:szCs w:val="20"/>
                <w:lang w:eastAsia="hr-HR"/>
              </w:rPr>
            </w:pPr>
            <w:r w:rsidRPr="00DC4B16">
              <w:rPr>
                <w:rFonts w:ascii="Arial" w:eastAsia="Times New Roman" w:hAnsi="Arial" w:cs="Arial"/>
                <w:b/>
                <w:bCs/>
                <w:color w:val="244061"/>
                <w:sz w:val="20"/>
                <w:szCs w:val="20"/>
                <w:lang w:eastAsia="hr-HR"/>
              </w:rPr>
              <w:t>OSTALE POSLOVNE GRAĐEVINE I PROSTORI – NA UPRAVLJANJU GRADA DELNICA  Delnice, Trg 138. brigade HV 4</w:t>
            </w:r>
          </w:p>
        </w:tc>
      </w:tr>
      <w:tr w:rsidR="00DC4B16" w:rsidRPr="00DC4B16" w14:paraId="3DBE08E3" w14:textId="77777777" w:rsidTr="00DC4B16">
        <w:trPr>
          <w:trHeight w:val="300"/>
          <w:jc w:val="center"/>
        </w:trPr>
        <w:tc>
          <w:tcPr>
            <w:tcW w:w="388" w:type="pct"/>
            <w:shd w:val="clear" w:color="auto" w:fill="F2F2F2"/>
          </w:tcPr>
          <w:p w14:paraId="566A21A4" w14:textId="77777777" w:rsidR="00DC4B16" w:rsidRPr="00DC4B16" w:rsidRDefault="00DC4B16" w:rsidP="00DC4B16">
            <w:pPr>
              <w:spacing w:after="0" w:line="240" w:lineRule="auto"/>
              <w:jc w:val="center"/>
              <w:rPr>
                <w:rFonts w:ascii="Arial" w:eastAsia="Times New Roman" w:hAnsi="Arial" w:cs="Arial"/>
                <w:b/>
                <w:bCs/>
                <w:color w:val="1F497D"/>
                <w:sz w:val="20"/>
                <w:szCs w:val="20"/>
                <w:lang w:eastAsia="hr-HR"/>
              </w:rPr>
            </w:pPr>
            <w:r w:rsidRPr="00DC4B16">
              <w:rPr>
                <w:rFonts w:ascii="Arial" w:eastAsia="Times New Roman" w:hAnsi="Arial" w:cs="Arial"/>
                <w:b/>
                <w:bCs/>
                <w:color w:val="1F497D"/>
                <w:sz w:val="20"/>
                <w:szCs w:val="20"/>
                <w:lang w:eastAsia="hr-HR"/>
              </w:rPr>
              <w:t>Rb.</w:t>
            </w:r>
          </w:p>
        </w:tc>
        <w:tc>
          <w:tcPr>
            <w:tcW w:w="3052" w:type="pct"/>
            <w:shd w:val="clear" w:color="auto" w:fill="F2F2F2"/>
            <w:noWrap/>
            <w:vAlign w:val="center"/>
          </w:tcPr>
          <w:p w14:paraId="409964F3" w14:textId="77777777" w:rsidR="00DC4B16" w:rsidRPr="00DC4B16" w:rsidRDefault="00DC4B16" w:rsidP="00DC4B16">
            <w:pPr>
              <w:spacing w:after="0" w:line="240" w:lineRule="auto"/>
              <w:jc w:val="center"/>
              <w:rPr>
                <w:rFonts w:ascii="Arial" w:eastAsia="Times New Roman" w:hAnsi="Arial" w:cs="Arial"/>
                <w:b/>
                <w:bCs/>
                <w:color w:val="1F497D"/>
                <w:sz w:val="20"/>
                <w:szCs w:val="20"/>
                <w:lang w:eastAsia="hr-HR"/>
              </w:rPr>
            </w:pPr>
            <w:r w:rsidRPr="00DC4B16">
              <w:rPr>
                <w:rFonts w:ascii="Arial" w:eastAsia="Times New Roman" w:hAnsi="Arial" w:cs="Arial"/>
                <w:b/>
                <w:bCs/>
                <w:color w:val="1F497D"/>
                <w:sz w:val="20"/>
                <w:szCs w:val="20"/>
                <w:lang w:eastAsia="hr-HR"/>
              </w:rPr>
              <w:t>Zakupnik, korisnik/namjena</w:t>
            </w:r>
          </w:p>
        </w:tc>
        <w:tc>
          <w:tcPr>
            <w:tcW w:w="861" w:type="pct"/>
            <w:shd w:val="clear" w:color="auto" w:fill="F2F2F2"/>
            <w:noWrap/>
            <w:vAlign w:val="center"/>
          </w:tcPr>
          <w:p w14:paraId="57C285FC" w14:textId="77777777" w:rsidR="00DC4B16" w:rsidRPr="00DC4B16" w:rsidRDefault="00DC4B16" w:rsidP="00DC4B16">
            <w:pPr>
              <w:spacing w:after="0" w:line="240" w:lineRule="auto"/>
              <w:jc w:val="center"/>
              <w:rPr>
                <w:rFonts w:ascii="Arial" w:eastAsia="Times New Roman" w:hAnsi="Arial" w:cs="Arial"/>
                <w:b/>
                <w:bCs/>
                <w:color w:val="1F497D"/>
                <w:sz w:val="20"/>
                <w:szCs w:val="20"/>
                <w:lang w:eastAsia="hr-HR"/>
              </w:rPr>
            </w:pPr>
            <w:r w:rsidRPr="00DC4B16">
              <w:rPr>
                <w:rFonts w:ascii="Arial" w:eastAsia="Times New Roman" w:hAnsi="Arial" w:cs="Arial"/>
                <w:b/>
                <w:bCs/>
                <w:color w:val="1F497D"/>
                <w:sz w:val="20"/>
                <w:szCs w:val="20"/>
                <w:lang w:eastAsia="hr-HR"/>
              </w:rPr>
              <w:t>m</w:t>
            </w:r>
            <w:r w:rsidRPr="00DC4B16">
              <w:rPr>
                <w:rFonts w:ascii="Arial" w:eastAsia="Times New Roman" w:hAnsi="Arial" w:cs="Arial"/>
                <w:b/>
                <w:bCs/>
                <w:color w:val="1F497D"/>
                <w:sz w:val="20"/>
                <w:szCs w:val="20"/>
                <w:vertAlign w:val="superscript"/>
                <w:lang w:eastAsia="hr-HR"/>
              </w:rPr>
              <w:t>2</w:t>
            </w:r>
          </w:p>
        </w:tc>
        <w:tc>
          <w:tcPr>
            <w:tcW w:w="699" w:type="pct"/>
            <w:shd w:val="clear" w:color="auto" w:fill="F2F2F2"/>
            <w:noWrap/>
            <w:vAlign w:val="center"/>
          </w:tcPr>
          <w:p w14:paraId="5C9AE7DE" w14:textId="77777777" w:rsidR="00DC4B16" w:rsidRPr="00DC4B16" w:rsidRDefault="00DC4B16" w:rsidP="00DC4B16">
            <w:pPr>
              <w:spacing w:after="0" w:line="240" w:lineRule="auto"/>
              <w:jc w:val="center"/>
              <w:rPr>
                <w:rFonts w:ascii="Arial" w:eastAsia="Times New Roman" w:hAnsi="Arial" w:cs="Arial"/>
                <w:b/>
                <w:bCs/>
                <w:color w:val="1F497D"/>
                <w:sz w:val="20"/>
                <w:szCs w:val="20"/>
                <w:lang w:eastAsia="hr-HR"/>
              </w:rPr>
            </w:pPr>
            <w:r w:rsidRPr="00DC4B16">
              <w:rPr>
                <w:rFonts w:ascii="Arial" w:eastAsia="Times New Roman" w:hAnsi="Arial" w:cs="Arial"/>
                <w:b/>
                <w:bCs/>
                <w:color w:val="1F497D"/>
                <w:sz w:val="20"/>
                <w:szCs w:val="20"/>
                <w:lang w:eastAsia="hr-HR"/>
              </w:rPr>
              <w:t>k.č./k.o.</w:t>
            </w:r>
          </w:p>
        </w:tc>
      </w:tr>
      <w:tr w:rsidR="00DC4B16" w:rsidRPr="00DC4B16" w14:paraId="231AFE36" w14:textId="77777777" w:rsidTr="00EC6851">
        <w:trPr>
          <w:trHeight w:val="459"/>
          <w:jc w:val="center"/>
        </w:trPr>
        <w:tc>
          <w:tcPr>
            <w:tcW w:w="388" w:type="pct"/>
          </w:tcPr>
          <w:p w14:paraId="3E67D31E"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1.</w:t>
            </w:r>
          </w:p>
        </w:tc>
        <w:tc>
          <w:tcPr>
            <w:tcW w:w="3052" w:type="pct"/>
            <w:shd w:val="clear" w:color="auto" w:fill="auto"/>
            <w:noWrap/>
            <w:vAlign w:val="center"/>
          </w:tcPr>
          <w:p w14:paraId="301AF9E5" w14:textId="77777777" w:rsidR="00DC4B16" w:rsidRPr="00DC4B16" w:rsidRDefault="00DC4B16" w:rsidP="00DC4B16">
            <w:pPr>
              <w:spacing w:after="0" w:line="240" w:lineRule="auto"/>
              <w:jc w:val="center"/>
              <w:rPr>
                <w:rFonts w:ascii="Arial" w:eastAsia="Times New Roman" w:hAnsi="Arial" w:cs="Arial"/>
                <w:bCs/>
                <w:sz w:val="20"/>
                <w:szCs w:val="20"/>
                <w:lang w:eastAsia="hr-HR"/>
              </w:rPr>
            </w:pPr>
            <w:bookmarkStart w:id="87" w:name="_Hlk83368993"/>
            <w:r w:rsidRPr="00DC4B16">
              <w:rPr>
                <w:rFonts w:ascii="Arial" w:eastAsia="Times New Roman" w:hAnsi="Arial" w:cs="Arial"/>
                <w:bCs/>
                <w:sz w:val="20"/>
                <w:szCs w:val="20"/>
                <w:lang w:eastAsia="hr-HR"/>
              </w:rPr>
              <w:t>Dom Crni Lug</w:t>
            </w:r>
          </w:p>
          <w:p w14:paraId="15F1916C" w14:textId="77777777" w:rsidR="00DC4B16" w:rsidRPr="00DC4B16" w:rsidRDefault="00DC4B16" w:rsidP="00DC4B16">
            <w:pPr>
              <w:spacing w:after="0" w:line="240"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 xml:space="preserve">Crni Lug, Selska 12 </w:t>
            </w:r>
          </w:p>
          <w:p w14:paraId="6F649DCB" w14:textId="77777777" w:rsidR="00DC4B16" w:rsidRPr="00DC4B16" w:rsidRDefault="00DC4B16" w:rsidP="00DC4B16">
            <w:pPr>
              <w:spacing w:after="0" w:line="240" w:lineRule="auto"/>
              <w:jc w:val="center"/>
              <w:rPr>
                <w:rFonts w:ascii="Arial" w:eastAsia="Calibri" w:hAnsi="Arial" w:cs="Arial"/>
                <w:bCs/>
                <w:sz w:val="20"/>
                <w:szCs w:val="20"/>
                <w:lang w:eastAsia="hr-HR"/>
              </w:rPr>
            </w:pPr>
            <w:r w:rsidRPr="00DC4B16">
              <w:rPr>
                <w:rFonts w:ascii="Arial" w:eastAsia="Times New Roman" w:hAnsi="Arial" w:cs="Arial"/>
                <w:bCs/>
                <w:sz w:val="20"/>
                <w:szCs w:val="20"/>
                <w:lang w:eastAsia="hr-HR"/>
              </w:rPr>
              <w:t>– prizemlje (</w:t>
            </w:r>
            <w:r w:rsidRPr="00DC4B16">
              <w:rPr>
                <w:rFonts w:ascii="Arial" w:eastAsia="Calibri" w:hAnsi="Arial" w:cs="Arial"/>
                <w:bCs/>
                <w:sz w:val="20"/>
                <w:szCs w:val="20"/>
                <w:lang w:eastAsia="hr-HR"/>
              </w:rPr>
              <w:t xml:space="preserve">zakup 1.9.2019. – 1.9.2024 –ugostiteljski objekt), </w:t>
            </w:r>
          </w:p>
          <w:p w14:paraId="0206727B" w14:textId="77777777" w:rsidR="00DC4B16" w:rsidRPr="00DC4B16" w:rsidRDefault="00DC4B16" w:rsidP="00DC4B16">
            <w:pPr>
              <w:spacing w:after="0" w:line="240"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prizemlje - dvorana</w:t>
            </w:r>
          </w:p>
          <w:p w14:paraId="4C62845E" w14:textId="77777777" w:rsidR="00DC4B16" w:rsidRPr="00DC4B16" w:rsidRDefault="00DC4B16" w:rsidP="00DC4B16">
            <w:pPr>
              <w:spacing w:after="0" w:line="240"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kat neupotrebljiv</w:t>
            </w:r>
          </w:p>
        </w:tc>
        <w:tc>
          <w:tcPr>
            <w:tcW w:w="861" w:type="pct"/>
            <w:shd w:val="clear" w:color="auto" w:fill="auto"/>
            <w:noWrap/>
            <w:vAlign w:val="center"/>
          </w:tcPr>
          <w:p w14:paraId="7A7CE004" w14:textId="77777777" w:rsidR="00DC4B16" w:rsidRPr="00DC4B16" w:rsidRDefault="00DC4B16" w:rsidP="00DC4B16">
            <w:pPr>
              <w:spacing w:after="0" w:line="276" w:lineRule="auto"/>
              <w:jc w:val="center"/>
              <w:rPr>
                <w:rFonts w:ascii="Arial" w:eastAsia="Arial" w:hAnsi="Arial" w:cs="Arial"/>
                <w:sz w:val="20"/>
                <w:szCs w:val="20"/>
                <w:lang w:eastAsia="hr-HR"/>
              </w:rPr>
            </w:pPr>
            <w:r w:rsidRPr="00DC4B16">
              <w:rPr>
                <w:rFonts w:ascii="Arial" w:eastAsia="Arial" w:hAnsi="Arial" w:cs="Arial"/>
                <w:sz w:val="20"/>
                <w:szCs w:val="20"/>
                <w:lang w:eastAsia="hr-HR"/>
              </w:rPr>
              <w:t>102,10</w:t>
            </w:r>
          </w:p>
          <w:p w14:paraId="23AAF071" w14:textId="77777777" w:rsidR="00DC4B16" w:rsidRPr="00DC4B16" w:rsidRDefault="00DC4B16" w:rsidP="00DC4B16">
            <w:pPr>
              <w:spacing w:after="0" w:line="276" w:lineRule="auto"/>
              <w:jc w:val="center"/>
              <w:rPr>
                <w:rFonts w:ascii="Arial" w:eastAsia="Arial" w:hAnsi="Arial" w:cs="Arial"/>
                <w:sz w:val="20"/>
                <w:szCs w:val="20"/>
                <w:lang w:eastAsia="hr-HR"/>
              </w:rPr>
            </w:pPr>
            <w:r w:rsidRPr="00DC4B16">
              <w:rPr>
                <w:rFonts w:ascii="Arial" w:eastAsia="Arial" w:hAnsi="Arial" w:cs="Arial"/>
                <w:sz w:val="20"/>
                <w:szCs w:val="20"/>
                <w:lang w:eastAsia="hr-HR"/>
              </w:rPr>
              <w:t>138,77</w:t>
            </w:r>
          </w:p>
          <w:p w14:paraId="6FD6E39C" w14:textId="77777777" w:rsidR="00DC4B16" w:rsidRPr="00DC4B16" w:rsidRDefault="00DC4B16" w:rsidP="00DC4B16">
            <w:pPr>
              <w:spacing w:after="0" w:line="276" w:lineRule="auto"/>
              <w:jc w:val="center"/>
              <w:rPr>
                <w:rFonts w:ascii="Arial" w:eastAsia="Arial" w:hAnsi="Arial" w:cs="Arial"/>
                <w:sz w:val="20"/>
                <w:szCs w:val="20"/>
                <w:lang w:eastAsia="hr-HR"/>
              </w:rPr>
            </w:pPr>
            <w:r w:rsidRPr="00DC4B16">
              <w:rPr>
                <w:rFonts w:ascii="Arial" w:eastAsia="Arial" w:hAnsi="Arial" w:cs="Arial"/>
                <w:sz w:val="20"/>
                <w:szCs w:val="20"/>
                <w:lang w:eastAsia="hr-HR"/>
              </w:rPr>
              <w:t>240,77</w:t>
            </w:r>
          </w:p>
        </w:tc>
        <w:tc>
          <w:tcPr>
            <w:tcW w:w="699" w:type="pct"/>
            <w:shd w:val="clear" w:color="auto" w:fill="auto"/>
            <w:noWrap/>
            <w:vAlign w:val="center"/>
          </w:tcPr>
          <w:p w14:paraId="21E6B93B"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k.č.br. 58, 59/1</w:t>
            </w:r>
          </w:p>
          <w:p w14:paraId="2B5CD318"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 xml:space="preserve"> k.o. Crni Lug</w:t>
            </w:r>
          </w:p>
        </w:tc>
      </w:tr>
      <w:tr w:rsidR="00DC4B16" w:rsidRPr="00DC4B16" w14:paraId="6E937D35" w14:textId="77777777" w:rsidTr="00EC6851">
        <w:trPr>
          <w:trHeight w:val="459"/>
          <w:jc w:val="center"/>
        </w:trPr>
        <w:tc>
          <w:tcPr>
            <w:tcW w:w="388" w:type="pct"/>
          </w:tcPr>
          <w:p w14:paraId="5D9723D3"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2.</w:t>
            </w:r>
          </w:p>
        </w:tc>
        <w:bookmarkEnd w:id="87"/>
        <w:tc>
          <w:tcPr>
            <w:tcW w:w="3052" w:type="pct"/>
            <w:shd w:val="clear" w:color="auto" w:fill="auto"/>
            <w:noWrap/>
            <w:vAlign w:val="center"/>
          </w:tcPr>
          <w:p w14:paraId="0A463710" w14:textId="77777777" w:rsidR="00DC4B16" w:rsidRPr="00DC4B16" w:rsidRDefault="00DC4B16" w:rsidP="00DC4B16">
            <w:pPr>
              <w:spacing w:after="0" w:line="240"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Dom hrvatski dragovoljac Brod na Kupi</w:t>
            </w:r>
          </w:p>
          <w:p w14:paraId="42BB1962" w14:textId="77777777" w:rsidR="00DC4B16" w:rsidRPr="00DC4B16" w:rsidRDefault="00DC4B16" w:rsidP="00DC4B16">
            <w:pPr>
              <w:spacing w:after="0" w:line="240"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 xml:space="preserve"> Kralja Tomislava 3 </w:t>
            </w:r>
          </w:p>
          <w:p w14:paraId="1EC9A3C3" w14:textId="77777777" w:rsidR="00DC4B16" w:rsidRPr="00DC4B16" w:rsidRDefault="00DC4B16" w:rsidP="00DC4B16">
            <w:pPr>
              <w:spacing w:after="0" w:line="240"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-prizemlje (zakup od 01.07.2021.-30.06.2026.  – ugostiteljski objekt)</w:t>
            </w:r>
          </w:p>
          <w:p w14:paraId="389C3D8B" w14:textId="77777777" w:rsidR="00DC4B16" w:rsidRPr="00DC4B16" w:rsidRDefault="00DC4B16" w:rsidP="00DC4B16">
            <w:pPr>
              <w:spacing w:after="0" w:line="240"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  prizemlje (zakup od 01.11.2021. – 30-10-2026.- trgovina)</w:t>
            </w:r>
          </w:p>
          <w:p w14:paraId="5CF1BED5" w14:textId="77777777" w:rsidR="00DC4B16" w:rsidRPr="00DC4B16" w:rsidRDefault="00DC4B16" w:rsidP="00DC4B16">
            <w:pPr>
              <w:spacing w:after="0" w:line="240" w:lineRule="auto"/>
              <w:rPr>
                <w:rFonts w:ascii="Arial" w:eastAsia="Times New Roman" w:hAnsi="Arial" w:cs="Arial"/>
                <w:bCs/>
                <w:sz w:val="20"/>
                <w:szCs w:val="20"/>
                <w:lang w:eastAsia="hr-HR"/>
              </w:rPr>
            </w:pPr>
            <w:r w:rsidRPr="00DC4B16">
              <w:rPr>
                <w:rFonts w:ascii="Arial" w:eastAsia="Times New Roman" w:hAnsi="Arial" w:cs="Arial"/>
                <w:bCs/>
                <w:sz w:val="20"/>
                <w:szCs w:val="20"/>
                <w:lang w:eastAsia="hr-HR"/>
              </w:rPr>
              <w:t xml:space="preserve">    - kat – MO Brod na Kupi</w:t>
            </w:r>
          </w:p>
        </w:tc>
        <w:tc>
          <w:tcPr>
            <w:tcW w:w="861" w:type="pct"/>
            <w:shd w:val="clear" w:color="auto" w:fill="auto"/>
            <w:noWrap/>
            <w:vAlign w:val="center"/>
          </w:tcPr>
          <w:p w14:paraId="4132DA34" w14:textId="77777777" w:rsidR="00DC4B16" w:rsidRPr="00DC4B16" w:rsidRDefault="00DC4B16" w:rsidP="00DC4B16">
            <w:pPr>
              <w:spacing w:after="0" w:line="276" w:lineRule="auto"/>
              <w:jc w:val="center"/>
              <w:rPr>
                <w:rFonts w:ascii="Arial" w:eastAsia="Arial" w:hAnsi="Arial" w:cs="Arial"/>
                <w:sz w:val="20"/>
                <w:szCs w:val="20"/>
                <w:lang w:eastAsia="hr-HR"/>
              </w:rPr>
            </w:pPr>
            <w:r w:rsidRPr="00DC4B16">
              <w:rPr>
                <w:rFonts w:ascii="Arial" w:eastAsia="Arial" w:hAnsi="Arial" w:cs="Arial"/>
                <w:sz w:val="20"/>
                <w:szCs w:val="20"/>
                <w:lang w:eastAsia="hr-HR"/>
              </w:rPr>
              <w:t>90,49</w:t>
            </w:r>
          </w:p>
          <w:p w14:paraId="56E9DB26" w14:textId="77777777" w:rsidR="00DC4B16" w:rsidRPr="00DC4B16" w:rsidRDefault="00DC4B16" w:rsidP="00DC4B16">
            <w:pPr>
              <w:spacing w:after="0" w:line="276" w:lineRule="auto"/>
              <w:jc w:val="center"/>
              <w:rPr>
                <w:rFonts w:ascii="Arial" w:eastAsia="Arial" w:hAnsi="Arial" w:cs="Arial"/>
                <w:sz w:val="20"/>
                <w:szCs w:val="20"/>
                <w:lang w:eastAsia="hr-HR"/>
              </w:rPr>
            </w:pPr>
          </w:p>
          <w:p w14:paraId="64892DF9" w14:textId="77777777" w:rsidR="00DC4B16" w:rsidRPr="00DC4B16" w:rsidRDefault="00DC4B16" w:rsidP="00DC4B16">
            <w:pPr>
              <w:spacing w:after="0" w:line="276" w:lineRule="auto"/>
              <w:jc w:val="center"/>
              <w:rPr>
                <w:rFonts w:ascii="Arial" w:eastAsia="Arial" w:hAnsi="Arial" w:cs="Arial"/>
                <w:sz w:val="20"/>
                <w:szCs w:val="20"/>
                <w:lang w:eastAsia="hr-HR"/>
              </w:rPr>
            </w:pPr>
            <w:r w:rsidRPr="00DC4B16">
              <w:rPr>
                <w:rFonts w:ascii="Arial" w:eastAsia="Arial" w:hAnsi="Arial" w:cs="Arial"/>
                <w:sz w:val="20"/>
                <w:szCs w:val="20"/>
                <w:lang w:eastAsia="hr-HR"/>
              </w:rPr>
              <w:t>137,53</w:t>
            </w:r>
          </w:p>
          <w:p w14:paraId="7DB59C3E" w14:textId="77777777" w:rsidR="00DC4B16" w:rsidRPr="00DC4B16" w:rsidRDefault="00DC4B16" w:rsidP="00DC4B16">
            <w:pPr>
              <w:spacing w:after="0" w:line="276" w:lineRule="auto"/>
              <w:jc w:val="center"/>
              <w:rPr>
                <w:rFonts w:ascii="Arial" w:eastAsia="Arial" w:hAnsi="Arial" w:cs="Arial"/>
                <w:sz w:val="20"/>
                <w:szCs w:val="20"/>
                <w:lang w:eastAsia="hr-HR"/>
              </w:rPr>
            </w:pPr>
            <w:r w:rsidRPr="00DC4B16">
              <w:rPr>
                <w:rFonts w:ascii="Arial" w:eastAsia="Arial" w:hAnsi="Arial" w:cs="Arial"/>
                <w:sz w:val="20"/>
                <w:szCs w:val="20"/>
                <w:lang w:eastAsia="hr-HR"/>
              </w:rPr>
              <w:t>83,14</w:t>
            </w:r>
          </w:p>
        </w:tc>
        <w:tc>
          <w:tcPr>
            <w:tcW w:w="699" w:type="pct"/>
            <w:shd w:val="clear" w:color="auto" w:fill="auto"/>
            <w:noWrap/>
            <w:vAlign w:val="center"/>
          </w:tcPr>
          <w:p w14:paraId="3B380137"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k.č.br. 91/5 k.o. Brod na Kupi</w:t>
            </w:r>
          </w:p>
        </w:tc>
      </w:tr>
      <w:tr w:rsidR="00DC4B16" w:rsidRPr="00DC4B16" w14:paraId="5FBDBDE8" w14:textId="77777777" w:rsidTr="00EC6851">
        <w:trPr>
          <w:trHeight w:val="459"/>
          <w:jc w:val="center"/>
        </w:trPr>
        <w:tc>
          <w:tcPr>
            <w:tcW w:w="388" w:type="pct"/>
          </w:tcPr>
          <w:p w14:paraId="2B375F7A"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3.</w:t>
            </w:r>
          </w:p>
        </w:tc>
        <w:tc>
          <w:tcPr>
            <w:tcW w:w="3052" w:type="pct"/>
            <w:shd w:val="clear" w:color="auto" w:fill="auto"/>
            <w:noWrap/>
            <w:vAlign w:val="center"/>
          </w:tcPr>
          <w:p w14:paraId="0656A3AA" w14:textId="77777777" w:rsidR="00DC4B16" w:rsidRPr="00DC4B16" w:rsidRDefault="00DC4B16" w:rsidP="00DC4B16">
            <w:pPr>
              <w:spacing w:after="0" w:line="240"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Poslovni prostor Brod na Kupi</w:t>
            </w:r>
          </w:p>
          <w:p w14:paraId="44D16A27" w14:textId="77777777" w:rsidR="00DC4B16" w:rsidRPr="00DC4B16" w:rsidRDefault="00DC4B16" w:rsidP="00DC4B16">
            <w:pPr>
              <w:spacing w:after="0" w:line="240"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Kralja Tomislava 2</w:t>
            </w:r>
          </w:p>
          <w:p w14:paraId="30E23941" w14:textId="77777777" w:rsidR="00DC4B16" w:rsidRPr="00DC4B16" w:rsidRDefault="00DC4B16" w:rsidP="00DC4B16">
            <w:pPr>
              <w:spacing w:after="0" w:line="240"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 Hrvatski telekom d.d (zakup 18.03.2019. – 18.03.2024.)</w:t>
            </w:r>
          </w:p>
        </w:tc>
        <w:tc>
          <w:tcPr>
            <w:tcW w:w="861" w:type="pct"/>
            <w:shd w:val="clear" w:color="auto" w:fill="auto"/>
            <w:noWrap/>
            <w:vAlign w:val="center"/>
          </w:tcPr>
          <w:p w14:paraId="71BB3958" w14:textId="77777777" w:rsidR="00DC4B16" w:rsidRPr="00DC4B16" w:rsidRDefault="00DC4B16" w:rsidP="00DC4B16">
            <w:pPr>
              <w:spacing w:after="0" w:line="276" w:lineRule="auto"/>
              <w:jc w:val="center"/>
              <w:rPr>
                <w:rFonts w:ascii="Arial" w:eastAsia="Arial" w:hAnsi="Arial" w:cs="Arial"/>
                <w:sz w:val="20"/>
                <w:szCs w:val="20"/>
                <w:lang w:eastAsia="hr-HR"/>
              </w:rPr>
            </w:pPr>
            <w:r w:rsidRPr="00DC4B16">
              <w:rPr>
                <w:rFonts w:ascii="Arial" w:eastAsia="Arial" w:hAnsi="Arial" w:cs="Arial"/>
                <w:sz w:val="20"/>
                <w:szCs w:val="20"/>
                <w:lang w:eastAsia="hr-HR"/>
              </w:rPr>
              <w:t>23,70</w:t>
            </w:r>
          </w:p>
        </w:tc>
        <w:tc>
          <w:tcPr>
            <w:tcW w:w="699" w:type="pct"/>
            <w:shd w:val="clear" w:color="auto" w:fill="auto"/>
            <w:noWrap/>
          </w:tcPr>
          <w:p w14:paraId="3693D0CB"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k.č.br. 96, k.o. Brod na Kupi</w:t>
            </w:r>
          </w:p>
        </w:tc>
      </w:tr>
      <w:tr w:rsidR="00DC4B16" w:rsidRPr="00DC4B16" w14:paraId="73128902" w14:textId="77777777" w:rsidTr="00EC6851">
        <w:trPr>
          <w:trHeight w:val="459"/>
          <w:jc w:val="center"/>
        </w:trPr>
        <w:tc>
          <w:tcPr>
            <w:tcW w:w="388" w:type="pct"/>
          </w:tcPr>
          <w:p w14:paraId="0D2B5609"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4.</w:t>
            </w:r>
          </w:p>
        </w:tc>
        <w:tc>
          <w:tcPr>
            <w:tcW w:w="3052" w:type="pct"/>
            <w:shd w:val="clear" w:color="auto" w:fill="auto"/>
            <w:noWrap/>
            <w:vAlign w:val="center"/>
          </w:tcPr>
          <w:p w14:paraId="52904832" w14:textId="77777777" w:rsidR="00DC4B16" w:rsidRPr="00DC4B16" w:rsidRDefault="00DC4B16" w:rsidP="00DC4B16">
            <w:pPr>
              <w:spacing w:after="0" w:line="240"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Poslovni prostor Brod na Kupi</w:t>
            </w:r>
          </w:p>
          <w:p w14:paraId="042E9776" w14:textId="77777777" w:rsidR="00DC4B16" w:rsidRPr="00DC4B16" w:rsidRDefault="00DC4B16" w:rsidP="00DC4B16">
            <w:pPr>
              <w:spacing w:after="0" w:line="240"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Kralja Tomislava 2</w:t>
            </w:r>
          </w:p>
          <w:p w14:paraId="0A752F8F" w14:textId="77777777" w:rsidR="00DC4B16" w:rsidRPr="00DC4B16" w:rsidRDefault="00DC4B16" w:rsidP="00DC4B16">
            <w:pPr>
              <w:spacing w:after="0" w:line="240"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 xml:space="preserve"> Hrvatska pošta d.d -  (ugovor o zakupu od 21.2.2021. – 20.02.2026.)</w:t>
            </w:r>
          </w:p>
        </w:tc>
        <w:tc>
          <w:tcPr>
            <w:tcW w:w="861" w:type="pct"/>
            <w:shd w:val="clear" w:color="auto" w:fill="auto"/>
            <w:noWrap/>
            <w:vAlign w:val="center"/>
          </w:tcPr>
          <w:p w14:paraId="4CAE4270" w14:textId="77777777" w:rsidR="00DC4B16" w:rsidRPr="00DC4B16" w:rsidRDefault="00DC4B16" w:rsidP="00DC4B16">
            <w:pPr>
              <w:spacing w:after="0" w:line="276" w:lineRule="auto"/>
              <w:jc w:val="center"/>
              <w:rPr>
                <w:rFonts w:ascii="Arial" w:eastAsia="Arial" w:hAnsi="Arial" w:cs="Arial"/>
                <w:sz w:val="20"/>
                <w:szCs w:val="20"/>
                <w:lang w:eastAsia="hr-HR"/>
              </w:rPr>
            </w:pPr>
            <w:r w:rsidRPr="00DC4B16">
              <w:rPr>
                <w:rFonts w:ascii="Arial" w:eastAsia="Arial" w:hAnsi="Arial" w:cs="Arial"/>
                <w:sz w:val="20"/>
                <w:szCs w:val="20"/>
                <w:lang w:eastAsia="hr-HR"/>
              </w:rPr>
              <w:t>32,00</w:t>
            </w:r>
          </w:p>
        </w:tc>
        <w:tc>
          <w:tcPr>
            <w:tcW w:w="699" w:type="pct"/>
            <w:shd w:val="clear" w:color="auto" w:fill="auto"/>
            <w:noWrap/>
            <w:vAlign w:val="center"/>
          </w:tcPr>
          <w:p w14:paraId="54379316"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k.č.br. 96, k.o. Brod na Kupi</w:t>
            </w:r>
          </w:p>
        </w:tc>
      </w:tr>
      <w:tr w:rsidR="00DC4B16" w:rsidRPr="00DC4B16" w14:paraId="1036D5D8" w14:textId="77777777" w:rsidTr="00EC6851">
        <w:trPr>
          <w:trHeight w:val="459"/>
          <w:jc w:val="center"/>
        </w:trPr>
        <w:tc>
          <w:tcPr>
            <w:tcW w:w="388" w:type="pct"/>
          </w:tcPr>
          <w:p w14:paraId="291EFFA6"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5.</w:t>
            </w:r>
          </w:p>
        </w:tc>
        <w:tc>
          <w:tcPr>
            <w:tcW w:w="3052" w:type="pct"/>
            <w:shd w:val="clear" w:color="auto" w:fill="auto"/>
            <w:noWrap/>
            <w:vAlign w:val="center"/>
          </w:tcPr>
          <w:p w14:paraId="254248C4" w14:textId="77777777" w:rsidR="00DC4B16" w:rsidRPr="00DC4B16" w:rsidRDefault="00DC4B16" w:rsidP="00DC4B16">
            <w:pPr>
              <w:spacing w:after="0" w:line="240"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Nekadašnja škola Turke</w:t>
            </w:r>
          </w:p>
          <w:p w14:paraId="7AEE4949" w14:textId="77777777" w:rsidR="00DC4B16" w:rsidRPr="00DC4B16" w:rsidRDefault="00DC4B16" w:rsidP="00DC4B16">
            <w:pPr>
              <w:spacing w:after="0" w:line="240"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Turke, Turke 19</w:t>
            </w:r>
          </w:p>
          <w:p w14:paraId="227E7DAB" w14:textId="77777777" w:rsidR="00DC4B16" w:rsidRPr="00DC4B16" w:rsidRDefault="00DC4B16" w:rsidP="00DC4B16">
            <w:pPr>
              <w:spacing w:after="0" w:line="240"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NEUPOTREBLJIVO</w:t>
            </w:r>
          </w:p>
          <w:p w14:paraId="69A7BE3E" w14:textId="77777777" w:rsidR="00DC4B16" w:rsidRPr="00DC4B16" w:rsidRDefault="00DC4B16" w:rsidP="00DC4B16">
            <w:pPr>
              <w:spacing w:after="0" w:line="240"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 xml:space="preserve">-Učionica – 1.kat </w:t>
            </w:r>
          </w:p>
          <w:p w14:paraId="633A4868" w14:textId="77777777" w:rsidR="00DC4B16" w:rsidRPr="00DC4B16" w:rsidRDefault="00DC4B16" w:rsidP="00DC4B16">
            <w:pPr>
              <w:spacing w:after="0" w:line="240"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-Prostor MO Turke – prizemlje</w:t>
            </w:r>
          </w:p>
          <w:p w14:paraId="4DF8AF99" w14:textId="77777777" w:rsidR="00DC4B16" w:rsidRPr="00DC4B16" w:rsidRDefault="00DC4B16" w:rsidP="00DC4B16">
            <w:pPr>
              <w:spacing w:after="0" w:line="240"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 Podrum</w:t>
            </w:r>
          </w:p>
          <w:p w14:paraId="5875570C" w14:textId="77777777" w:rsidR="00DC4B16" w:rsidRPr="00DC4B16" w:rsidRDefault="00DC4B16" w:rsidP="00DC4B16">
            <w:pPr>
              <w:spacing w:after="0" w:line="240"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 Stan</w:t>
            </w:r>
          </w:p>
        </w:tc>
        <w:tc>
          <w:tcPr>
            <w:tcW w:w="861" w:type="pct"/>
            <w:shd w:val="clear" w:color="auto" w:fill="auto"/>
            <w:noWrap/>
            <w:vAlign w:val="center"/>
          </w:tcPr>
          <w:p w14:paraId="289958BA" w14:textId="77777777" w:rsidR="00DC4B16" w:rsidRPr="00DC4B16" w:rsidRDefault="00DC4B16" w:rsidP="00DC4B16">
            <w:pPr>
              <w:spacing w:after="0" w:line="276" w:lineRule="auto"/>
              <w:jc w:val="center"/>
              <w:rPr>
                <w:rFonts w:ascii="Arial" w:eastAsia="Arial" w:hAnsi="Arial" w:cs="Arial"/>
                <w:sz w:val="20"/>
                <w:szCs w:val="20"/>
                <w:lang w:eastAsia="hr-HR"/>
              </w:rPr>
            </w:pPr>
            <w:r w:rsidRPr="00DC4B16">
              <w:rPr>
                <w:rFonts w:ascii="Arial" w:eastAsia="Arial" w:hAnsi="Arial" w:cs="Arial"/>
                <w:sz w:val="20"/>
                <w:szCs w:val="20"/>
                <w:lang w:eastAsia="hr-HR"/>
              </w:rPr>
              <w:t>99,56</w:t>
            </w:r>
          </w:p>
          <w:p w14:paraId="1DEDAA98" w14:textId="77777777" w:rsidR="00DC4B16" w:rsidRPr="00DC4B16" w:rsidRDefault="00DC4B16" w:rsidP="00DC4B16">
            <w:pPr>
              <w:spacing w:after="0" w:line="276" w:lineRule="auto"/>
              <w:jc w:val="center"/>
              <w:rPr>
                <w:rFonts w:ascii="Arial" w:eastAsia="Arial" w:hAnsi="Arial" w:cs="Arial"/>
                <w:sz w:val="20"/>
                <w:szCs w:val="20"/>
                <w:lang w:eastAsia="hr-HR"/>
              </w:rPr>
            </w:pPr>
            <w:r w:rsidRPr="00DC4B16">
              <w:rPr>
                <w:rFonts w:ascii="Arial" w:eastAsia="Arial" w:hAnsi="Arial" w:cs="Arial"/>
                <w:sz w:val="20"/>
                <w:szCs w:val="20"/>
                <w:lang w:eastAsia="hr-HR"/>
              </w:rPr>
              <w:t>9,36</w:t>
            </w:r>
          </w:p>
          <w:p w14:paraId="41B64696" w14:textId="77777777" w:rsidR="00DC4B16" w:rsidRPr="00DC4B16" w:rsidRDefault="00DC4B16" w:rsidP="00DC4B16">
            <w:pPr>
              <w:spacing w:after="0" w:line="276" w:lineRule="auto"/>
              <w:jc w:val="center"/>
              <w:rPr>
                <w:rFonts w:ascii="Arial" w:eastAsia="Arial" w:hAnsi="Arial" w:cs="Arial"/>
                <w:sz w:val="20"/>
                <w:szCs w:val="20"/>
                <w:lang w:eastAsia="hr-HR"/>
              </w:rPr>
            </w:pPr>
            <w:r w:rsidRPr="00DC4B16">
              <w:rPr>
                <w:rFonts w:ascii="Arial" w:eastAsia="Arial" w:hAnsi="Arial" w:cs="Arial"/>
                <w:sz w:val="20"/>
                <w:szCs w:val="20"/>
                <w:lang w:eastAsia="hr-HR"/>
              </w:rPr>
              <w:t>39,10</w:t>
            </w:r>
          </w:p>
          <w:p w14:paraId="08BEB945" w14:textId="77777777" w:rsidR="00DC4B16" w:rsidRPr="00DC4B16" w:rsidRDefault="00DC4B16" w:rsidP="00DC4B16">
            <w:pPr>
              <w:spacing w:after="0" w:line="276" w:lineRule="auto"/>
              <w:jc w:val="center"/>
              <w:rPr>
                <w:rFonts w:ascii="Arial" w:eastAsia="Arial" w:hAnsi="Arial" w:cs="Arial"/>
                <w:sz w:val="20"/>
                <w:szCs w:val="20"/>
                <w:lang w:eastAsia="hr-HR"/>
              </w:rPr>
            </w:pPr>
            <w:r w:rsidRPr="00DC4B16">
              <w:rPr>
                <w:rFonts w:ascii="Arial" w:eastAsia="Arial" w:hAnsi="Arial" w:cs="Arial"/>
                <w:sz w:val="20"/>
                <w:szCs w:val="20"/>
                <w:lang w:eastAsia="hr-HR"/>
              </w:rPr>
              <w:t>66,96</w:t>
            </w:r>
          </w:p>
        </w:tc>
        <w:tc>
          <w:tcPr>
            <w:tcW w:w="699" w:type="pct"/>
            <w:shd w:val="clear" w:color="auto" w:fill="auto"/>
            <w:noWrap/>
            <w:vAlign w:val="center"/>
          </w:tcPr>
          <w:p w14:paraId="17D63834"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k.č.br. 3049, k.o. Turke</w:t>
            </w:r>
          </w:p>
        </w:tc>
      </w:tr>
      <w:tr w:rsidR="00DC4B16" w:rsidRPr="00DC4B16" w14:paraId="4A290AA8" w14:textId="77777777" w:rsidTr="00EC6851">
        <w:trPr>
          <w:trHeight w:val="459"/>
          <w:jc w:val="center"/>
        </w:trPr>
        <w:tc>
          <w:tcPr>
            <w:tcW w:w="388" w:type="pct"/>
          </w:tcPr>
          <w:p w14:paraId="22B686BA"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6.</w:t>
            </w:r>
          </w:p>
        </w:tc>
        <w:tc>
          <w:tcPr>
            <w:tcW w:w="3052" w:type="pct"/>
            <w:shd w:val="clear" w:color="auto" w:fill="auto"/>
            <w:noWrap/>
            <w:vAlign w:val="center"/>
          </w:tcPr>
          <w:p w14:paraId="4F5B5D71" w14:textId="77777777" w:rsidR="00DC4B16" w:rsidRPr="00DC4B16" w:rsidRDefault="00DC4B16" w:rsidP="00DC4B16">
            <w:pPr>
              <w:spacing w:after="0" w:line="240"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Dogradnja kuglane</w:t>
            </w:r>
          </w:p>
          <w:p w14:paraId="7F1CAA03" w14:textId="77777777" w:rsidR="00DC4B16" w:rsidRPr="00DC4B16" w:rsidRDefault="00DC4B16" w:rsidP="00DC4B16">
            <w:pPr>
              <w:spacing w:after="0" w:line="240"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Delnice A. Starčevića 3a</w:t>
            </w:r>
          </w:p>
          <w:p w14:paraId="09B33FDC" w14:textId="77777777" w:rsidR="00DC4B16" w:rsidRPr="00DC4B16" w:rsidRDefault="00DC4B16" w:rsidP="00DC4B16">
            <w:pPr>
              <w:spacing w:after="0" w:line="240"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Poslovni prostor – 1.Kat – (zakup Hrvatske vode  - od 1.12.2019. – 1.12.2024.)</w:t>
            </w:r>
          </w:p>
        </w:tc>
        <w:tc>
          <w:tcPr>
            <w:tcW w:w="861" w:type="pct"/>
            <w:shd w:val="clear" w:color="auto" w:fill="auto"/>
            <w:noWrap/>
            <w:vAlign w:val="center"/>
          </w:tcPr>
          <w:p w14:paraId="3CA59DAF" w14:textId="77777777" w:rsidR="00DC4B16" w:rsidRPr="00DC4B16" w:rsidRDefault="00DC4B16" w:rsidP="00DC4B16">
            <w:pPr>
              <w:spacing w:after="0" w:line="276" w:lineRule="auto"/>
              <w:jc w:val="center"/>
              <w:rPr>
                <w:rFonts w:ascii="Arial" w:eastAsia="Arial" w:hAnsi="Arial" w:cs="Arial"/>
                <w:sz w:val="20"/>
                <w:szCs w:val="20"/>
                <w:lang w:eastAsia="hr-HR"/>
              </w:rPr>
            </w:pPr>
            <w:r w:rsidRPr="00DC4B16">
              <w:rPr>
                <w:rFonts w:ascii="Arial" w:eastAsia="Arial" w:hAnsi="Arial" w:cs="Arial"/>
                <w:sz w:val="20"/>
                <w:szCs w:val="20"/>
                <w:lang w:eastAsia="hr-HR"/>
              </w:rPr>
              <w:t>102,00</w:t>
            </w:r>
          </w:p>
        </w:tc>
        <w:tc>
          <w:tcPr>
            <w:tcW w:w="699" w:type="pct"/>
            <w:shd w:val="clear" w:color="auto" w:fill="auto"/>
            <w:noWrap/>
            <w:vAlign w:val="center"/>
          </w:tcPr>
          <w:p w14:paraId="389F1658"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k.č.br. 15534/2, k.o. Delnice II</w:t>
            </w:r>
          </w:p>
        </w:tc>
      </w:tr>
      <w:tr w:rsidR="00DC4B16" w:rsidRPr="00DC4B16" w14:paraId="07CF6147" w14:textId="77777777" w:rsidTr="00EC6851">
        <w:trPr>
          <w:trHeight w:val="459"/>
          <w:jc w:val="center"/>
        </w:trPr>
        <w:tc>
          <w:tcPr>
            <w:tcW w:w="388" w:type="pct"/>
          </w:tcPr>
          <w:p w14:paraId="238A9CF5"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7,</w:t>
            </w:r>
          </w:p>
        </w:tc>
        <w:tc>
          <w:tcPr>
            <w:tcW w:w="3052" w:type="pct"/>
            <w:shd w:val="clear" w:color="auto" w:fill="auto"/>
            <w:noWrap/>
            <w:vAlign w:val="center"/>
          </w:tcPr>
          <w:p w14:paraId="17B43940" w14:textId="77777777" w:rsidR="00DC4B16" w:rsidRPr="00DC4B16" w:rsidRDefault="00DC4B16" w:rsidP="00DC4B16">
            <w:pPr>
              <w:spacing w:after="0" w:line="240"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 xml:space="preserve">Montažni objekt </w:t>
            </w:r>
          </w:p>
          <w:p w14:paraId="78050258"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Delnice, Supilova kod k.br.113</w:t>
            </w:r>
          </w:p>
        </w:tc>
        <w:tc>
          <w:tcPr>
            <w:tcW w:w="861" w:type="pct"/>
            <w:shd w:val="clear" w:color="auto" w:fill="auto"/>
            <w:noWrap/>
            <w:vAlign w:val="center"/>
          </w:tcPr>
          <w:p w14:paraId="7337EFB7" w14:textId="77777777" w:rsidR="00DC4B16" w:rsidRPr="00DC4B16" w:rsidRDefault="00DC4B16" w:rsidP="00DC4B16">
            <w:pPr>
              <w:spacing w:after="0" w:line="276" w:lineRule="auto"/>
              <w:jc w:val="center"/>
              <w:rPr>
                <w:rFonts w:ascii="Arial" w:eastAsia="Arial" w:hAnsi="Arial" w:cs="Arial"/>
                <w:sz w:val="20"/>
                <w:szCs w:val="20"/>
                <w:lang w:eastAsia="hr-HR"/>
              </w:rPr>
            </w:pPr>
            <w:r w:rsidRPr="00DC4B16">
              <w:rPr>
                <w:rFonts w:ascii="Arial" w:eastAsia="Arial" w:hAnsi="Arial" w:cs="Arial"/>
                <w:sz w:val="20"/>
                <w:szCs w:val="20"/>
                <w:lang w:eastAsia="hr-HR"/>
              </w:rPr>
              <w:t>37,80</w:t>
            </w:r>
          </w:p>
        </w:tc>
        <w:tc>
          <w:tcPr>
            <w:tcW w:w="699" w:type="pct"/>
            <w:shd w:val="clear" w:color="auto" w:fill="auto"/>
            <w:noWrap/>
            <w:vAlign w:val="center"/>
          </w:tcPr>
          <w:p w14:paraId="43F42229"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kč.br. 14226/1 k.o. Del II</w:t>
            </w:r>
          </w:p>
        </w:tc>
      </w:tr>
      <w:tr w:rsidR="00DC4B16" w:rsidRPr="00DC4B16" w14:paraId="07C32C06" w14:textId="77777777" w:rsidTr="00DC4B16">
        <w:trPr>
          <w:trHeight w:val="300"/>
          <w:jc w:val="center"/>
        </w:trPr>
        <w:tc>
          <w:tcPr>
            <w:tcW w:w="5000" w:type="pct"/>
            <w:gridSpan w:val="4"/>
            <w:shd w:val="clear" w:color="auto" w:fill="C6D9F1"/>
          </w:tcPr>
          <w:p w14:paraId="39D3A73A" w14:textId="77777777" w:rsidR="00DC4B16" w:rsidRPr="00DC4B16" w:rsidRDefault="00DC4B16" w:rsidP="00DC4B16">
            <w:pPr>
              <w:spacing w:after="0" w:line="240" w:lineRule="auto"/>
              <w:jc w:val="center"/>
              <w:rPr>
                <w:rFonts w:ascii="Arial" w:eastAsia="Times New Roman" w:hAnsi="Arial" w:cs="Arial"/>
                <w:b/>
                <w:color w:val="244061"/>
                <w:sz w:val="20"/>
                <w:szCs w:val="20"/>
                <w:lang w:eastAsia="hr-HR"/>
              </w:rPr>
            </w:pPr>
            <w:r w:rsidRPr="00DC4B16">
              <w:rPr>
                <w:rFonts w:ascii="Arial" w:eastAsia="Times New Roman" w:hAnsi="Arial" w:cs="Arial"/>
                <w:b/>
                <w:color w:val="244061"/>
                <w:sz w:val="20"/>
                <w:szCs w:val="20"/>
                <w:lang w:eastAsia="hr-HR"/>
              </w:rPr>
              <w:t>PROSTORI KOJE KORISTE UDRUGE</w:t>
            </w:r>
          </w:p>
        </w:tc>
      </w:tr>
      <w:tr w:rsidR="00DC4B16" w:rsidRPr="00DC4B16" w14:paraId="614F7A0F" w14:textId="77777777" w:rsidTr="00EC6851">
        <w:trPr>
          <w:trHeight w:val="375"/>
          <w:jc w:val="center"/>
        </w:trPr>
        <w:tc>
          <w:tcPr>
            <w:tcW w:w="388" w:type="pct"/>
            <w:shd w:val="clear" w:color="auto" w:fill="F2F2F2"/>
          </w:tcPr>
          <w:p w14:paraId="657C8E63" w14:textId="77777777" w:rsidR="00DC4B16" w:rsidRPr="00DC4B16" w:rsidRDefault="00DC4B16" w:rsidP="00DC4B16">
            <w:pPr>
              <w:spacing w:after="0" w:line="240" w:lineRule="auto"/>
              <w:jc w:val="center"/>
              <w:rPr>
                <w:rFonts w:ascii="Arial" w:eastAsia="Times New Roman" w:hAnsi="Arial" w:cs="Arial"/>
                <w:b/>
                <w:bCs/>
                <w:color w:val="1F497D"/>
                <w:sz w:val="20"/>
                <w:szCs w:val="20"/>
                <w:lang w:eastAsia="hr-HR"/>
              </w:rPr>
            </w:pPr>
            <w:r w:rsidRPr="00DC4B16">
              <w:rPr>
                <w:rFonts w:ascii="Arial" w:eastAsia="Times New Roman" w:hAnsi="Arial" w:cs="Arial"/>
                <w:b/>
                <w:bCs/>
                <w:color w:val="1F497D"/>
                <w:sz w:val="20"/>
                <w:szCs w:val="20"/>
                <w:lang w:eastAsia="hr-HR"/>
              </w:rPr>
              <w:t>Rb.</w:t>
            </w:r>
          </w:p>
        </w:tc>
        <w:tc>
          <w:tcPr>
            <w:tcW w:w="3052" w:type="pct"/>
            <w:shd w:val="clear" w:color="auto" w:fill="F2F2F2"/>
            <w:noWrap/>
            <w:vAlign w:val="center"/>
            <w:hideMark/>
          </w:tcPr>
          <w:p w14:paraId="766F4C3F" w14:textId="77777777" w:rsidR="00DC4B16" w:rsidRPr="00DC4B16" w:rsidRDefault="00DC4B16" w:rsidP="00DC4B16">
            <w:pPr>
              <w:spacing w:after="0" w:line="240" w:lineRule="auto"/>
              <w:jc w:val="center"/>
              <w:rPr>
                <w:rFonts w:ascii="Arial" w:eastAsia="Times New Roman" w:hAnsi="Arial" w:cs="Arial"/>
                <w:b/>
                <w:bCs/>
                <w:color w:val="1F497D"/>
                <w:sz w:val="20"/>
                <w:szCs w:val="20"/>
                <w:lang w:eastAsia="hr-HR"/>
              </w:rPr>
            </w:pPr>
            <w:r w:rsidRPr="00DC4B16">
              <w:rPr>
                <w:rFonts w:ascii="Arial" w:eastAsia="Times New Roman" w:hAnsi="Arial" w:cs="Arial"/>
                <w:b/>
                <w:bCs/>
                <w:color w:val="1F497D"/>
                <w:sz w:val="20"/>
                <w:szCs w:val="20"/>
                <w:lang w:eastAsia="hr-HR"/>
              </w:rPr>
              <w:t>Korisnik poslovnog prostora</w:t>
            </w:r>
          </w:p>
        </w:tc>
        <w:tc>
          <w:tcPr>
            <w:tcW w:w="861" w:type="pct"/>
            <w:shd w:val="clear" w:color="auto" w:fill="F2F2F2"/>
            <w:noWrap/>
            <w:vAlign w:val="center"/>
            <w:hideMark/>
          </w:tcPr>
          <w:p w14:paraId="26CCF663" w14:textId="77777777" w:rsidR="00DC4B16" w:rsidRPr="00DC4B16" w:rsidRDefault="00DC4B16" w:rsidP="00DC4B16">
            <w:pPr>
              <w:spacing w:after="0" w:line="240" w:lineRule="auto"/>
              <w:jc w:val="center"/>
              <w:rPr>
                <w:rFonts w:ascii="Arial" w:eastAsia="Times New Roman" w:hAnsi="Arial" w:cs="Arial"/>
                <w:b/>
                <w:bCs/>
                <w:color w:val="1F497D"/>
                <w:sz w:val="20"/>
                <w:szCs w:val="20"/>
                <w:lang w:eastAsia="hr-HR"/>
              </w:rPr>
            </w:pPr>
            <w:r w:rsidRPr="00DC4B16">
              <w:rPr>
                <w:rFonts w:ascii="Arial" w:eastAsia="Times New Roman" w:hAnsi="Arial" w:cs="Arial"/>
                <w:b/>
                <w:bCs/>
                <w:color w:val="1F497D"/>
                <w:sz w:val="20"/>
                <w:szCs w:val="20"/>
                <w:lang w:eastAsia="hr-HR"/>
              </w:rPr>
              <w:t>m</w:t>
            </w:r>
            <w:r w:rsidRPr="00DC4B16">
              <w:rPr>
                <w:rFonts w:ascii="Arial" w:eastAsia="Times New Roman" w:hAnsi="Arial" w:cs="Arial"/>
                <w:b/>
                <w:bCs/>
                <w:color w:val="1F497D"/>
                <w:sz w:val="20"/>
                <w:szCs w:val="20"/>
                <w:vertAlign w:val="superscript"/>
                <w:lang w:eastAsia="hr-HR"/>
              </w:rPr>
              <w:t>2</w:t>
            </w:r>
          </w:p>
        </w:tc>
        <w:tc>
          <w:tcPr>
            <w:tcW w:w="699" w:type="pct"/>
            <w:shd w:val="clear" w:color="auto" w:fill="F2F2F2"/>
            <w:noWrap/>
            <w:vAlign w:val="center"/>
            <w:hideMark/>
          </w:tcPr>
          <w:p w14:paraId="20150437" w14:textId="77777777" w:rsidR="00DC4B16" w:rsidRPr="00DC4B16" w:rsidRDefault="00DC4B16" w:rsidP="00DC4B16">
            <w:pPr>
              <w:spacing w:after="0" w:line="240" w:lineRule="auto"/>
              <w:jc w:val="center"/>
              <w:rPr>
                <w:rFonts w:ascii="Arial" w:eastAsia="Times New Roman" w:hAnsi="Arial" w:cs="Arial"/>
                <w:b/>
                <w:bCs/>
                <w:color w:val="1F497D"/>
                <w:sz w:val="20"/>
                <w:szCs w:val="20"/>
                <w:lang w:eastAsia="hr-HR"/>
              </w:rPr>
            </w:pPr>
            <w:r w:rsidRPr="00DC4B16">
              <w:rPr>
                <w:rFonts w:ascii="Arial" w:eastAsia="Times New Roman" w:hAnsi="Arial" w:cs="Arial"/>
                <w:b/>
                <w:bCs/>
                <w:color w:val="1F497D"/>
                <w:sz w:val="20"/>
                <w:szCs w:val="20"/>
                <w:lang w:eastAsia="hr-HR"/>
              </w:rPr>
              <w:t>k.č./k.o.</w:t>
            </w:r>
          </w:p>
        </w:tc>
      </w:tr>
      <w:tr w:rsidR="00DC4B16" w:rsidRPr="00DC4B16" w14:paraId="58166B25" w14:textId="77777777" w:rsidTr="00EC6851">
        <w:trPr>
          <w:trHeight w:val="300"/>
          <w:jc w:val="center"/>
        </w:trPr>
        <w:tc>
          <w:tcPr>
            <w:tcW w:w="388" w:type="pct"/>
          </w:tcPr>
          <w:p w14:paraId="410A879D"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1.</w:t>
            </w:r>
          </w:p>
        </w:tc>
        <w:tc>
          <w:tcPr>
            <w:tcW w:w="3052" w:type="pct"/>
            <w:shd w:val="clear" w:color="auto" w:fill="auto"/>
            <w:noWrap/>
            <w:vAlign w:val="center"/>
          </w:tcPr>
          <w:p w14:paraId="4C0156AB" w14:textId="77777777" w:rsidR="00DC4B16" w:rsidRPr="00DC4B16" w:rsidRDefault="00DC4B16" w:rsidP="00DC4B16">
            <w:pPr>
              <w:spacing w:after="0" w:line="276" w:lineRule="auto"/>
              <w:jc w:val="center"/>
              <w:rPr>
                <w:rFonts w:ascii="Arial" w:eastAsia="Times New Roman" w:hAnsi="Arial" w:cs="Arial"/>
                <w:bCs/>
                <w:sz w:val="20"/>
                <w:szCs w:val="20"/>
                <w:lang w:eastAsia="hr-HR"/>
              </w:rPr>
            </w:pPr>
            <w:bookmarkStart w:id="88" w:name="_Hlk83373655"/>
            <w:r w:rsidRPr="00DC4B16">
              <w:rPr>
                <w:rFonts w:ascii="Arial" w:eastAsia="Times New Roman" w:hAnsi="Arial" w:cs="Arial"/>
                <w:bCs/>
                <w:sz w:val="20"/>
                <w:szCs w:val="20"/>
                <w:lang w:eastAsia="hr-HR"/>
              </w:rPr>
              <w:t>DVD  Crni Lug– prizemlje</w:t>
            </w:r>
          </w:p>
          <w:p w14:paraId="6A66C6A5"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 xml:space="preserve"> Crni Lug, Selska 26</w:t>
            </w:r>
          </w:p>
        </w:tc>
        <w:tc>
          <w:tcPr>
            <w:tcW w:w="861" w:type="pct"/>
            <w:shd w:val="clear" w:color="auto" w:fill="auto"/>
            <w:noWrap/>
            <w:vAlign w:val="center"/>
          </w:tcPr>
          <w:p w14:paraId="03DF90B2"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 xml:space="preserve">86 </w:t>
            </w:r>
          </w:p>
        </w:tc>
        <w:tc>
          <w:tcPr>
            <w:tcW w:w="699" w:type="pct"/>
            <w:shd w:val="clear" w:color="auto" w:fill="auto"/>
            <w:noWrap/>
            <w:vAlign w:val="center"/>
          </w:tcPr>
          <w:p w14:paraId="32BEAD98"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k.č.br.108/2 k.o. Crni Lug</w:t>
            </w:r>
          </w:p>
        </w:tc>
      </w:tr>
      <w:tr w:rsidR="00DC4B16" w:rsidRPr="00DC4B16" w14:paraId="40736561" w14:textId="77777777" w:rsidTr="00EC6851">
        <w:trPr>
          <w:trHeight w:val="300"/>
          <w:jc w:val="center"/>
        </w:trPr>
        <w:tc>
          <w:tcPr>
            <w:tcW w:w="388" w:type="pct"/>
          </w:tcPr>
          <w:p w14:paraId="6F195CDB"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2.</w:t>
            </w:r>
          </w:p>
        </w:tc>
        <w:tc>
          <w:tcPr>
            <w:tcW w:w="3052" w:type="pct"/>
            <w:shd w:val="clear" w:color="auto" w:fill="auto"/>
            <w:noWrap/>
          </w:tcPr>
          <w:p w14:paraId="3B0C2569"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 xml:space="preserve"> Udruga Kupa- prizemlje </w:t>
            </w:r>
          </w:p>
          <w:p w14:paraId="5C03FDB1"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Brod na Kupi, Kralja Tomislava 3</w:t>
            </w:r>
          </w:p>
        </w:tc>
        <w:tc>
          <w:tcPr>
            <w:tcW w:w="861" w:type="pct"/>
            <w:shd w:val="clear" w:color="auto" w:fill="auto"/>
            <w:noWrap/>
            <w:vAlign w:val="center"/>
          </w:tcPr>
          <w:p w14:paraId="20285342"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44,93</w:t>
            </w:r>
          </w:p>
        </w:tc>
        <w:tc>
          <w:tcPr>
            <w:tcW w:w="699" w:type="pct"/>
            <w:shd w:val="clear" w:color="auto" w:fill="auto"/>
            <w:noWrap/>
            <w:vAlign w:val="center"/>
          </w:tcPr>
          <w:p w14:paraId="460ECA4A"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k.č.br. 91/5 k.o. Brod na Kupi</w:t>
            </w:r>
          </w:p>
        </w:tc>
      </w:tr>
      <w:tr w:rsidR="00DC4B16" w:rsidRPr="00DC4B16" w14:paraId="479852C6" w14:textId="77777777" w:rsidTr="00EC6851">
        <w:trPr>
          <w:trHeight w:val="300"/>
          <w:jc w:val="center"/>
        </w:trPr>
        <w:tc>
          <w:tcPr>
            <w:tcW w:w="388" w:type="pct"/>
          </w:tcPr>
          <w:p w14:paraId="260514AE"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3.</w:t>
            </w:r>
          </w:p>
        </w:tc>
        <w:tc>
          <w:tcPr>
            <w:tcW w:w="3052" w:type="pct"/>
            <w:shd w:val="clear" w:color="auto" w:fill="auto"/>
            <w:noWrap/>
          </w:tcPr>
          <w:p w14:paraId="2BF713E8"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ŠRD Gorana (ribolovno društvo)</w:t>
            </w:r>
          </w:p>
          <w:p w14:paraId="40C363B4"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Brod na Kupi, Kralja Tomislav 3</w:t>
            </w:r>
          </w:p>
        </w:tc>
        <w:tc>
          <w:tcPr>
            <w:tcW w:w="861" w:type="pct"/>
            <w:shd w:val="clear" w:color="auto" w:fill="auto"/>
            <w:noWrap/>
            <w:vAlign w:val="center"/>
          </w:tcPr>
          <w:p w14:paraId="22D4C19D"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37,37</w:t>
            </w:r>
          </w:p>
        </w:tc>
        <w:tc>
          <w:tcPr>
            <w:tcW w:w="699" w:type="pct"/>
            <w:shd w:val="clear" w:color="auto" w:fill="auto"/>
            <w:noWrap/>
            <w:vAlign w:val="center"/>
          </w:tcPr>
          <w:p w14:paraId="571479FA"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k.č.br. 91/5 k.o. Brod na Kupi</w:t>
            </w:r>
          </w:p>
        </w:tc>
      </w:tr>
      <w:tr w:rsidR="00DC4B16" w:rsidRPr="00DC4B16" w14:paraId="6C2440CF" w14:textId="77777777" w:rsidTr="00EC6851">
        <w:trPr>
          <w:trHeight w:val="300"/>
          <w:jc w:val="center"/>
        </w:trPr>
        <w:tc>
          <w:tcPr>
            <w:tcW w:w="388" w:type="pct"/>
          </w:tcPr>
          <w:p w14:paraId="39AC3F6F"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4.</w:t>
            </w:r>
          </w:p>
        </w:tc>
        <w:tc>
          <w:tcPr>
            <w:tcW w:w="3052" w:type="pct"/>
            <w:shd w:val="clear" w:color="auto" w:fill="auto"/>
            <w:noWrap/>
          </w:tcPr>
          <w:p w14:paraId="200A666F"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 xml:space="preserve">DVD Brod na Kupi  -Vatrogasno spremište </w:t>
            </w:r>
          </w:p>
          <w:p w14:paraId="4A087362"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Brod na Kupi, Kralja Tomislav 13 a</w:t>
            </w:r>
          </w:p>
          <w:p w14:paraId="413F663F"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(povrat imovine)</w:t>
            </w:r>
          </w:p>
        </w:tc>
        <w:tc>
          <w:tcPr>
            <w:tcW w:w="861" w:type="pct"/>
            <w:shd w:val="clear" w:color="auto" w:fill="auto"/>
            <w:noWrap/>
            <w:vAlign w:val="center"/>
          </w:tcPr>
          <w:p w14:paraId="38424B17"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94</w:t>
            </w:r>
          </w:p>
        </w:tc>
        <w:tc>
          <w:tcPr>
            <w:tcW w:w="699" w:type="pct"/>
            <w:shd w:val="clear" w:color="auto" w:fill="auto"/>
            <w:noWrap/>
            <w:vAlign w:val="center"/>
          </w:tcPr>
          <w:p w14:paraId="624780C7"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Calibri" w:hAnsi="Arial" w:cs="Arial"/>
                <w:sz w:val="20"/>
                <w:szCs w:val="20"/>
                <w:lang w:eastAsia="hr-HR"/>
              </w:rPr>
              <w:t>k.č.br. 140/9 k.o. Brod na Kupi</w:t>
            </w:r>
          </w:p>
        </w:tc>
      </w:tr>
      <w:tr w:rsidR="00DC4B16" w:rsidRPr="00DC4B16" w14:paraId="410EA4B7" w14:textId="77777777" w:rsidTr="00EC6851">
        <w:trPr>
          <w:trHeight w:val="300"/>
          <w:jc w:val="center"/>
        </w:trPr>
        <w:tc>
          <w:tcPr>
            <w:tcW w:w="388" w:type="pct"/>
          </w:tcPr>
          <w:p w14:paraId="45D74254"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lastRenderedPageBreak/>
              <w:t>5.</w:t>
            </w:r>
          </w:p>
        </w:tc>
        <w:tc>
          <w:tcPr>
            <w:tcW w:w="3052" w:type="pct"/>
            <w:shd w:val="clear" w:color="auto" w:fill="auto"/>
            <w:noWrap/>
          </w:tcPr>
          <w:p w14:paraId="6E18778A" w14:textId="77777777" w:rsidR="00DC4B16" w:rsidRPr="00DC4B16" w:rsidRDefault="00DC4B16" w:rsidP="00DC4B16">
            <w:pPr>
              <w:spacing w:after="0" w:line="276" w:lineRule="auto"/>
              <w:rPr>
                <w:rFonts w:ascii="Arial" w:eastAsia="Times New Roman" w:hAnsi="Arial" w:cs="Arial"/>
                <w:bCs/>
                <w:sz w:val="20"/>
                <w:szCs w:val="20"/>
                <w:lang w:eastAsia="hr-HR"/>
              </w:rPr>
            </w:pPr>
            <w:r w:rsidRPr="00DC4B16">
              <w:rPr>
                <w:rFonts w:ascii="Arial" w:eastAsia="Times New Roman" w:hAnsi="Arial" w:cs="Arial"/>
                <w:bCs/>
                <w:sz w:val="20"/>
                <w:szCs w:val="20"/>
                <w:lang w:eastAsia="hr-HR"/>
              </w:rPr>
              <w:t>Klub 138. brigade HV – suteren poslovne zgrade Grada</w:t>
            </w:r>
          </w:p>
          <w:p w14:paraId="3BAEDFF8" w14:textId="77777777" w:rsidR="00DC4B16" w:rsidRPr="00DC4B16" w:rsidRDefault="00DC4B16" w:rsidP="00DC4B16">
            <w:pPr>
              <w:spacing w:after="0" w:line="276" w:lineRule="auto"/>
              <w:rPr>
                <w:rFonts w:ascii="Arial" w:eastAsia="Times New Roman" w:hAnsi="Arial" w:cs="Arial"/>
                <w:bCs/>
                <w:sz w:val="20"/>
                <w:szCs w:val="20"/>
                <w:lang w:eastAsia="hr-HR"/>
              </w:rPr>
            </w:pPr>
            <w:r w:rsidRPr="00DC4B16">
              <w:rPr>
                <w:rFonts w:ascii="Arial" w:eastAsia="Times New Roman" w:hAnsi="Arial" w:cs="Arial"/>
                <w:bCs/>
                <w:sz w:val="20"/>
                <w:szCs w:val="20"/>
                <w:lang w:eastAsia="hr-HR"/>
              </w:rPr>
              <w:t>(ugovor o korištenju poslovnog prostora 1.7.2021. – 1.7.2024. – sobe 1,2,,3,4,5,6,7,8,9,10)</w:t>
            </w:r>
          </w:p>
        </w:tc>
        <w:tc>
          <w:tcPr>
            <w:tcW w:w="861" w:type="pct"/>
            <w:shd w:val="clear" w:color="auto" w:fill="auto"/>
            <w:noWrap/>
            <w:vAlign w:val="center"/>
          </w:tcPr>
          <w:p w14:paraId="3ED30A3B"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72,01</w:t>
            </w:r>
          </w:p>
        </w:tc>
        <w:tc>
          <w:tcPr>
            <w:tcW w:w="699" w:type="pct"/>
            <w:shd w:val="clear" w:color="auto" w:fill="auto"/>
            <w:noWrap/>
            <w:vAlign w:val="center"/>
          </w:tcPr>
          <w:p w14:paraId="413C4ACE"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k.č.br. 15533, k.o. Delnice II</w:t>
            </w:r>
          </w:p>
        </w:tc>
      </w:tr>
      <w:tr w:rsidR="00DC4B16" w:rsidRPr="00DC4B16" w14:paraId="08AA47D7" w14:textId="77777777" w:rsidTr="00EC6851">
        <w:trPr>
          <w:trHeight w:val="300"/>
          <w:jc w:val="center"/>
        </w:trPr>
        <w:tc>
          <w:tcPr>
            <w:tcW w:w="388" w:type="pct"/>
          </w:tcPr>
          <w:p w14:paraId="69D1DF30"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 xml:space="preserve">6. </w:t>
            </w:r>
          </w:p>
        </w:tc>
        <w:tc>
          <w:tcPr>
            <w:tcW w:w="3052" w:type="pct"/>
            <w:shd w:val="clear" w:color="auto" w:fill="auto"/>
            <w:noWrap/>
          </w:tcPr>
          <w:p w14:paraId="336C250E"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Antifašisti – suteren poslovne zgrade Grada</w:t>
            </w:r>
          </w:p>
          <w:p w14:paraId="56D66426"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(ugovor o korištenju poslovnog prostora 01.07.2021. – 01.07.2021. – sobe 11,12,13)</w:t>
            </w:r>
          </w:p>
        </w:tc>
        <w:tc>
          <w:tcPr>
            <w:tcW w:w="861" w:type="pct"/>
            <w:shd w:val="clear" w:color="auto" w:fill="auto"/>
            <w:noWrap/>
            <w:vAlign w:val="center"/>
          </w:tcPr>
          <w:p w14:paraId="79CCEC61"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29,20</w:t>
            </w:r>
          </w:p>
        </w:tc>
        <w:tc>
          <w:tcPr>
            <w:tcW w:w="699" w:type="pct"/>
            <w:shd w:val="clear" w:color="auto" w:fill="auto"/>
            <w:noWrap/>
            <w:vAlign w:val="center"/>
          </w:tcPr>
          <w:p w14:paraId="459538A1"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k.č.br. 15533, k.o. Delnice II</w:t>
            </w:r>
          </w:p>
        </w:tc>
      </w:tr>
      <w:bookmarkEnd w:id="88"/>
      <w:tr w:rsidR="00DC4B16" w:rsidRPr="00DC4B16" w14:paraId="24814C23" w14:textId="77777777" w:rsidTr="00DC4B16">
        <w:trPr>
          <w:trHeight w:val="287"/>
          <w:jc w:val="center"/>
        </w:trPr>
        <w:tc>
          <w:tcPr>
            <w:tcW w:w="5000" w:type="pct"/>
            <w:gridSpan w:val="4"/>
            <w:shd w:val="clear" w:color="auto" w:fill="C6D9F1"/>
          </w:tcPr>
          <w:p w14:paraId="0792C44C" w14:textId="77777777" w:rsidR="00DC4B16" w:rsidRPr="00DC4B16" w:rsidRDefault="00DC4B16" w:rsidP="00DC4B16">
            <w:pPr>
              <w:spacing w:after="0" w:line="276" w:lineRule="auto"/>
              <w:jc w:val="center"/>
              <w:rPr>
                <w:rFonts w:ascii="Arial" w:eastAsia="Times New Roman" w:hAnsi="Arial" w:cs="Arial"/>
                <w:b/>
                <w:bCs/>
                <w:color w:val="244061"/>
                <w:sz w:val="20"/>
                <w:szCs w:val="20"/>
                <w:lang w:eastAsia="hr-HR"/>
              </w:rPr>
            </w:pPr>
            <w:r w:rsidRPr="00DC4B16">
              <w:rPr>
                <w:rFonts w:ascii="Arial" w:eastAsia="Times New Roman" w:hAnsi="Arial" w:cs="Arial"/>
                <w:b/>
                <w:bCs/>
                <w:color w:val="244061"/>
                <w:sz w:val="20"/>
                <w:szCs w:val="20"/>
                <w:lang w:eastAsia="hr-HR"/>
              </w:rPr>
              <w:t>STANOVI, KUĆE, STAMBEN PROSTORI</w:t>
            </w:r>
          </w:p>
        </w:tc>
      </w:tr>
      <w:tr w:rsidR="00DC4B16" w:rsidRPr="00DC4B16" w14:paraId="30C408CE" w14:textId="77777777" w:rsidTr="00EC6851">
        <w:trPr>
          <w:trHeight w:val="300"/>
          <w:jc w:val="center"/>
        </w:trPr>
        <w:tc>
          <w:tcPr>
            <w:tcW w:w="388" w:type="pct"/>
            <w:shd w:val="clear" w:color="auto" w:fill="F2F2F2"/>
          </w:tcPr>
          <w:p w14:paraId="0F529ADB" w14:textId="77777777" w:rsidR="00DC4B16" w:rsidRPr="00DC4B16" w:rsidRDefault="00DC4B16" w:rsidP="00DC4B16">
            <w:pPr>
              <w:spacing w:after="0" w:line="276" w:lineRule="auto"/>
              <w:jc w:val="center"/>
              <w:rPr>
                <w:rFonts w:ascii="Arial" w:eastAsia="Times New Roman" w:hAnsi="Arial" w:cs="Arial"/>
                <w:b/>
                <w:bCs/>
                <w:color w:val="1F497D"/>
                <w:sz w:val="20"/>
                <w:szCs w:val="20"/>
                <w:lang w:eastAsia="hr-HR"/>
              </w:rPr>
            </w:pPr>
          </w:p>
        </w:tc>
        <w:tc>
          <w:tcPr>
            <w:tcW w:w="3052" w:type="pct"/>
            <w:shd w:val="clear" w:color="auto" w:fill="F2F2F2"/>
            <w:noWrap/>
            <w:vAlign w:val="center"/>
          </w:tcPr>
          <w:p w14:paraId="6F0B899D"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b/>
                <w:bCs/>
                <w:color w:val="1F497D"/>
                <w:sz w:val="20"/>
                <w:szCs w:val="20"/>
                <w:lang w:eastAsia="hr-HR"/>
              </w:rPr>
              <w:t xml:space="preserve"> Opis /najam</w:t>
            </w:r>
          </w:p>
        </w:tc>
        <w:tc>
          <w:tcPr>
            <w:tcW w:w="861" w:type="pct"/>
            <w:shd w:val="clear" w:color="auto" w:fill="F2F2F2"/>
            <w:noWrap/>
            <w:vAlign w:val="center"/>
          </w:tcPr>
          <w:p w14:paraId="28AB45DF"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b/>
                <w:bCs/>
                <w:color w:val="1F497D"/>
                <w:sz w:val="20"/>
                <w:szCs w:val="20"/>
                <w:lang w:eastAsia="hr-HR"/>
              </w:rPr>
              <w:t>m</w:t>
            </w:r>
            <w:r w:rsidRPr="00DC4B16">
              <w:rPr>
                <w:rFonts w:ascii="Arial" w:eastAsia="Times New Roman" w:hAnsi="Arial" w:cs="Arial"/>
                <w:b/>
                <w:bCs/>
                <w:color w:val="1F497D"/>
                <w:sz w:val="20"/>
                <w:szCs w:val="20"/>
                <w:vertAlign w:val="superscript"/>
                <w:lang w:eastAsia="hr-HR"/>
              </w:rPr>
              <w:t>2</w:t>
            </w:r>
          </w:p>
        </w:tc>
        <w:tc>
          <w:tcPr>
            <w:tcW w:w="699" w:type="pct"/>
            <w:shd w:val="clear" w:color="auto" w:fill="F2F2F2"/>
            <w:noWrap/>
            <w:vAlign w:val="center"/>
          </w:tcPr>
          <w:p w14:paraId="4DA43CF9"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b/>
                <w:bCs/>
                <w:color w:val="1F497D"/>
                <w:sz w:val="20"/>
                <w:szCs w:val="20"/>
                <w:lang w:eastAsia="hr-HR"/>
              </w:rPr>
              <w:t>k.č./k.o.</w:t>
            </w:r>
          </w:p>
        </w:tc>
      </w:tr>
      <w:tr w:rsidR="00DC4B16" w:rsidRPr="00DC4B16" w14:paraId="5BDBA5B5" w14:textId="77777777" w:rsidTr="00EC6851">
        <w:trPr>
          <w:trHeight w:val="300"/>
          <w:jc w:val="center"/>
        </w:trPr>
        <w:tc>
          <w:tcPr>
            <w:tcW w:w="388" w:type="pct"/>
          </w:tcPr>
          <w:p w14:paraId="6B929356"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1.</w:t>
            </w:r>
          </w:p>
        </w:tc>
        <w:tc>
          <w:tcPr>
            <w:tcW w:w="3052" w:type="pct"/>
            <w:shd w:val="clear" w:color="auto" w:fill="auto"/>
            <w:noWrap/>
          </w:tcPr>
          <w:p w14:paraId="712B3589"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 xml:space="preserve">Crni Lug, Selska 26 (vatrogasni dom) Stan – 1. kat </w:t>
            </w:r>
          </w:p>
          <w:p w14:paraId="21B1CD2C"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( 2.10.1998. - neodređeno)</w:t>
            </w:r>
          </w:p>
        </w:tc>
        <w:tc>
          <w:tcPr>
            <w:tcW w:w="861" w:type="pct"/>
            <w:shd w:val="clear" w:color="auto" w:fill="auto"/>
            <w:noWrap/>
            <w:vAlign w:val="center"/>
          </w:tcPr>
          <w:p w14:paraId="3D18C2F6"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86</w:t>
            </w:r>
          </w:p>
        </w:tc>
        <w:tc>
          <w:tcPr>
            <w:tcW w:w="699" w:type="pct"/>
            <w:shd w:val="clear" w:color="auto" w:fill="auto"/>
            <w:noWrap/>
            <w:vAlign w:val="center"/>
          </w:tcPr>
          <w:p w14:paraId="79FC371F"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k.č.br.108/2 k.o. Crni Lug</w:t>
            </w:r>
          </w:p>
        </w:tc>
      </w:tr>
      <w:tr w:rsidR="00DC4B16" w:rsidRPr="00DC4B16" w14:paraId="4C0009FE" w14:textId="77777777" w:rsidTr="00EC6851">
        <w:trPr>
          <w:trHeight w:val="300"/>
          <w:jc w:val="center"/>
        </w:trPr>
        <w:tc>
          <w:tcPr>
            <w:tcW w:w="388" w:type="pct"/>
          </w:tcPr>
          <w:p w14:paraId="1470FDED"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2.</w:t>
            </w:r>
          </w:p>
        </w:tc>
        <w:tc>
          <w:tcPr>
            <w:tcW w:w="3052" w:type="pct"/>
            <w:shd w:val="clear" w:color="auto" w:fill="auto"/>
            <w:noWrap/>
          </w:tcPr>
          <w:p w14:paraId="4DCA3986"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Crni Lug, Selska 26 (vatrogasni dom) Stan – potkrovlje (1.12.2022. –1.12.24.)</w:t>
            </w:r>
          </w:p>
        </w:tc>
        <w:tc>
          <w:tcPr>
            <w:tcW w:w="861" w:type="pct"/>
            <w:shd w:val="clear" w:color="auto" w:fill="auto"/>
            <w:noWrap/>
            <w:vAlign w:val="center"/>
          </w:tcPr>
          <w:p w14:paraId="620DAE02"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56,8</w:t>
            </w:r>
          </w:p>
        </w:tc>
        <w:tc>
          <w:tcPr>
            <w:tcW w:w="699" w:type="pct"/>
            <w:shd w:val="clear" w:color="auto" w:fill="auto"/>
            <w:noWrap/>
            <w:vAlign w:val="center"/>
          </w:tcPr>
          <w:p w14:paraId="41D964E2"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k.č.br.108/2 k.o. Crni Lug</w:t>
            </w:r>
          </w:p>
        </w:tc>
      </w:tr>
      <w:tr w:rsidR="00DC4B16" w:rsidRPr="00DC4B16" w14:paraId="3E2E528C" w14:textId="77777777" w:rsidTr="00EC6851">
        <w:trPr>
          <w:trHeight w:val="300"/>
          <w:jc w:val="center"/>
        </w:trPr>
        <w:tc>
          <w:tcPr>
            <w:tcW w:w="388" w:type="pct"/>
          </w:tcPr>
          <w:p w14:paraId="388C3196"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3.</w:t>
            </w:r>
          </w:p>
        </w:tc>
        <w:tc>
          <w:tcPr>
            <w:tcW w:w="3052" w:type="pct"/>
            <w:shd w:val="clear" w:color="auto" w:fill="auto"/>
            <w:noWrap/>
          </w:tcPr>
          <w:p w14:paraId="755718F0"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Crni Lug, Školska 3 –potkrovlje</w:t>
            </w:r>
          </w:p>
          <w:p w14:paraId="29649A09"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(1.4.2018.- neodređeno)</w:t>
            </w:r>
          </w:p>
        </w:tc>
        <w:tc>
          <w:tcPr>
            <w:tcW w:w="861" w:type="pct"/>
            <w:shd w:val="clear" w:color="auto" w:fill="auto"/>
            <w:noWrap/>
            <w:vAlign w:val="center"/>
          </w:tcPr>
          <w:p w14:paraId="13762603"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89,30</w:t>
            </w:r>
          </w:p>
        </w:tc>
        <w:tc>
          <w:tcPr>
            <w:tcW w:w="699" w:type="pct"/>
            <w:shd w:val="clear" w:color="auto" w:fill="auto"/>
            <w:noWrap/>
            <w:vAlign w:val="center"/>
          </w:tcPr>
          <w:p w14:paraId="369CF34B"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kč.br.133 k.o. Crni Lug</w:t>
            </w:r>
          </w:p>
        </w:tc>
      </w:tr>
      <w:tr w:rsidR="00DC4B16" w:rsidRPr="00DC4B16" w14:paraId="49BE809B" w14:textId="77777777" w:rsidTr="00EC6851">
        <w:trPr>
          <w:trHeight w:val="300"/>
          <w:jc w:val="center"/>
        </w:trPr>
        <w:tc>
          <w:tcPr>
            <w:tcW w:w="388" w:type="pct"/>
          </w:tcPr>
          <w:p w14:paraId="12219795"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4.</w:t>
            </w:r>
          </w:p>
        </w:tc>
        <w:tc>
          <w:tcPr>
            <w:tcW w:w="3052" w:type="pct"/>
            <w:shd w:val="clear" w:color="auto" w:fill="auto"/>
            <w:noWrap/>
          </w:tcPr>
          <w:p w14:paraId="2DC0F6FD"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Lučice,  Radnička 6 – otkup</w:t>
            </w:r>
          </w:p>
          <w:p w14:paraId="5ED002CD"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Stan1.</w:t>
            </w:r>
          </w:p>
        </w:tc>
        <w:tc>
          <w:tcPr>
            <w:tcW w:w="861" w:type="pct"/>
            <w:shd w:val="clear" w:color="auto" w:fill="auto"/>
            <w:noWrap/>
            <w:vAlign w:val="center"/>
          </w:tcPr>
          <w:p w14:paraId="6D0869D5"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89,30</w:t>
            </w:r>
          </w:p>
        </w:tc>
        <w:tc>
          <w:tcPr>
            <w:tcW w:w="699" w:type="pct"/>
            <w:shd w:val="clear" w:color="auto" w:fill="auto"/>
            <w:noWrap/>
            <w:vAlign w:val="center"/>
          </w:tcPr>
          <w:p w14:paraId="76D0F7C7"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k.č.br. 10688/3, k.o. Delnice I</w:t>
            </w:r>
          </w:p>
        </w:tc>
      </w:tr>
      <w:tr w:rsidR="00DC4B16" w:rsidRPr="00DC4B16" w14:paraId="7FD631FC" w14:textId="77777777" w:rsidTr="00EC6851">
        <w:trPr>
          <w:trHeight w:val="300"/>
          <w:jc w:val="center"/>
        </w:trPr>
        <w:tc>
          <w:tcPr>
            <w:tcW w:w="388" w:type="pct"/>
          </w:tcPr>
          <w:p w14:paraId="2C58A921"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5.</w:t>
            </w:r>
          </w:p>
        </w:tc>
        <w:tc>
          <w:tcPr>
            <w:tcW w:w="3052" w:type="pct"/>
            <w:shd w:val="clear" w:color="auto" w:fill="auto"/>
            <w:noWrap/>
          </w:tcPr>
          <w:p w14:paraId="605D2343"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Lučice,  Radnička 6 – otkup</w:t>
            </w:r>
          </w:p>
          <w:p w14:paraId="701EBE18"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Stan 2.</w:t>
            </w:r>
          </w:p>
        </w:tc>
        <w:tc>
          <w:tcPr>
            <w:tcW w:w="861" w:type="pct"/>
            <w:shd w:val="clear" w:color="auto" w:fill="auto"/>
            <w:noWrap/>
            <w:vAlign w:val="center"/>
          </w:tcPr>
          <w:p w14:paraId="666F891D"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84,28</w:t>
            </w:r>
          </w:p>
        </w:tc>
        <w:tc>
          <w:tcPr>
            <w:tcW w:w="699" w:type="pct"/>
            <w:shd w:val="clear" w:color="auto" w:fill="auto"/>
            <w:noWrap/>
          </w:tcPr>
          <w:p w14:paraId="5FEC1B0A"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k.č.br. 10688/3, k.o. Delnice I</w:t>
            </w:r>
          </w:p>
        </w:tc>
      </w:tr>
      <w:tr w:rsidR="00DC4B16" w:rsidRPr="00DC4B16" w14:paraId="0FABE27A" w14:textId="77777777" w:rsidTr="00EC6851">
        <w:trPr>
          <w:trHeight w:val="300"/>
          <w:jc w:val="center"/>
        </w:trPr>
        <w:tc>
          <w:tcPr>
            <w:tcW w:w="388" w:type="pct"/>
          </w:tcPr>
          <w:p w14:paraId="57488B34"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6.</w:t>
            </w:r>
          </w:p>
        </w:tc>
        <w:tc>
          <w:tcPr>
            <w:tcW w:w="3052" w:type="pct"/>
            <w:shd w:val="clear" w:color="auto" w:fill="auto"/>
            <w:noWrap/>
          </w:tcPr>
          <w:p w14:paraId="15113112"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 xml:space="preserve">Lučice,  Radnička 6 – najam </w:t>
            </w:r>
          </w:p>
          <w:p w14:paraId="4F943796"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(ugovor 1.6.22. – 31.5.24.)</w:t>
            </w:r>
          </w:p>
          <w:p w14:paraId="04254A3D"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Stan 3.</w:t>
            </w:r>
          </w:p>
        </w:tc>
        <w:tc>
          <w:tcPr>
            <w:tcW w:w="861" w:type="pct"/>
            <w:shd w:val="clear" w:color="auto" w:fill="auto"/>
            <w:noWrap/>
            <w:vAlign w:val="center"/>
          </w:tcPr>
          <w:p w14:paraId="259DCA59"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28,37</w:t>
            </w:r>
          </w:p>
        </w:tc>
        <w:tc>
          <w:tcPr>
            <w:tcW w:w="699" w:type="pct"/>
            <w:shd w:val="clear" w:color="auto" w:fill="auto"/>
            <w:noWrap/>
          </w:tcPr>
          <w:p w14:paraId="3168770C"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k.č.br. 10688/3, k.o. Delnice I</w:t>
            </w:r>
          </w:p>
        </w:tc>
      </w:tr>
      <w:tr w:rsidR="00DC4B16" w:rsidRPr="00DC4B16" w14:paraId="6E12DF6E" w14:textId="77777777" w:rsidTr="00EC6851">
        <w:trPr>
          <w:trHeight w:val="300"/>
          <w:jc w:val="center"/>
        </w:trPr>
        <w:tc>
          <w:tcPr>
            <w:tcW w:w="388" w:type="pct"/>
          </w:tcPr>
          <w:p w14:paraId="501C1100"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7.</w:t>
            </w:r>
          </w:p>
        </w:tc>
        <w:tc>
          <w:tcPr>
            <w:tcW w:w="3052" w:type="pct"/>
            <w:shd w:val="clear" w:color="auto" w:fill="auto"/>
            <w:noWrap/>
          </w:tcPr>
          <w:p w14:paraId="5FC50D0E"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Lučice,  Radnička 6 – najam</w:t>
            </w:r>
          </w:p>
          <w:p w14:paraId="2592CD0C"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(ugovor 1.8.21. – 31.7.23.)</w:t>
            </w:r>
          </w:p>
          <w:p w14:paraId="0BD0FB9C"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Stan 4.</w:t>
            </w:r>
          </w:p>
        </w:tc>
        <w:tc>
          <w:tcPr>
            <w:tcW w:w="861" w:type="pct"/>
            <w:shd w:val="clear" w:color="auto" w:fill="auto"/>
            <w:noWrap/>
            <w:vAlign w:val="center"/>
          </w:tcPr>
          <w:p w14:paraId="6B5156A0"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28,22</w:t>
            </w:r>
          </w:p>
        </w:tc>
        <w:tc>
          <w:tcPr>
            <w:tcW w:w="699" w:type="pct"/>
            <w:shd w:val="clear" w:color="auto" w:fill="auto"/>
            <w:noWrap/>
          </w:tcPr>
          <w:p w14:paraId="2A7538DA"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k.č.br. 10688/3, k.o. Delnice I</w:t>
            </w:r>
          </w:p>
        </w:tc>
      </w:tr>
      <w:tr w:rsidR="00DC4B16" w:rsidRPr="00DC4B16" w14:paraId="30C8A1CE" w14:textId="77777777" w:rsidTr="00EC6851">
        <w:trPr>
          <w:trHeight w:val="300"/>
          <w:jc w:val="center"/>
        </w:trPr>
        <w:tc>
          <w:tcPr>
            <w:tcW w:w="388" w:type="pct"/>
          </w:tcPr>
          <w:p w14:paraId="65126FCD"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8.</w:t>
            </w:r>
          </w:p>
        </w:tc>
        <w:tc>
          <w:tcPr>
            <w:tcW w:w="3052" w:type="pct"/>
            <w:shd w:val="clear" w:color="auto" w:fill="auto"/>
            <w:noWrap/>
          </w:tcPr>
          <w:p w14:paraId="0F57FA98"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 xml:space="preserve">Lučice,  Radnička 6 - otkup </w:t>
            </w:r>
          </w:p>
          <w:p w14:paraId="3D355B02"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Stan 5.</w:t>
            </w:r>
          </w:p>
        </w:tc>
        <w:tc>
          <w:tcPr>
            <w:tcW w:w="861" w:type="pct"/>
            <w:shd w:val="clear" w:color="auto" w:fill="auto"/>
            <w:noWrap/>
            <w:vAlign w:val="center"/>
          </w:tcPr>
          <w:p w14:paraId="42F121A3"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60,01</w:t>
            </w:r>
          </w:p>
        </w:tc>
        <w:tc>
          <w:tcPr>
            <w:tcW w:w="699" w:type="pct"/>
            <w:shd w:val="clear" w:color="auto" w:fill="auto"/>
            <w:noWrap/>
          </w:tcPr>
          <w:p w14:paraId="37A42FC0"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k.č.br. 10688/3, k.o. Delnice I</w:t>
            </w:r>
          </w:p>
        </w:tc>
      </w:tr>
      <w:tr w:rsidR="00DC4B16" w:rsidRPr="00DC4B16" w14:paraId="6E447EB0" w14:textId="77777777" w:rsidTr="00EC6851">
        <w:trPr>
          <w:trHeight w:val="300"/>
          <w:jc w:val="center"/>
        </w:trPr>
        <w:tc>
          <w:tcPr>
            <w:tcW w:w="388" w:type="pct"/>
          </w:tcPr>
          <w:p w14:paraId="1BF43980"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9.</w:t>
            </w:r>
          </w:p>
        </w:tc>
        <w:tc>
          <w:tcPr>
            <w:tcW w:w="3052" w:type="pct"/>
            <w:shd w:val="clear" w:color="auto" w:fill="auto"/>
            <w:noWrap/>
          </w:tcPr>
          <w:p w14:paraId="034E98EE"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Lučice,  Radnička 6 – otkup</w:t>
            </w:r>
          </w:p>
          <w:p w14:paraId="794D8320"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Stan 6.</w:t>
            </w:r>
          </w:p>
        </w:tc>
        <w:tc>
          <w:tcPr>
            <w:tcW w:w="861" w:type="pct"/>
            <w:shd w:val="clear" w:color="auto" w:fill="auto"/>
            <w:noWrap/>
            <w:vAlign w:val="center"/>
          </w:tcPr>
          <w:p w14:paraId="2DAC6A53"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51,96</w:t>
            </w:r>
          </w:p>
        </w:tc>
        <w:tc>
          <w:tcPr>
            <w:tcW w:w="699" w:type="pct"/>
            <w:shd w:val="clear" w:color="auto" w:fill="auto"/>
            <w:noWrap/>
          </w:tcPr>
          <w:p w14:paraId="4A77BAC2"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k.č.br. 10688/3, k.o. Delnice I</w:t>
            </w:r>
          </w:p>
        </w:tc>
      </w:tr>
      <w:tr w:rsidR="00DC4B16" w:rsidRPr="00DC4B16" w14:paraId="0DD279F4" w14:textId="77777777" w:rsidTr="00EC6851">
        <w:trPr>
          <w:trHeight w:val="300"/>
          <w:jc w:val="center"/>
        </w:trPr>
        <w:tc>
          <w:tcPr>
            <w:tcW w:w="388" w:type="pct"/>
          </w:tcPr>
          <w:p w14:paraId="54BD1A73"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10.</w:t>
            </w:r>
          </w:p>
        </w:tc>
        <w:tc>
          <w:tcPr>
            <w:tcW w:w="3052" w:type="pct"/>
            <w:shd w:val="clear" w:color="auto" w:fill="auto"/>
            <w:noWrap/>
          </w:tcPr>
          <w:p w14:paraId="75AC98FF"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Lučice,  Radnička 6 – otkup</w:t>
            </w:r>
          </w:p>
          <w:p w14:paraId="79766C10"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Stan 7.</w:t>
            </w:r>
          </w:p>
        </w:tc>
        <w:tc>
          <w:tcPr>
            <w:tcW w:w="861" w:type="pct"/>
            <w:shd w:val="clear" w:color="auto" w:fill="auto"/>
            <w:noWrap/>
            <w:vAlign w:val="center"/>
          </w:tcPr>
          <w:p w14:paraId="4F1CA4B6"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55,95</w:t>
            </w:r>
          </w:p>
        </w:tc>
        <w:tc>
          <w:tcPr>
            <w:tcW w:w="699" w:type="pct"/>
            <w:shd w:val="clear" w:color="auto" w:fill="auto"/>
            <w:noWrap/>
          </w:tcPr>
          <w:p w14:paraId="18E7C08C"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k.č.br. 10688/3, k.o. Delnice I</w:t>
            </w:r>
          </w:p>
        </w:tc>
      </w:tr>
      <w:tr w:rsidR="00DC4B16" w:rsidRPr="00DC4B16" w14:paraId="5F49C653" w14:textId="77777777" w:rsidTr="00EC6851">
        <w:trPr>
          <w:trHeight w:val="300"/>
          <w:jc w:val="center"/>
        </w:trPr>
        <w:tc>
          <w:tcPr>
            <w:tcW w:w="388" w:type="pct"/>
          </w:tcPr>
          <w:p w14:paraId="5E9D36DE"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11.</w:t>
            </w:r>
          </w:p>
        </w:tc>
        <w:tc>
          <w:tcPr>
            <w:tcW w:w="3052" w:type="pct"/>
            <w:shd w:val="clear" w:color="auto" w:fill="auto"/>
            <w:noWrap/>
          </w:tcPr>
          <w:p w14:paraId="504EC973"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Lučice,  Radnička 6 – otkup</w:t>
            </w:r>
          </w:p>
          <w:p w14:paraId="799322B5"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Stan 8.</w:t>
            </w:r>
          </w:p>
        </w:tc>
        <w:tc>
          <w:tcPr>
            <w:tcW w:w="861" w:type="pct"/>
            <w:shd w:val="clear" w:color="auto" w:fill="auto"/>
            <w:noWrap/>
            <w:vAlign w:val="center"/>
          </w:tcPr>
          <w:p w14:paraId="1CA7631B"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76,57</w:t>
            </w:r>
          </w:p>
        </w:tc>
        <w:tc>
          <w:tcPr>
            <w:tcW w:w="699" w:type="pct"/>
            <w:shd w:val="clear" w:color="auto" w:fill="auto"/>
            <w:noWrap/>
          </w:tcPr>
          <w:p w14:paraId="5C91C545"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k.č.br. 10688/3, k.o. Delnice I</w:t>
            </w:r>
          </w:p>
        </w:tc>
      </w:tr>
      <w:tr w:rsidR="00DC4B16" w:rsidRPr="00DC4B16" w14:paraId="62E3C103" w14:textId="77777777" w:rsidTr="00EC6851">
        <w:trPr>
          <w:trHeight w:val="300"/>
          <w:jc w:val="center"/>
        </w:trPr>
        <w:tc>
          <w:tcPr>
            <w:tcW w:w="388" w:type="pct"/>
          </w:tcPr>
          <w:p w14:paraId="2C4A4B53"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12.</w:t>
            </w:r>
          </w:p>
        </w:tc>
        <w:tc>
          <w:tcPr>
            <w:tcW w:w="3052" w:type="pct"/>
            <w:shd w:val="clear" w:color="auto" w:fill="auto"/>
            <w:noWrap/>
          </w:tcPr>
          <w:p w14:paraId="39387B94"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Lučice,  Radnička 6 – otkup</w:t>
            </w:r>
          </w:p>
          <w:p w14:paraId="46E9C118"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Stan 9.</w:t>
            </w:r>
          </w:p>
        </w:tc>
        <w:tc>
          <w:tcPr>
            <w:tcW w:w="861" w:type="pct"/>
            <w:shd w:val="clear" w:color="auto" w:fill="auto"/>
            <w:noWrap/>
            <w:vAlign w:val="center"/>
          </w:tcPr>
          <w:p w14:paraId="10A197E1"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105,70</w:t>
            </w:r>
          </w:p>
        </w:tc>
        <w:tc>
          <w:tcPr>
            <w:tcW w:w="699" w:type="pct"/>
            <w:shd w:val="clear" w:color="auto" w:fill="auto"/>
            <w:noWrap/>
          </w:tcPr>
          <w:p w14:paraId="224C4445"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k.č.br. 10688/3, k.o. Delnice I</w:t>
            </w:r>
          </w:p>
        </w:tc>
      </w:tr>
      <w:tr w:rsidR="00DC4B16" w:rsidRPr="00DC4B16" w14:paraId="7EC558FD" w14:textId="77777777" w:rsidTr="00EC6851">
        <w:trPr>
          <w:trHeight w:val="300"/>
          <w:jc w:val="center"/>
        </w:trPr>
        <w:tc>
          <w:tcPr>
            <w:tcW w:w="388" w:type="pct"/>
          </w:tcPr>
          <w:p w14:paraId="567087E6"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lastRenderedPageBreak/>
              <w:t>13.</w:t>
            </w:r>
          </w:p>
        </w:tc>
        <w:tc>
          <w:tcPr>
            <w:tcW w:w="3052" w:type="pct"/>
            <w:shd w:val="clear" w:color="auto" w:fill="auto"/>
            <w:noWrap/>
          </w:tcPr>
          <w:p w14:paraId="361A6D67"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Lučice,  Radnička 6 - (prazan, neuređen) – potkrovlje</w:t>
            </w:r>
          </w:p>
          <w:p w14:paraId="2EE3E302"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Stan 10.</w:t>
            </w:r>
          </w:p>
        </w:tc>
        <w:tc>
          <w:tcPr>
            <w:tcW w:w="861" w:type="pct"/>
            <w:shd w:val="clear" w:color="auto" w:fill="auto"/>
            <w:noWrap/>
            <w:vAlign w:val="center"/>
          </w:tcPr>
          <w:p w14:paraId="77888E5A"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66,23</w:t>
            </w:r>
          </w:p>
        </w:tc>
        <w:tc>
          <w:tcPr>
            <w:tcW w:w="699" w:type="pct"/>
            <w:shd w:val="clear" w:color="auto" w:fill="auto"/>
            <w:noWrap/>
          </w:tcPr>
          <w:p w14:paraId="4CCA0F9A"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k.č.br. 10688/3, k.o. Delnice I</w:t>
            </w:r>
          </w:p>
        </w:tc>
      </w:tr>
      <w:tr w:rsidR="00DC4B16" w:rsidRPr="00DC4B16" w14:paraId="5E9024A4" w14:textId="77777777" w:rsidTr="00EC6851">
        <w:trPr>
          <w:trHeight w:val="300"/>
          <w:jc w:val="center"/>
        </w:trPr>
        <w:tc>
          <w:tcPr>
            <w:tcW w:w="388" w:type="pct"/>
          </w:tcPr>
          <w:p w14:paraId="73F3DE23" w14:textId="77777777" w:rsidR="00DC4B16" w:rsidRPr="00DC4B16" w:rsidRDefault="00DC4B16" w:rsidP="00DC4B16">
            <w:pPr>
              <w:tabs>
                <w:tab w:val="center" w:pos="2780"/>
                <w:tab w:val="left" w:pos="3744"/>
              </w:tabs>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14.</w:t>
            </w:r>
          </w:p>
        </w:tc>
        <w:tc>
          <w:tcPr>
            <w:tcW w:w="3052" w:type="pct"/>
            <w:shd w:val="clear" w:color="auto" w:fill="auto"/>
            <w:noWrap/>
          </w:tcPr>
          <w:p w14:paraId="6D9DEB35" w14:textId="77777777" w:rsidR="00DC4B16" w:rsidRPr="00DC4B16" w:rsidRDefault="00DC4B16" w:rsidP="00DC4B16">
            <w:pPr>
              <w:tabs>
                <w:tab w:val="center" w:pos="2780"/>
                <w:tab w:val="left" w:pos="3744"/>
              </w:tabs>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Brod na Kupi, Kralja Tomislava 3</w:t>
            </w:r>
          </w:p>
          <w:p w14:paraId="5E555241" w14:textId="77777777" w:rsidR="00DC4B16" w:rsidRPr="00DC4B16" w:rsidRDefault="00DC4B16" w:rsidP="00DC4B16">
            <w:pPr>
              <w:tabs>
                <w:tab w:val="center" w:pos="2780"/>
                <w:tab w:val="left" w:pos="3744"/>
              </w:tabs>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Stambeni prostor – 1 kat</w:t>
            </w:r>
          </w:p>
        </w:tc>
        <w:tc>
          <w:tcPr>
            <w:tcW w:w="861" w:type="pct"/>
            <w:shd w:val="clear" w:color="auto" w:fill="auto"/>
            <w:noWrap/>
            <w:vAlign w:val="center"/>
          </w:tcPr>
          <w:p w14:paraId="0A416727"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20,35</w:t>
            </w:r>
          </w:p>
        </w:tc>
        <w:tc>
          <w:tcPr>
            <w:tcW w:w="699" w:type="pct"/>
            <w:shd w:val="clear" w:color="auto" w:fill="auto"/>
            <w:noWrap/>
          </w:tcPr>
          <w:p w14:paraId="0A1EE6FD"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k.č.br. 91/5 k.o. Brod na Kupi</w:t>
            </w:r>
          </w:p>
        </w:tc>
      </w:tr>
      <w:tr w:rsidR="00DC4B16" w:rsidRPr="00DC4B16" w14:paraId="344B2703" w14:textId="77777777" w:rsidTr="00EC6851">
        <w:trPr>
          <w:trHeight w:val="300"/>
          <w:jc w:val="center"/>
        </w:trPr>
        <w:tc>
          <w:tcPr>
            <w:tcW w:w="388" w:type="pct"/>
          </w:tcPr>
          <w:p w14:paraId="5ADA9246"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15.</w:t>
            </w:r>
          </w:p>
        </w:tc>
        <w:tc>
          <w:tcPr>
            <w:tcW w:w="3052" w:type="pct"/>
            <w:shd w:val="clear" w:color="auto" w:fill="auto"/>
            <w:noWrap/>
          </w:tcPr>
          <w:p w14:paraId="0E2A7A73" w14:textId="77777777" w:rsidR="00DC4B16" w:rsidRPr="00DC4B16" w:rsidRDefault="00DC4B16" w:rsidP="00DC4B16">
            <w:pPr>
              <w:tabs>
                <w:tab w:val="center" w:pos="2780"/>
                <w:tab w:val="left" w:pos="3744"/>
              </w:tabs>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Brod na Kupi, Kralja Tomislava 3</w:t>
            </w:r>
          </w:p>
          <w:p w14:paraId="0EA83A4A"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Stan – 1. kat (ugovor 14.3. 2005. – neodređeno)</w:t>
            </w:r>
          </w:p>
        </w:tc>
        <w:tc>
          <w:tcPr>
            <w:tcW w:w="861" w:type="pct"/>
            <w:shd w:val="clear" w:color="auto" w:fill="auto"/>
            <w:noWrap/>
            <w:vAlign w:val="center"/>
          </w:tcPr>
          <w:p w14:paraId="66D0D84F"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64,62</w:t>
            </w:r>
          </w:p>
        </w:tc>
        <w:tc>
          <w:tcPr>
            <w:tcW w:w="699" w:type="pct"/>
            <w:shd w:val="clear" w:color="auto" w:fill="auto"/>
            <w:noWrap/>
          </w:tcPr>
          <w:p w14:paraId="75074E13"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k.č.br. 91/5 k.o. Brod na Kupi</w:t>
            </w:r>
          </w:p>
        </w:tc>
      </w:tr>
      <w:tr w:rsidR="00DC4B16" w:rsidRPr="00DC4B16" w14:paraId="361CC41C" w14:textId="77777777" w:rsidTr="00EC6851">
        <w:trPr>
          <w:trHeight w:val="300"/>
          <w:jc w:val="center"/>
        </w:trPr>
        <w:tc>
          <w:tcPr>
            <w:tcW w:w="388" w:type="pct"/>
          </w:tcPr>
          <w:p w14:paraId="42247E86"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16.</w:t>
            </w:r>
          </w:p>
        </w:tc>
        <w:tc>
          <w:tcPr>
            <w:tcW w:w="3052" w:type="pct"/>
            <w:shd w:val="clear" w:color="auto" w:fill="auto"/>
            <w:noWrap/>
          </w:tcPr>
          <w:p w14:paraId="0D16ABC1"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Brod na Kupi, Goranska 1a</w:t>
            </w:r>
          </w:p>
          <w:p w14:paraId="39C7D31F"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Stan – (ugovor – 01.12.2001. – neodređeno)</w:t>
            </w:r>
          </w:p>
        </w:tc>
        <w:tc>
          <w:tcPr>
            <w:tcW w:w="861" w:type="pct"/>
            <w:shd w:val="clear" w:color="auto" w:fill="auto"/>
            <w:noWrap/>
            <w:vAlign w:val="center"/>
          </w:tcPr>
          <w:p w14:paraId="41FB1518"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85,81</w:t>
            </w:r>
          </w:p>
        </w:tc>
        <w:tc>
          <w:tcPr>
            <w:tcW w:w="699" w:type="pct"/>
            <w:shd w:val="clear" w:color="auto" w:fill="auto"/>
            <w:noWrap/>
          </w:tcPr>
          <w:p w14:paraId="58650279"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k.č.br. 91/6, Brod na Kupi</w:t>
            </w:r>
          </w:p>
        </w:tc>
      </w:tr>
      <w:tr w:rsidR="00DC4B16" w:rsidRPr="00DC4B16" w14:paraId="1FCDE6AC" w14:textId="77777777" w:rsidTr="00EC6851">
        <w:trPr>
          <w:trHeight w:val="300"/>
          <w:jc w:val="center"/>
        </w:trPr>
        <w:tc>
          <w:tcPr>
            <w:tcW w:w="388" w:type="pct"/>
          </w:tcPr>
          <w:p w14:paraId="089C2C15"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17.</w:t>
            </w:r>
          </w:p>
        </w:tc>
        <w:tc>
          <w:tcPr>
            <w:tcW w:w="3052" w:type="pct"/>
            <w:shd w:val="clear" w:color="auto" w:fill="auto"/>
            <w:noWrap/>
          </w:tcPr>
          <w:p w14:paraId="6A53E729"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Delnice, Vučnik 24</w:t>
            </w:r>
          </w:p>
          <w:p w14:paraId="2FD7FF50"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Stan/kuća – (ugovor 1.1.2022. – 1.1.2024.)</w:t>
            </w:r>
          </w:p>
        </w:tc>
        <w:tc>
          <w:tcPr>
            <w:tcW w:w="861" w:type="pct"/>
            <w:shd w:val="clear" w:color="auto" w:fill="auto"/>
            <w:noWrap/>
            <w:vAlign w:val="center"/>
          </w:tcPr>
          <w:p w14:paraId="0C6A7DBA"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50,36</w:t>
            </w:r>
          </w:p>
        </w:tc>
        <w:tc>
          <w:tcPr>
            <w:tcW w:w="699" w:type="pct"/>
            <w:shd w:val="clear" w:color="auto" w:fill="auto"/>
            <w:noWrap/>
          </w:tcPr>
          <w:p w14:paraId="6C65FDFE"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k.č.br. 15767/1, k.o. Delnice II</w:t>
            </w:r>
          </w:p>
        </w:tc>
      </w:tr>
      <w:tr w:rsidR="00DC4B16" w:rsidRPr="00DC4B16" w14:paraId="3473BEB7" w14:textId="77777777" w:rsidTr="00EC6851">
        <w:trPr>
          <w:trHeight w:val="300"/>
          <w:jc w:val="center"/>
        </w:trPr>
        <w:tc>
          <w:tcPr>
            <w:tcW w:w="388" w:type="pct"/>
          </w:tcPr>
          <w:p w14:paraId="39170F74"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18.</w:t>
            </w:r>
          </w:p>
        </w:tc>
        <w:tc>
          <w:tcPr>
            <w:tcW w:w="3052" w:type="pct"/>
            <w:shd w:val="clear" w:color="auto" w:fill="auto"/>
            <w:noWrap/>
          </w:tcPr>
          <w:p w14:paraId="44B8AD1B"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Delnice Lujzinska cesta 21, III. kat</w:t>
            </w:r>
          </w:p>
          <w:p w14:paraId="7BD5C816"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 xml:space="preserve"> (ugovor 5.9.2020. – 5.9.</w:t>
            </w:r>
            <w:r>
              <w:rPr>
                <w:rFonts w:ascii="Arial" w:eastAsia="Times New Roman" w:hAnsi="Arial" w:cs="Arial"/>
                <w:bCs/>
                <w:sz w:val="20"/>
                <w:szCs w:val="20"/>
                <w:lang w:eastAsia="hr-HR"/>
              </w:rPr>
              <w:t>2024</w:t>
            </w:r>
            <w:r w:rsidRPr="00DC4B16">
              <w:rPr>
                <w:rFonts w:ascii="Arial" w:eastAsia="Times New Roman" w:hAnsi="Arial" w:cs="Arial"/>
                <w:bCs/>
                <w:sz w:val="20"/>
                <w:szCs w:val="20"/>
                <w:lang w:eastAsia="hr-HR"/>
              </w:rPr>
              <w:t>.)</w:t>
            </w:r>
          </w:p>
          <w:p w14:paraId="5369E7AE" w14:textId="77777777" w:rsidR="00DC4B16" w:rsidRPr="00DC4B16" w:rsidRDefault="00DC4B16" w:rsidP="00DC4B16">
            <w:pPr>
              <w:spacing w:after="0" w:line="276" w:lineRule="auto"/>
              <w:jc w:val="center"/>
              <w:rPr>
                <w:rFonts w:ascii="Arial" w:eastAsia="Times New Roman" w:hAnsi="Arial" w:cs="Arial"/>
                <w:bCs/>
                <w:sz w:val="20"/>
                <w:szCs w:val="20"/>
                <w:lang w:eastAsia="hr-HR"/>
              </w:rPr>
            </w:pPr>
          </w:p>
        </w:tc>
        <w:tc>
          <w:tcPr>
            <w:tcW w:w="861" w:type="pct"/>
            <w:shd w:val="clear" w:color="auto" w:fill="auto"/>
            <w:noWrap/>
            <w:vAlign w:val="center"/>
          </w:tcPr>
          <w:p w14:paraId="20E9E96F"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48,06</w:t>
            </w:r>
          </w:p>
        </w:tc>
        <w:tc>
          <w:tcPr>
            <w:tcW w:w="699" w:type="pct"/>
            <w:shd w:val="clear" w:color="auto" w:fill="auto"/>
            <w:noWrap/>
            <w:vAlign w:val="center"/>
          </w:tcPr>
          <w:p w14:paraId="48AD1E64"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k.č.br. 15370/1</w:t>
            </w:r>
          </w:p>
        </w:tc>
      </w:tr>
      <w:tr w:rsidR="00DC4B16" w:rsidRPr="00DC4B16" w14:paraId="6DE1E897" w14:textId="77777777" w:rsidTr="00EC6851">
        <w:trPr>
          <w:trHeight w:val="300"/>
          <w:jc w:val="center"/>
        </w:trPr>
        <w:tc>
          <w:tcPr>
            <w:tcW w:w="388" w:type="pct"/>
          </w:tcPr>
          <w:p w14:paraId="57684AE5"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19.</w:t>
            </w:r>
          </w:p>
        </w:tc>
        <w:tc>
          <w:tcPr>
            <w:tcW w:w="3052" w:type="pct"/>
            <w:shd w:val="clear" w:color="auto" w:fill="auto"/>
            <w:noWrap/>
          </w:tcPr>
          <w:p w14:paraId="570E19EB"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Kuželj , Kuželj 27</w:t>
            </w:r>
          </w:p>
          <w:p w14:paraId="53052755"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Kuća i dvorište– NEUPOTREBLJIVO</w:t>
            </w:r>
          </w:p>
          <w:p w14:paraId="07C2D55A"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Suvlasništvo 74/84</w:t>
            </w:r>
          </w:p>
          <w:p w14:paraId="587F9FA2"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Planirana prodaja</w:t>
            </w:r>
          </w:p>
        </w:tc>
        <w:tc>
          <w:tcPr>
            <w:tcW w:w="861" w:type="pct"/>
            <w:shd w:val="clear" w:color="auto" w:fill="auto"/>
            <w:noWrap/>
            <w:vAlign w:val="center"/>
          </w:tcPr>
          <w:p w14:paraId="331BDDB3"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183,60</w:t>
            </w:r>
          </w:p>
        </w:tc>
        <w:tc>
          <w:tcPr>
            <w:tcW w:w="699" w:type="pct"/>
            <w:shd w:val="clear" w:color="auto" w:fill="auto"/>
            <w:noWrap/>
          </w:tcPr>
          <w:p w14:paraId="4F14D951"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k.č.br. 2762, k.o. Grbajel</w:t>
            </w:r>
          </w:p>
        </w:tc>
      </w:tr>
      <w:tr w:rsidR="00DC4B16" w:rsidRPr="00DC4B16" w14:paraId="4440E0F1" w14:textId="77777777" w:rsidTr="00EC6851">
        <w:trPr>
          <w:trHeight w:val="300"/>
          <w:jc w:val="center"/>
        </w:trPr>
        <w:tc>
          <w:tcPr>
            <w:tcW w:w="388" w:type="pct"/>
          </w:tcPr>
          <w:p w14:paraId="0EA4E5D7"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20.</w:t>
            </w:r>
          </w:p>
        </w:tc>
        <w:tc>
          <w:tcPr>
            <w:tcW w:w="3052" w:type="pct"/>
            <w:shd w:val="clear" w:color="auto" w:fill="auto"/>
            <w:noWrap/>
          </w:tcPr>
          <w:p w14:paraId="67121BAE"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Crni Lug, Selska 6</w:t>
            </w:r>
          </w:p>
          <w:p w14:paraId="3CBCD35A"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Kuća i dvorište- nasljeđe- DERUTNO</w:t>
            </w:r>
          </w:p>
          <w:p w14:paraId="3305082D"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Planirana prodaja</w:t>
            </w:r>
          </w:p>
        </w:tc>
        <w:tc>
          <w:tcPr>
            <w:tcW w:w="861" w:type="pct"/>
            <w:shd w:val="clear" w:color="auto" w:fill="auto"/>
            <w:noWrap/>
            <w:vAlign w:val="center"/>
          </w:tcPr>
          <w:p w14:paraId="63177013"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 xml:space="preserve">115 </w:t>
            </w:r>
          </w:p>
        </w:tc>
        <w:tc>
          <w:tcPr>
            <w:tcW w:w="699" w:type="pct"/>
            <w:shd w:val="clear" w:color="auto" w:fill="auto"/>
            <w:noWrap/>
            <w:vAlign w:val="center"/>
          </w:tcPr>
          <w:p w14:paraId="15337EEB"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k.č.br.82</w:t>
            </w:r>
          </w:p>
          <w:p w14:paraId="7398B411"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 xml:space="preserve"> k.o. Crni Lug</w:t>
            </w:r>
          </w:p>
        </w:tc>
      </w:tr>
      <w:tr w:rsidR="00DC4B16" w:rsidRPr="00DC4B16" w14:paraId="1501F5E4" w14:textId="77777777" w:rsidTr="00EC6851">
        <w:trPr>
          <w:trHeight w:val="300"/>
          <w:jc w:val="center"/>
        </w:trPr>
        <w:tc>
          <w:tcPr>
            <w:tcW w:w="388" w:type="pct"/>
          </w:tcPr>
          <w:p w14:paraId="080265A1"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21.</w:t>
            </w:r>
          </w:p>
        </w:tc>
        <w:tc>
          <w:tcPr>
            <w:tcW w:w="3052" w:type="pct"/>
            <w:shd w:val="clear" w:color="auto" w:fill="auto"/>
            <w:noWrap/>
          </w:tcPr>
          <w:p w14:paraId="5F01906D"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Velika Lešnica 3</w:t>
            </w:r>
          </w:p>
          <w:p w14:paraId="5A0E959D"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Kuća i dvorište –suvlasništvo 4/8 -DERUTNO</w:t>
            </w:r>
          </w:p>
          <w:p w14:paraId="7C8E9713"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Planirana prodaja</w:t>
            </w:r>
          </w:p>
        </w:tc>
        <w:tc>
          <w:tcPr>
            <w:tcW w:w="861" w:type="pct"/>
            <w:shd w:val="clear" w:color="auto" w:fill="auto"/>
            <w:noWrap/>
            <w:vAlign w:val="center"/>
          </w:tcPr>
          <w:p w14:paraId="0546BB74"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118,96</w:t>
            </w:r>
          </w:p>
        </w:tc>
        <w:tc>
          <w:tcPr>
            <w:tcW w:w="699" w:type="pct"/>
            <w:shd w:val="clear" w:color="auto" w:fill="auto"/>
            <w:noWrap/>
            <w:vAlign w:val="center"/>
          </w:tcPr>
          <w:p w14:paraId="0591F4E3"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Kč.br. 1836/1</w:t>
            </w:r>
          </w:p>
          <w:p w14:paraId="4B6C4E3A"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 xml:space="preserve"> k.o. Brod na Kupi</w:t>
            </w:r>
          </w:p>
        </w:tc>
      </w:tr>
      <w:tr w:rsidR="00DC4B16" w:rsidRPr="00DC4B16" w14:paraId="479A265A" w14:textId="77777777" w:rsidTr="00EC6851">
        <w:trPr>
          <w:trHeight w:val="380"/>
          <w:jc w:val="center"/>
        </w:trPr>
        <w:tc>
          <w:tcPr>
            <w:tcW w:w="388" w:type="pct"/>
          </w:tcPr>
          <w:p w14:paraId="0742F81C"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22.</w:t>
            </w:r>
          </w:p>
        </w:tc>
        <w:tc>
          <w:tcPr>
            <w:tcW w:w="3052" w:type="pct"/>
            <w:shd w:val="clear" w:color="auto" w:fill="auto"/>
            <w:noWrap/>
          </w:tcPr>
          <w:p w14:paraId="2F34FA34"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Velika Lešnica 15</w:t>
            </w:r>
          </w:p>
          <w:p w14:paraId="1E6F60EE"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Kuća i dvorišta gospodarska zgrada- nasljeđe -DERUTNO</w:t>
            </w:r>
          </w:p>
          <w:p w14:paraId="31E63B3E"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Planirana prodaja</w:t>
            </w:r>
          </w:p>
        </w:tc>
        <w:tc>
          <w:tcPr>
            <w:tcW w:w="861" w:type="pct"/>
            <w:shd w:val="clear" w:color="auto" w:fill="auto"/>
            <w:noWrap/>
            <w:vAlign w:val="center"/>
          </w:tcPr>
          <w:p w14:paraId="687B7683"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154,80</w:t>
            </w:r>
          </w:p>
        </w:tc>
        <w:tc>
          <w:tcPr>
            <w:tcW w:w="699" w:type="pct"/>
            <w:shd w:val="clear" w:color="auto" w:fill="auto"/>
            <w:noWrap/>
            <w:vAlign w:val="center"/>
          </w:tcPr>
          <w:p w14:paraId="637E7A3F"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k.č.br. 1903/11</w:t>
            </w:r>
          </w:p>
          <w:p w14:paraId="0624A9FE"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k.o. Brod na Kupi</w:t>
            </w:r>
          </w:p>
        </w:tc>
      </w:tr>
      <w:tr w:rsidR="00DC4B16" w:rsidRPr="00DC4B16" w14:paraId="3C670F20" w14:textId="77777777" w:rsidTr="00DC4B16">
        <w:trPr>
          <w:trHeight w:val="282"/>
          <w:jc w:val="center"/>
        </w:trPr>
        <w:tc>
          <w:tcPr>
            <w:tcW w:w="5000" w:type="pct"/>
            <w:gridSpan w:val="4"/>
            <w:shd w:val="clear" w:color="auto" w:fill="C6D9F1"/>
          </w:tcPr>
          <w:p w14:paraId="7FBE238F" w14:textId="77777777" w:rsidR="00DC4B16" w:rsidRPr="00DC4B16" w:rsidRDefault="00DC4B16" w:rsidP="00DC4B16">
            <w:pPr>
              <w:spacing w:after="0" w:line="276" w:lineRule="auto"/>
              <w:jc w:val="center"/>
              <w:rPr>
                <w:rFonts w:ascii="Arial" w:eastAsia="Times New Roman" w:hAnsi="Arial" w:cs="Arial"/>
                <w:color w:val="244061"/>
                <w:sz w:val="20"/>
                <w:szCs w:val="20"/>
                <w:lang w:eastAsia="hr-HR"/>
              </w:rPr>
            </w:pPr>
            <w:r w:rsidRPr="00DC4B16">
              <w:rPr>
                <w:rFonts w:ascii="Arial" w:eastAsia="Times New Roman" w:hAnsi="Arial" w:cs="Arial"/>
                <w:b/>
                <w:color w:val="244061"/>
                <w:sz w:val="20"/>
                <w:szCs w:val="20"/>
                <w:lang w:eastAsia="hr-HR"/>
              </w:rPr>
              <w:t>GARAŽE</w:t>
            </w:r>
          </w:p>
        </w:tc>
      </w:tr>
      <w:tr w:rsidR="00DC4B16" w:rsidRPr="00DC4B16" w14:paraId="10D3FEFD" w14:textId="77777777" w:rsidTr="00DC4B16">
        <w:trPr>
          <w:trHeight w:val="282"/>
          <w:jc w:val="center"/>
        </w:trPr>
        <w:tc>
          <w:tcPr>
            <w:tcW w:w="388" w:type="pct"/>
            <w:shd w:val="clear" w:color="auto" w:fill="F2F2F2"/>
          </w:tcPr>
          <w:p w14:paraId="58BC00EF" w14:textId="77777777" w:rsidR="00DC4B16" w:rsidRPr="00DC4B16" w:rsidRDefault="00DC4B16" w:rsidP="00DC4B16">
            <w:pPr>
              <w:spacing w:after="0" w:line="276" w:lineRule="auto"/>
              <w:jc w:val="center"/>
              <w:rPr>
                <w:rFonts w:ascii="Arial" w:eastAsia="Times New Roman" w:hAnsi="Arial" w:cs="Arial"/>
                <w:b/>
                <w:bCs/>
                <w:color w:val="244061"/>
                <w:sz w:val="20"/>
                <w:szCs w:val="20"/>
                <w:lang w:eastAsia="hr-HR"/>
              </w:rPr>
            </w:pPr>
            <w:r w:rsidRPr="00DC4B16">
              <w:rPr>
                <w:rFonts w:ascii="Arial" w:eastAsia="Times New Roman" w:hAnsi="Arial" w:cs="Arial"/>
                <w:b/>
                <w:bCs/>
                <w:color w:val="244061"/>
                <w:sz w:val="20"/>
                <w:szCs w:val="20"/>
                <w:lang w:eastAsia="hr-HR"/>
              </w:rPr>
              <w:t>Rb.</w:t>
            </w:r>
          </w:p>
        </w:tc>
        <w:tc>
          <w:tcPr>
            <w:tcW w:w="3052" w:type="pct"/>
            <w:shd w:val="clear" w:color="auto" w:fill="F2F2F2"/>
            <w:noWrap/>
            <w:vAlign w:val="center"/>
          </w:tcPr>
          <w:p w14:paraId="3F7CC783" w14:textId="77777777" w:rsidR="00DC4B16" w:rsidRPr="00DC4B16" w:rsidRDefault="00DC4B16" w:rsidP="00DC4B16">
            <w:pPr>
              <w:spacing w:after="0" w:line="276" w:lineRule="auto"/>
              <w:jc w:val="center"/>
              <w:rPr>
                <w:rFonts w:ascii="Arial" w:eastAsia="Times New Roman" w:hAnsi="Arial" w:cs="Arial"/>
                <w:b/>
                <w:bCs/>
                <w:color w:val="244061"/>
                <w:sz w:val="20"/>
                <w:szCs w:val="20"/>
                <w:lang w:eastAsia="hr-HR"/>
              </w:rPr>
            </w:pPr>
            <w:r w:rsidRPr="00DC4B16">
              <w:rPr>
                <w:rFonts w:ascii="Arial" w:eastAsia="Times New Roman" w:hAnsi="Arial" w:cs="Arial"/>
                <w:b/>
                <w:bCs/>
                <w:color w:val="1F497D"/>
                <w:sz w:val="20"/>
                <w:szCs w:val="20"/>
                <w:lang w:eastAsia="hr-HR"/>
              </w:rPr>
              <w:t xml:space="preserve"> Opis </w:t>
            </w:r>
          </w:p>
        </w:tc>
        <w:tc>
          <w:tcPr>
            <w:tcW w:w="861" w:type="pct"/>
            <w:shd w:val="clear" w:color="auto" w:fill="F2F2F2"/>
            <w:noWrap/>
            <w:vAlign w:val="center"/>
          </w:tcPr>
          <w:p w14:paraId="30FEBBA4" w14:textId="77777777" w:rsidR="00DC4B16" w:rsidRPr="00DC4B16" w:rsidRDefault="00DC4B16" w:rsidP="00DC4B16">
            <w:pPr>
              <w:spacing w:after="0" w:line="276" w:lineRule="auto"/>
              <w:jc w:val="center"/>
              <w:rPr>
                <w:rFonts w:ascii="Arial" w:eastAsia="Times New Roman" w:hAnsi="Arial" w:cs="Arial"/>
                <w:color w:val="244061"/>
                <w:sz w:val="20"/>
                <w:szCs w:val="20"/>
                <w:lang w:eastAsia="hr-HR"/>
              </w:rPr>
            </w:pPr>
            <w:r w:rsidRPr="00DC4B16">
              <w:rPr>
                <w:rFonts w:ascii="Arial" w:eastAsia="Times New Roman" w:hAnsi="Arial" w:cs="Arial"/>
                <w:b/>
                <w:bCs/>
                <w:color w:val="1F497D"/>
                <w:sz w:val="20"/>
                <w:szCs w:val="20"/>
                <w:lang w:eastAsia="hr-HR"/>
              </w:rPr>
              <w:t>m</w:t>
            </w:r>
            <w:r w:rsidRPr="00DC4B16">
              <w:rPr>
                <w:rFonts w:ascii="Arial" w:eastAsia="Times New Roman" w:hAnsi="Arial" w:cs="Arial"/>
                <w:b/>
                <w:bCs/>
                <w:color w:val="1F497D"/>
                <w:sz w:val="20"/>
                <w:szCs w:val="20"/>
                <w:vertAlign w:val="superscript"/>
                <w:lang w:eastAsia="hr-HR"/>
              </w:rPr>
              <w:t>2</w:t>
            </w:r>
          </w:p>
        </w:tc>
        <w:tc>
          <w:tcPr>
            <w:tcW w:w="699" w:type="pct"/>
            <w:shd w:val="clear" w:color="auto" w:fill="F2F2F2"/>
            <w:noWrap/>
            <w:vAlign w:val="center"/>
          </w:tcPr>
          <w:p w14:paraId="37714E42" w14:textId="77777777" w:rsidR="00DC4B16" w:rsidRPr="00DC4B16" w:rsidRDefault="00DC4B16" w:rsidP="00DC4B16">
            <w:pPr>
              <w:spacing w:after="0" w:line="276" w:lineRule="auto"/>
              <w:jc w:val="center"/>
              <w:rPr>
                <w:rFonts w:ascii="Arial" w:eastAsia="Times New Roman" w:hAnsi="Arial" w:cs="Arial"/>
                <w:color w:val="244061"/>
                <w:sz w:val="20"/>
                <w:szCs w:val="20"/>
                <w:lang w:eastAsia="hr-HR"/>
              </w:rPr>
            </w:pPr>
            <w:r w:rsidRPr="00DC4B16">
              <w:rPr>
                <w:rFonts w:ascii="Arial" w:eastAsia="Times New Roman" w:hAnsi="Arial" w:cs="Arial"/>
                <w:b/>
                <w:bCs/>
                <w:color w:val="1F497D"/>
                <w:sz w:val="20"/>
                <w:szCs w:val="20"/>
                <w:lang w:eastAsia="hr-HR"/>
              </w:rPr>
              <w:t>k.č./k.o.</w:t>
            </w:r>
          </w:p>
        </w:tc>
      </w:tr>
      <w:tr w:rsidR="00DC4B16" w:rsidRPr="00DC4B16" w14:paraId="31EB0712" w14:textId="77777777" w:rsidTr="00EC6851">
        <w:trPr>
          <w:trHeight w:val="380"/>
          <w:jc w:val="center"/>
        </w:trPr>
        <w:tc>
          <w:tcPr>
            <w:tcW w:w="388" w:type="pct"/>
            <w:shd w:val="clear" w:color="auto" w:fill="auto"/>
          </w:tcPr>
          <w:p w14:paraId="2FE9EE8D"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1-7.</w:t>
            </w:r>
          </w:p>
        </w:tc>
        <w:tc>
          <w:tcPr>
            <w:tcW w:w="3052" w:type="pct"/>
            <w:shd w:val="clear" w:color="auto" w:fill="auto"/>
            <w:noWrap/>
          </w:tcPr>
          <w:p w14:paraId="3C716B5E"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Garaže u nizu dvorište poslovne zgrade Grada (7 garaža)</w:t>
            </w:r>
          </w:p>
          <w:p w14:paraId="6630CE50"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Delnice, Trg 138. brigade HV 4</w:t>
            </w:r>
          </w:p>
        </w:tc>
        <w:tc>
          <w:tcPr>
            <w:tcW w:w="861" w:type="pct"/>
            <w:shd w:val="clear" w:color="auto" w:fill="auto"/>
            <w:noWrap/>
            <w:vAlign w:val="center"/>
          </w:tcPr>
          <w:p w14:paraId="7967B2BE"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17,60 x 7</w:t>
            </w:r>
          </w:p>
          <w:p w14:paraId="1A412181"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123,20</w:t>
            </w:r>
          </w:p>
        </w:tc>
        <w:tc>
          <w:tcPr>
            <w:tcW w:w="699" w:type="pct"/>
            <w:shd w:val="clear" w:color="auto" w:fill="auto"/>
            <w:noWrap/>
            <w:vAlign w:val="center"/>
          </w:tcPr>
          <w:p w14:paraId="4FAF1CB7"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kč.br.14298/1</w:t>
            </w:r>
          </w:p>
          <w:p w14:paraId="0BED83EE"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k.o. Del II</w:t>
            </w:r>
          </w:p>
        </w:tc>
      </w:tr>
      <w:tr w:rsidR="00DC4B16" w:rsidRPr="00DC4B16" w14:paraId="50BD6A4E" w14:textId="77777777" w:rsidTr="00EC6851">
        <w:trPr>
          <w:trHeight w:val="380"/>
          <w:jc w:val="center"/>
        </w:trPr>
        <w:tc>
          <w:tcPr>
            <w:tcW w:w="388" w:type="pct"/>
            <w:shd w:val="clear" w:color="auto" w:fill="auto"/>
          </w:tcPr>
          <w:p w14:paraId="207B0D91"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8.</w:t>
            </w:r>
          </w:p>
        </w:tc>
        <w:tc>
          <w:tcPr>
            <w:tcW w:w="3052" w:type="pct"/>
            <w:shd w:val="clear" w:color="auto" w:fill="auto"/>
            <w:noWrap/>
          </w:tcPr>
          <w:p w14:paraId="2BC426DA" w14:textId="77777777" w:rsidR="00DC4B16" w:rsidRPr="00DC4B16" w:rsidRDefault="00DC4B16" w:rsidP="00DC4B16">
            <w:pPr>
              <w:spacing w:after="0" w:line="276" w:lineRule="auto"/>
              <w:jc w:val="center"/>
              <w:rPr>
                <w:rFonts w:ascii="Arial" w:eastAsia="Times New Roman" w:hAnsi="Arial" w:cs="Arial"/>
                <w:b/>
                <w:sz w:val="20"/>
                <w:szCs w:val="20"/>
                <w:lang w:eastAsia="hr-HR"/>
              </w:rPr>
            </w:pPr>
            <w:r w:rsidRPr="00DC4B16">
              <w:rPr>
                <w:rFonts w:ascii="Arial" w:eastAsia="Times New Roman" w:hAnsi="Arial" w:cs="Arial"/>
                <w:b/>
                <w:sz w:val="20"/>
                <w:szCs w:val="20"/>
                <w:lang w:eastAsia="hr-HR"/>
              </w:rPr>
              <w:t>Garaža</w:t>
            </w:r>
          </w:p>
          <w:p w14:paraId="1F13555C"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Delnice, Lujzinska 21 –dvorište –DERUTNO</w:t>
            </w:r>
          </w:p>
          <w:p w14:paraId="43BE6DEF"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Planirana prodaja</w:t>
            </w:r>
          </w:p>
          <w:p w14:paraId="7B8C368C" w14:textId="77777777" w:rsidR="00DC4B16" w:rsidRPr="00DC4B16" w:rsidRDefault="00DC4B16" w:rsidP="00DC4B16">
            <w:pPr>
              <w:spacing w:after="0" w:line="276" w:lineRule="auto"/>
              <w:jc w:val="center"/>
              <w:rPr>
                <w:rFonts w:ascii="Arial" w:eastAsia="Times New Roman" w:hAnsi="Arial" w:cs="Arial"/>
                <w:b/>
                <w:sz w:val="20"/>
                <w:szCs w:val="20"/>
                <w:lang w:eastAsia="hr-HR"/>
              </w:rPr>
            </w:pPr>
          </w:p>
        </w:tc>
        <w:tc>
          <w:tcPr>
            <w:tcW w:w="861" w:type="pct"/>
            <w:shd w:val="clear" w:color="auto" w:fill="auto"/>
            <w:noWrap/>
            <w:vAlign w:val="center"/>
          </w:tcPr>
          <w:p w14:paraId="4D159910"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9,50</w:t>
            </w:r>
          </w:p>
        </w:tc>
        <w:tc>
          <w:tcPr>
            <w:tcW w:w="699" w:type="pct"/>
            <w:shd w:val="clear" w:color="auto" w:fill="auto"/>
            <w:noWrap/>
            <w:vAlign w:val="center"/>
          </w:tcPr>
          <w:p w14:paraId="509DCC8F"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Kč.br 15370/9 k.o. Del II</w:t>
            </w:r>
          </w:p>
        </w:tc>
      </w:tr>
      <w:tr w:rsidR="00DC4B16" w:rsidRPr="00DC4B16" w14:paraId="6A094BBE" w14:textId="77777777" w:rsidTr="00DC4B16">
        <w:trPr>
          <w:trHeight w:val="380"/>
          <w:jc w:val="center"/>
        </w:trPr>
        <w:tc>
          <w:tcPr>
            <w:tcW w:w="5000" w:type="pct"/>
            <w:gridSpan w:val="4"/>
            <w:shd w:val="clear" w:color="auto" w:fill="C6D9F1"/>
          </w:tcPr>
          <w:p w14:paraId="0DA422CF" w14:textId="77777777" w:rsidR="00DC4B16" w:rsidRPr="00DC4B16" w:rsidRDefault="00DC4B16" w:rsidP="00DC4B16">
            <w:pPr>
              <w:spacing w:after="0" w:line="276" w:lineRule="auto"/>
              <w:jc w:val="center"/>
              <w:rPr>
                <w:rFonts w:ascii="Arial" w:eastAsia="Times New Roman" w:hAnsi="Arial" w:cs="Arial"/>
                <w:b/>
                <w:color w:val="244061"/>
                <w:sz w:val="20"/>
                <w:szCs w:val="20"/>
                <w:lang w:eastAsia="hr-HR"/>
              </w:rPr>
            </w:pPr>
            <w:r w:rsidRPr="00DC4B16">
              <w:rPr>
                <w:rFonts w:ascii="Arial" w:eastAsia="Times New Roman" w:hAnsi="Arial" w:cs="Arial"/>
                <w:b/>
                <w:color w:val="244061"/>
                <w:sz w:val="20"/>
                <w:szCs w:val="20"/>
                <w:lang w:eastAsia="hr-HR"/>
              </w:rPr>
              <w:t xml:space="preserve">SPORTSKI OBJEKTI I TERENI </w:t>
            </w:r>
          </w:p>
          <w:p w14:paraId="6CD804F6" w14:textId="77777777" w:rsidR="00DC4B16" w:rsidRPr="00DC4B16" w:rsidRDefault="00DC4B16" w:rsidP="00DC4B16">
            <w:pPr>
              <w:spacing w:after="0" w:line="276" w:lineRule="auto"/>
              <w:jc w:val="center"/>
              <w:rPr>
                <w:rFonts w:ascii="Arial" w:eastAsia="Times New Roman" w:hAnsi="Arial" w:cs="Arial"/>
                <w:b/>
                <w:color w:val="244061"/>
                <w:sz w:val="20"/>
                <w:szCs w:val="20"/>
                <w:lang w:eastAsia="hr-HR"/>
              </w:rPr>
            </w:pPr>
            <w:r w:rsidRPr="00DC4B16">
              <w:rPr>
                <w:rFonts w:ascii="Arial" w:eastAsia="Times New Roman" w:hAnsi="Arial" w:cs="Arial"/>
                <w:b/>
                <w:color w:val="244061"/>
                <w:sz w:val="20"/>
                <w:szCs w:val="20"/>
                <w:lang w:eastAsia="hr-HR"/>
              </w:rPr>
              <w:t xml:space="preserve">GSC d.o.o. </w:t>
            </w:r>
          </w:p>
          <w:p w14:paraId="36434030" w14:textId="77777777" w:rsidR="00DC4B16" w:rsidRPr="00DC4B16" w:rsidRDefault="00DC4B16" w:rsidP="00DC4B16">
            <w:pPr>
              <w:spacing w:after="0" w:line="276" w:lineRule="auto"/>
              <w:jc w:val="center"/>
              <w:rPr>
                <w:rFonts w:ascii="Arial" w:eastAsia="Times New Roman" w:hAnsi="Arial" w:cs="Arial"/>
                <w:b/>
                <w:color w:val="244061"/>
                <w:sz w:val="20"/>
                <w:szCs w:val="20"/>
                <w:lang w:eastAsia="hr-HR"/>
              </w:rPr>
            </w:pPr>
            <w:r w:rsidRPr="00DC4B16">
              <w:rPr>
                <w:rFonts w:ascii="Arial" w:eastAsia="Times New Roman" w:hAnsi="Arial" w:cs="Arial"/>
                <w:b/>
                <w:color w:val="244061"/>
                <w:sz w:val="20"/>
                <w:szCs w:val="20"/>
                <w:lang w:eastAsia="hr-HR"/>
              </w:rPr>
              <w:t>Delnice, Šetalište I.G.Kovačića 6</w:t>
            </w:r>
          </w:p>
          <w:p w14:paraId="4D023DCA" w14:textId="77777777" w:rsidR="00DC4B16" w:rsidRPr="00DC4B16" w:rsidRDefault="00DC4B16" w:rsidP="00DC4B16">
            <w:pPr>
              <w:spacing w:after="0" w:line="276" w:lineRule="auto"/>
              <w:jc w:val="center"/>
              <w:rPr>
                <w:rFonts w:ascii="Arial" w:eastAsia="Times New Roman" w:hAnsi="Arial" w:cs="Arial"/>
                <w:color w:val="244061"/>
                <w:sz w:val="20"/>
                <w:szCs w:val="20"/>
                <w:lang w:eastAsia="hr-HR"/>
              </w:rPr>
            </w:pPr>
            <w:r w:rsidRPr="00DC4B16">
              <w:rPr>
                <w:rFonts w:ascii="Arial" w:eastAsia="Times New Roman" w:hAnsi="Arial" w:cs="Arial"/>
                <w:b/>
                <w:color w:val="244061"/>
                <w:sz w:val="20"/>
                <w:szCs w:val="20"/>
                <w:lang w:eastAsia="hr-HR"/>
              </w:rPr>
              <w:t xml:space="preserve">(Sporazum od ožujka </w:t>
            </w:r>
            <w:r>
              <w:rPr>
                <w:rFonts w:ascii="Arial" w:eastAsia="Times New Roman" w:hAnsi="Arial" w:cs="Arial"/>
                <w:b/>
                <w:color w:val="244061"/>
                <w:sz w:val="20"/>
                <w:szCs w:val="20"/>
                <w:lang w:eastAsia="hr-HR"/>
              </w:rPr>
              <w:t>2024</w:t>
            </w:r>
            <w:r w:rsidRPr="00DC4B16">
              <w:rPr>
                <w:rFonts w:ascii="Arial" w:eastAsia="Times New Roman" w:hAnsi="Arial" w:cs="Arial"/>
                <w:b/>
                <w:color w:val="244061"/>
                <w:sz w:val="20"/>
                <w:szCs w:val="20"/>
                <w:lang w:eastAsia="hr-HR"/>
              </w:rPr>
              <w:t>.)</w:t>
            </w:r>
          </w:p>
        </w:tc>
      </w:tr>
      <w:tr w:rsidR="00DC4B16" w:rsidRPr="00DC4B16" w14:paraId="36F46EC0" w14:textId="77777777" w:rsidTr="00DC4B16">
        <w:trPr>
          <w:trHeight w:val="380"/>
          <w:jc w:val="center"/>
        </w:trPr>
        <w:tc>
          <w:tcPr>
            <w:tcW w:w="388" w:type="pct"/>
            <w:shd w:val="clear" w:color="auto" w:fill="F2F2F2"/>
          </w:tcPr>
          <w:p w14:paraId="01AB9E4E" w14:textId="77777777" w:rsidR="00DC4B16" w:rsidRPr="00DC4B16" w:rsidRDefault="00DC4B16" w:rsidP="00DC4B16">
            <w:pPr>
              <w:spacing w:after="0" w:line="276" w:lineRule="auto"/>
              <w:jc w:val="center"/>
              <w:rPr>
                <w:rFonts w:ascii="Arial" w:eastAsia="Times New Roman" w:hAnsi="Arial" w:cs="Arial"/>
                <w:b/>
                <w:bCs/>
                <w:color w:val="244061"/>
                <w:sz w:val="20"/>
                <w:szCs w:val="20"/>
                <w:lang w:eastAsia="hr-HR"/>
              </w:rPr>
            </w:pPr>
            <w:r w:rsidRPr="00DC4B16">
              <w:rPr>
                <w:rFonts w:ascii="Arial" w:eastAsia="Times New Roman" w:hAnsi="Arial" w:cs="Arial"/>
                <w:b/>
                <w:bCs/>
                <w:color w:val="244061"/>
                <w:sz w:val="20"/>
                <w:szCs w:val="20"/>
                <w:lang w:eastAsia="hr-HR"/>
              </w:rPr>
              <w:t>Rb.</w:t>
            </w:r>
          </w:p>
        </w:tc>
        <w:tc>
          <w:tcPr>
            <w:tcW w:w="3052" w:type="pct"/>
            <w:shd w:val="clear" w:color="auto" w:fill="F2F2F2"/>
            <w:noWrap/>
            <w:vAlign w:val="center"/>
          </w:tcPr>
          <w:p w14:paraId="2FE4C77D" w14:textId="77777777" w:rsidR="00DC4B16" w:rsidRPr="00DC4B16" w:rsidRDefault="00DC4B16" w:rsidP="00DC4B16">
            <w:pPr>
              <w:spacing w:after="0" w:line="276" w:lineRule="auto"/>
              <w:jc w:val="center"/>
              <w:rPr>
                <w:rFonts w:ascii="Arial" w:eastAsia="Times New Roman" w:hAnsi="Arial" w:cs="Arial"/>
                <w:b/>
                <w:bCs/>
                <w:color w:val="244061"/>
                <w:sz w:val="20"/>
                <w:szCs w:val="20"/>
                <w:lang w:eastAsia="hr-HR"/>
              </w:rPr>
            </w:pPr>
            <w:r w:rsidRPr="00DC4B16">
              <w:rPr>
                <w:rFonts w:ascii="Arial" w:eastAsia="Times New Roman" w:hAnsi="Arial" w:cs="Arial"/>
                <w:b/>
                <w:bCs/>
                <w:color w:val="1F497D"/>
                <w:sz w:val="20"/>
                <w:szCs w:val="20"/>
                <w:lang w:eastAsia="hr-HR"/>
              </w:rPr>
              <w:t xml:space="preserve"> Opis </w:t>
            </w:r>
          </w:p>
        </w:tc>
        <w:tc>
          <w:tcPr>
            <w:tcW w:w="861" w:type="pct"/>
            <w:shd w:val="clear" w:color="auto" w:fill="F2F2F2"/>
            <w:vAlign w:val="center"/>
          </w:tcPr>
          <w:p w14:paraId="76C5E63E" w14:textId="77777777" w:rsidR="00DC4B16" w:rsidRPr="00DC4B16" w:rsidRDefault="00DC4B16" w:rsidP="00DC4B16">
            <w:pPr>
              <w:spacing w:after="0" w:line="276" w:lineRule="auto"/>
              <w:jc w:val="center"/>
              <w:rPr>
                <w:rFonts w:ascii="Arial" w:eastAsia="Times New Roman" w:hAnsi="Arial" w:cs="Arial"/>
                <w:b/>
                <w:color w:val="244061"/>
                <w:sz w:val="20"/>
                <w:szCs w:val="20"/>
                <w:lang w:eastAsia="hr-HR"/>
              </w:rPr>
            </w:pPr>
            <w:r w:rsidRPr="00DC4B16">
              <w:rPr>
                <w:rFonts w:ascii="Arial" w:eastAsia="Times New Roman" w:hAnsi="Arial" w:cs="Arial"/>
                <w:b/>
                <w:bCs/>
                <w:color w:val="1F497D"/>
                <w:sz w:val="20"/>
                <w:szCs w:val="20"/>
                <w:lang w:eastAsia="hr-HR"/>
              </w:rPr>
              <w:t>m</w:t>
            </w:r>
            <w:r w:rsidRPr="00DC4B16">
              <w:rPr>
                <w:rFonts w:ascii="Arial" w:eastAsia="Times New Roman" w:hAnsi="Arial" w:cs="Arial"/>
                <w:b/>
                <w:bCs/>
                <w:color w:val="1F497D"/>
                <w:sz w:val="20"/>
                <w:szCs w:val="20"/>
                <w:vertAlign w:val="superscript"/>
                <w:lang w:eastAsia="hr-HR"/>
              </w:rPr>
              <w:t>2</w:t>
            </w:r>
          </w:p>
        </w:tc>
        <w:tc>
          <w:tcPr>
            <w:tcW w:w="699" w:type="pct"/>
            <w:shd w:val="clear" w:color="auto" w:fill="F2F2F2"/>
            <w:vAlign w:val="center"/>
          </w:tcPr>
          <w:p w14:paraId="211ED595" w14:textId="77777777" w:rsidR="00DC4B16" w:rsidRPr="00DC4B16" w:rsidRDefault="00DC4B16" w:rsidP="00DC4B16">
            <w:pPr>
              <w:spacing w:after="0" w:line="276" w:lineRule="auto"/>
              <w:jc w:val="center"/>
              <w:rPr>
                <w:rFonts w:ascii="Arial" w:eastAsia="Times New Roman" w:hAnsi="Arial" w:cs="Arial"/>
                <w:b/>
                <w:color w:val="244061"/>
                <w:sz w:val="20"/>
                <w:szCs w:val="20"/>
                <w:lang w:eastAsia="hr-HR"/>
              </w:rPr>
            </w:pPr>
            <w:r w:rsidRPr="00DC4B16">
              <w:rPr>
                <w:rFonts w:ascii="Arial" w:eastAsia="Times New Roman" w:hAnsi="Arial" w:cs="Arial"/>
                <w:b/>
                <w:bCs/>
                <w:color w:val="1F497D"/>
                <w:sz w:val="20"/>
                <w:szCs w:val="20"/>
                <w:lang w:eastAsia="hr-HR"/>
              </w:rPr>
              <w:t>k.č./k.o.</w:t>
            </w:r>
          </w:p>
        </w:tc>
      </w:tr>
      <w:tr w:rsidR="00DC4B16" w:rsidRPr="00DC4B16" w14:paraId="13A7AAF2" w14:textId="77777777" w:rsidTr="00EC6851">
        <w:trPr>
          <w:trHeight w:val="380"/>
          <w:jc w:val="center"/>
        </w:trPr>
        <w:tc>
          <w:tcPr>
            <w:tcW w:w="388" w:type="pct"/>
            <w:shd w:val="clear" w:color="auto" w:fill="auto"/>
          </w:tcPr>
          <w:p w14:paraId="5A498960"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1.</w:t>
            </w:r>
          </w:p>
        </w:tc>
        <w:tc>
          <w:tcPr>
            <w:tcW w:w="3052" w:type="pct"/>
            <w:shd w:val="clear" w:color="auto" w:fill="auto"/>
            <w:noWrap/>
          </w:tcPr>
          <w:p w14:paraId="5228089B"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 xml:space="preserve">Kuglana </w:t>
            </w:r>
          </w:p>
          <w:p w14:paraId="64DF0F41"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Košarkaško igralište</w:t>
            </w:r>
          </w:p>
          <w:p w14:paraId="5C590E7F"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Nogometno igralište</w:t>
            </w:r>
          </w:p>
          <w:p w14:paraId="5F8E0ED4"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Sportska dvorana- multifunkcijska (klizalište)</w:t>
            </w:r>
          </w:p>
          <w:p w14:paraId="67DBBC0C"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lastRenderedPageBreak/>
              <w:t>Poslovna zgrada uz dvoranu</w:t>
            </w:r>
          </w:p>
          <w:p w14:paraId="73C9FAD0"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Kuća kod stadiona</w:t>
            </w:r>
          </w:p>
          <w:p w14:paraId="26A7F154"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Skakaonice</w:t>
            </w:r>
          </w:p>
        </w:tc>
        <w:tc>
          <w:tcPr>
            <w:tcW w:w="861" w:type="pct"/>
            <w:shd w:val="clear" w:color="auto" w:fill="auto"/>
            <w:noWrap/>
            <w:vAlign w:val="center"/>
          </w:tcPr>
          <w:p w14:paraId="13E1EF6C"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lastRenderedPageBreak/>
              <w:t>601</w:t>
            </w:r>
          </w:p>
          <w:p w14:paraId="5DAAB5C9"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989</w:t>
            </w:r>
          </w:p>
          <w:p w14:paraId="790CB8A8"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15714</w:t>
            </w:r>
          </w:p>
          <w:p w14:paraId="781500A9"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1760</w:t>
            </w:r>
          </w:p>
          <w:p w14:paraId="58C74882"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lastRenderedPageBreak/>
              <w:t>310</w:t>
            </w:r>
          </w:p>
          <w:p w14:paraId="70357977"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160</w:t>
            </w:r>
          </w:p>
          <w:p w14:paraId="4E81CD0E"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1102</w:t>
            </w:r>
          </w:p>
        </w:tc>
        <w:tc>
          <w:tcPr>
            <w:tcW w:w="699" w:type="pct"/>
            <w:shd w:val="clear" w:color="auto" w:fill="auto"/>
            <w:noWrap/>
            <w:vAlign w:val="center"/>
          </w:tcPr>
          <w:p w14:paraId="64A4719E"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lastRenderedPageBreak/>
              <w:t>Kč.br.15739 k.o. Del II</w:t>
            </w:r>
          </w:p>
        </w:tc>
      </w:tr>
      <w:tr w:rsidR="00DC4B16" w:rsidRPr="00DC4B16" w14:paraId="181BD62C" w14:textId="77777777" w:rsidTr="00EC6851">
        <w:trPr>
          <w:trHeight w:val="380"/>
          <w:jc w:val="center"/>
        </w:trPr>
        <w:tc>
          <w:tcPr>
            <w:tcW w:w="388" w:type="pct"/>
            <w:shd w:val="clear" w:color="auto" w:fill="auto"/>
          </w:tcPr>
          <w:p w14:paraId="2255B2A6" w14:textId="77777777" w:rsidR="00DC4B16" w:rsidRPr="00DC4B16" w:rsidRDefault="00DC4B16" w:rsidP="00DC4B16">
            <w:pPr>
              <w:spacing w:after="0" w:line="276" w:lineRule="auto"/>
              <w:jc w:val="center"/>
              <w:rPr>
                <w:rFonts w:ascii="Arial" w:eastAsia="Times New Roman" w:hAnsi="Arial" w:cs="Arial"/>
                <w:sz w:val="20"/>
                <w:szCs w:val="20"/>
                <w:lang w:eastAsia="hr-HR"/>
              </w:rPr>
            </w:pPr>
          </w:p>
        </w:tc>
        <w:tc>
          <w:tcPr>
            <w:tcW w:w="3052" w:type="pct"/>
            <w:shd w:val="clear" w:color="auto" w:fill="auto"/>
            <w:noWrap/>
          </w:tcPr>
          <w:p w14:paraId="4CB34EA4"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Pomoćno nogometno igralište (vlasništvo</w:t>
            </w:r>
          </w:p>
          <w:p w14:paraId="15DCB63C"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 xml:space="preserve"> Grad Delnice</w:t>
            </w:r>
          </w:p>
          <w:p w14:paraId="4F47C84E"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 xml:space="preserve">  OŠ Delnice</w:t>
            </w:r>
          </w:p>
          <w:p w14:paraId="0FDC2E22" w14:textId="77777777" w:rsidR="00DC4B16" w:rsidRPr="00DC4B16" w:rsidRDefault="00DC4B16" w:rsidP="00DC4B16">
            <w:pPr>
              <w:spacing w:after="0" w:line="276" w:lineRule="auto"/>
              <w:jc w:val="center"/>
              <w:rPr>
                <w:rFonts w:ascii="Arial" w:eastAsia="Times New Roman" w:hAnsi="Arial" w:cs="Arial"/>
                <w:sz w:val="20"/>
                <w:szCs w:val="20"/>
                <w:lang w:eastAsia="hr-HR"/>
              </w:rPr>
            </w:pPr>
          </w:p>
        </w:tc>
        <w:tc>
          <w:tcPr>
            <w:tcW w:w="861" w:type="pct"/>
            <w:shd w:val="clear" w:color="auto" w:fill="auto"/>
            <w:noWrap/>
            <w:vAlign w:val="center"/>
          </w:tcPr>
          <w:p w14:paraId="0CE28102"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1535</w:t>
            </w:r>
          </w:p>
          <w:p w14:paraId="687BD51C"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5537</w:t>
            </w:r>
          </w:p>
        </w:tc>
        <w:tc>
          <w:tcPr>
            <w:tcW w:w="699" w:type="pct"/>
            <w:shd w:val="clear" w:color="auto" w:fill="auto"/>
            <w:noWrap/>
            <w:vAlign w:val="center"/>
          </w:tcPr>
          <w:p w14:paraId="71AB7387"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Kč.br.15222</w:t>
            </w:r>
          </w:p>
          <w:p w14:paraId="597BF282"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14610/6</w:t>
            </w:r>
          </w:p>
          <w:p w14:paraId="031357CC"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k.o. Del II</w:t>
            </w:r>
          </w:p>
        </w:tc>
      </w:tr>
      <w:tr w:rsidR="00DC4B16" w:rsidRPr="00DC4B16" w14:paraId="77542BF6" w14:textId="77777777" w:rsidTr="00DC4B16">
        <w:trPr>
          <w:trHeight w:val="380"/>
          <w:jc w:val="center"/>
        </w:trPr>
        <w:tc>
          <w:tcPr>
            <w:tcW w:w="5000" w:type="pct"/>
            <w:gridSpan w:val="4"/>
            <w:shd w:val="clear" w:color="auto" w:fill="C6D9F1"/>
          </w:tcPr>
          <w:p w14:paraId="7EF41E24" w14:textId="77777777" w:rsidR="00DC4B16" w:rsidRPr="00DC4B16" w:rsidRDefault="00DC4B16" w:rsidP="00DC4B16">
            <w:pPr>
              <w:spacing w:after="0" w:line="276" w:lineRule="auto"/>
              <w:jc w:val="center"/>
              <w:rPr>
                <w:rFonts w:ascii="Arial" w:eastAsia="Times New Roman" w:hAnsi="Arial" w:cs="Arial"/>
                <w:b/>
                <w:color w:val="244061"/>
                <w:sz w:val="20"/>
                <w:szCs w:val="20"/>
                <w:lang w:eastAsia="hr-HR"/>
              </w:rPr>
            </w:pPr>
            <w:r w:rsidRPr="00DC4B16">
              <w:rPr>
                <w:rFonts w:ascii="Arial" w:eastAsia="Times New Roman" w:hAnsi="Arial" w:cs="Arial"/>
                <w:b/>
                <w:color w:val="244061"/>
                <w:sz w:val="20"/>
                <w:szCs w:val="20"/>
                <w:lang w:eastAsia="hr-HR"/>
              </w:rPr>
              <w:t>MRTVAČNICE I GROBLJA</w:t>
            </w:r>
          </w:p>
          <w:p w14:paraId="763538D8" w14:textId="77777777" w:rsidR="00DC4B16" w:rsidRPr="00DC4B16" w:rsidRDefault="00DC4B16" w:rsidP="00DC4B16">
            <w:pPr>
              <w:spacing w:after="0" w:line="276" w:lineRule="auto"/>
              <w:jc w:val="center"/>
              <w:rPr>
                <w:rFonts w:ascii="Arial" w:eastAsia="Times New Roman" w:hAnsi="Arial" w:cs="Arial"/>
                <w:b/>
                <w:color w:val="244061"/>
                <w:sz w:val="20"/>
                <w:szCs w:val="20"/>
                <w:lang w:eastAsia="hr-HR"/>
              </w:rPr>
            </w:pPr>
            <w:r w:rsidRPr="00DC4B16">
              <w:rPr>
                <w:rFonts w:ascii="Arial" w:eastAsia="Times New Roman" w:hAnsi="Arial" w:cs="Arial"/>
                <w:b/>
                <w:color w:val="244061"/>
                <w:sz w:val="20"/>
                <w:szCs w:val="20"/>
                <w:lang w:eastAsia="hr-HR"/>
              </w:rPr>
              <w:t>Ktd Risnjak- Delnice d.o.o.</w:t>
            </w:r>
          </w:p>
          <w:p w14:paraId="72D2BAB7" w14:textId="77777777" w:rsidR="00DC4B16" w:rsidRPr="00DC4B16" w:rsidRDefault="00DC4B16" w:rsidP="00DC4B16">
            <w:pPr>
              <w:spacing w:after="0" w:line="276" w:lineRule="auto"/>
              <w:jc w:val="center"/>
              <w:rPr>
                <w:rFonts w:ascii="Arial" w:eastAsia="Times New Roman" w:hAnsi="Arial" w:cs="Arial"/>
                <w:b/>
                <w:color w:val="244061"/>
                <w:sz w:val="20"/>
                <w:szCs w:val="20"/>
                <w:lang w:eastAsia="hr-HR"/>
              </w:rPr>
            </w:pPr>
            <w:r w:rsidRPr="00DC4B16">
              <w:rPr>
                <w:rFonts w:ascii="Arial" w:eastAsia="Times New Roman" w:hAnsi="Arial" w:cs="Arial"/>
                <w:b/>
                <w:color w:val="244061"/>
                <w:sz w:val="20"/>
                <w:szCs w:val="20"/>
                <w:lang w:eastAsia="hr-HR"/>
              </w:rPr>
              <w:t>Delnice, Školska 24 -(</w:t>
            </w:r>
            <w:hyperlink r:id="rId12" w:tgtFrame="_blank" w:history="1">
              <w:r w:rsidRPr="00DC4B16">
                <w:rPr>
                  <w:rFonts w:ascii="Arial" w:eastAsia="Times New Roman" w:hAnsi="Arial" w:cs="Arial"/>
                  <w:b/>
                  <w:color w:val="244061"/>
                  <w:sz w:val="21"/>
                  <w:szCs w:val="21"/>
                  <w:bdr w:val="none" w:sz="0" w:space="0" w:color="auto" w:frame="1"/>
                  <w:lang w:eastAsia="hr-HR"/>
                </w:rPr>
                <w:t>Odluka o grobljima (SN PGŽ 16/08)</w:t>
              </w:r>
            </w:hyperlink>
            <w:r w:rsidRPr="00DC4B16">
              <w:rPr>
                <w:rFonts w:ascii="Arial" w:eastAsia="Times New Roman" w:hAnsi="Arial" w:cs="Arial"/>
                <w:b/>
                <w:color w:val="244061"/>
                <w:sz w:val="21"/>
                <w:szCs w:val="21"/>
                <w:lang w:eastAsia="hr-HR"/>
              </w:rPr>
              <w:t> </w:t>
            </w:r>
            <w:hyperlink r:id="rId13" w:tgtFrame="_blank" w:history="1">
              <w:r w:rsidRPr="00DC4B16">
                <w:rPr>
                  <w:rFonts w:ascii="Arial" w:eastAsia="Times New Roman" w:hAnsi="Arial" w:cs="Arial"/>
                  <w:b/>
                  <w:color w:val="244061"/>
                  <w:sz w:val="21"/>
                  <w:szCs w:val="21"/>
                  <w:bdr w:val="none" w:sz="0" w:space="0" w:color="auto" w:frame="1"/>
                  <w:lang w:eastAsia="hr-HR"/>
                </w:rPr>
                <w:t>(SN PGŽ 37/09</w:t>
              </w:r>
            </w:hyperlink>
            <w:r w:rsidRPr="00DC4B16">
              <w:rPr>
                <w:rFonts w:ascii="Arial" w:eastAsia="Times New Roman" w:hAnsi="Arial" w:cs="Arial"/>
                <w:b/>
                <w:color w:val="244061"/>
                <w:sz w:val="21"/>
                <w:szCs w:val="21"/>
                <w:lang w:eastAsia="hr-HR"/>
              </w:rPr>
              <w:t>))</w:t>
            </w:r>
          </w:p>
          <w:p w14:paraId="1951EF40" w14:textId="77777777" w:rsidR="00DC4B16" w:rsidRPr="00DC4B16" w:rsidRDefault="00DC4B16" w:rsidP="00DC4B16">
            <w:pPr>
              <w:spacing w:after="0" w:line="276" w:lineRule="auto"/>
              <w:jc w:val="center"/>
              <w:rPr>
                <w:rFonts w:ascii="Arial" w:eastAsia="Times New Roman" w:hAnsi="Arial" w:cs="Arial"/>
                <w:color w:val="244061"/>
                <w:sz w:val="20"/>
                <w:szCs w:val="20"/>
                <w:lang w:eastAsia="hr-HR"/>
              </w:rPr>
            </w:pPr>
          </w:p>
        </w:tc>
      </w:tr>
      <w:tr w:rsidR="00DC4B16" w:rsidRPr="00DC4B16" w14:paraId="34A82451" w14:textId="77777777" w:rsidTr="00DC4B16">
        <w:trPr>
          <w:trHeight w:val="380"/>
          <w:jc w:val="center"/>
        </w:trPr>
        <w:tc>
          <w:tcPr>
            <w:tcW w:w="388" w:type="pct"/>
            <w:shd w:val="clear" w:color="auto" w:fill="F2F2F2"/>
          </w:tcPr>
          <w:p w14:paraId="732761AB" w14:textId="77777777" w:rsidR="00DC4B16" w:rsidRPr="00DC4B16" w:rsidRDefault="00DC4B16" w:rsidP="00DC4B16">
            <w:pPr>
              <w:spacing w:after="0" w:line="276" w:lineRule="auto"/>
              <w:jc w:val="both"/>
              <w:rPr>
                <w:rFonts w:ascii="Arial" w:eastAsia="Times New Roman" w:hAnsi="Arial" w:cs="Arial"/>
                <w:b/>
                <w:bCs/>
                <w:sz w:val="20"/>
                <w:szCs w:val="20"/>
                <w:lang w:eastAsia="hr-HR"/>
              </w:rPr>
            </w:pPr>
            <w:r w:rsidRPr="00DC4B16">
              <w:rPr>
                <w:rFonts w:ascii="Arial" w:eastAsia="Times New Roman" w:hAnsi="Arial" w:cs="Arial"/>
                <w:b/>
                <w:bCs/>
                <w:color w:val="244061"/>
                <w:sz w:val="20"/>
                <w:szCs w:val="20"/>
                <w:lang w:eastAsia="hr-HR"/>
              </w:rPr>
              <w:t>Rb.</w:t>
            </w:r>
          </w:p>
        </w:tc>
        <w:tc>
          <w:tcPr>
            <w:tcW w:w="3052" w:type="pct"/>
            <w:shd w:val="clear" w:color="auto" w:fill="F2F2F2"/>
            <w:noWrap/>
            <w:vAlign w:val="center"/>
          </w:tcPr>
          <w:p w14:paraId="48DACD24" w14:textId="77777777" w:rsidR="00DC4B16" w:rsidRPr="00DC4B16" w:rsidRDefault="00DC4B16" w:rsidP="00DC4B16">
            <w:pPr>
              <w:spacing w:after="0" w:line="276" w:lineRule="auto"/>
              <w:jc w:val="center"/>
              <w:rPr>
                <w:rFonts w:ascii="Arial" w:eastAsia="Times New Roman" w:hAnsi="Arial" w:cs="Arial"/>
                <w:b/>
                <w:bCs/>
                <w:sz w:val="20"/>
                <w:szCs w:val="20"/>
                <w:lang w:eastAsia="hr-HR"/>
              </w:rPr>
            </w:pPr>
            <w:r w:rsidRPr="00DC4B16">
              <w:rPr>
                <w:rFonts w:ascii="Arial" w:eastAsia="Times New Roman" w:hAnsi="Arial" w:cs="Arial"/>
                <w:b/>
                <w:bCs/>
                <w:color w:val="1F497D"/>
                <w:sz w:val="20"/>
                <w:szCs w:val="20"/>
                <w:lang w:eastAsia="hr-HR"/>
              </w:rPr>
              <w:t xml:space="preserve"> Opis </w:t>
            </w:r>
          </w:p>
        </w:tc>
        <w:tc>
          <w:tcPr>
            <w:tcW w:w="861" w:type="pct"/>
            <w:shd w:val="clear" w:color="auto" w:fill="F2F2F2"/>
            <w:noWrap/>
            <w:vAlign w:val="center"/>
          </w:tcPr>
          <w:p w14:paraId="0CFCA6D6" w14:textId="77777777" w:rsidR="00DC4B16" w:rsidRPr="00DC4B16" w:rsidRDefault="00DC4B16" w:rsidP="00DC4B16">
            <w:pPr>
              <w:spacing w:after="0" w:line="276" w:lineRule="auto"/>
              <w:jc w:val="center"/>
              <w:rPr>
                <w:rFonts w:ascii="Arial" w:eastAsia="Times New Roman" w:hAnsi="Arial" w:cs="Arial"/>
                <w:b/>
                <w:bCs/>
                <w:sz w:val="20"/>
                <w:szCs w:val="20"/>
                <w:lang w:eastAsia="hr-HR"/>
              </w:rPr>
            </w:pPr>
            <w:r w:rsidRPr="00DC4B16">
              <w:rPr>
                <w:rFonts w:ascii="Arial" w:eastAsia="Times New Roman" w:hAnsi="Arial" w:cs="Arial"/>
                <w:b/>
                <w:bCs/>
                <w:color w:val="1F497D"/>
                <w:sz w:val="20"/>
                <w:szCs w:val="20"/>
                <w:lang w:eastAsia="hr-HR"/>
              </w:rPr>
              <w:t>m</w:t>
            </w:r>
            <w:r w:rsidRPr="00DC4B16">
              <w:rPr>
                <w:rFonts w:ascii="Arial" w:eastAsia="Times New Roman" w:hAnsi="Arial" w:cs="Arial"/>
                <w:b/>
                <w:bCs/>
                <w:color w:val="1F497D"/>
                <w:sz w:val="20"/>
                <w:szCs w:val="20"/>
                <w:vertAlign w:val="superscript"/>
                <w:lang w:eastAsia="hr-HR"/>
              </w:rPr>
              <w:t>2</w:t>
            </w:r>
          </w:p>
        </w:tc>
        <w:tc>
          <w:tcPr>
            <w:tcW w:w="699" w:type="pct"/>
            <w:shd w:val="clear" w:color="auto" w:fill="F2F2F2"/>
            <w:noWrap/>
            <w:vAlign w:val="center"/>
          </w:tcPr>
          <w:p w14:paraId="53992187" w14:textId="77777777" w:rsidR="00DC4B16" w:rsidRPr="00DC4B16" w:rsidRDefault="00DC4B16" w:rsidP="00DC4B16">
            <w:pPr>
              <w:spacing w:after="0" w:line="276" w:lineRule="auto"/>
              <w:jc w:val="center"/>
              <w:rPr>
                <w:rFonts w:ascii="Arial" w:eastAsia="Times New Roman" w:hAnsi="Arial" w:cs="Arial"/>
                <w:b/>
                <w:bCs/>
                <w:sz w:val="20"/>
                <w:szCs w:val="20"/>
                <w:lang w:eastAsia="hr-HR"/>
              </w:rPr>
            </w:pPr>
            <w:r w:rsidRPr="00DC4B16">
              <w:rPr>
                <w:rFonts w:ascii="Arial" w:eastAsia="Times New Roman" w:hAnsi="Arial" w:cs="Arial"/>
                <w:b/>
                <w:bCs/>
                <w:color w:val="1F497D"/>
                <w:sz w:val="20"/>
                <w:szCs w:val="20"/>
                <w:lang w:eastAsia="hr-HR"/>
              </w:rPr>
              <w:t>k.č./k.o.</w:t>
            </w:r>
          </w:p>
        </w:tc>
      </w:tr>
      <w:tr w:rsidR="00DC4B16" w:rsidRPr="00DC4B16" w14:paraId="53ECEE2D" w14:textId="77777777" w:rsidTr="00EC6851">
        <w:trPr>
          <w:trHeight w:val="380"/>
          <w:jc w:val="center"/>
        </w:trPr>
        <w:tc>
          <w:tcPr>
            <w:tcW w:w="388" w:type="pct"/>
            <w:shd w:val="clear" w:color="auto" w:fill="auto"/>
          </w:tcPr>
          <w:p w14:paraId="3185FCF6" w14:textId="77777777" w:rsidR="00DC4B16" w:rsidRPr="00DC4B16" w:rsidRDefault="00DC4B16" w:rsidP="00DC4B16">
            <w:pPr>
              <w:spacing w:after="0" w:line="276" w:lineRule="auto"/>
              <w:jc w:val="both"/>
              <w:rPr>
                <w:rFonts w:ascii="Arial" w:eastAsia="Times New Roman" w:hAnsi="Arial" w:cs="Arial"/>
                <w:sz w:val="20"/>
                <w:szCs w:val="20"/>
                <w:lang w:eastAsia="hr-HR"/>
              </w:rPr>
            </w:pPr>
            <w:r w:rsidRPr="00DC4B16">
              <w:rPr>
                <w:rFonts w:ascii="Arial" w:eastAsia="Times New Roman" w:hAnsi="Arial" w:cs="Arial"/>
                <w:sz w:val="20"/>
                <w:szCs w:val="20"/>
                <w:lang w:eastAsia="hr-HR"/>
              </w:rPr>
              <w:t>1.</w:t>
            </w:r>
          </w:p>
        </w:tc>
        <w:tc>
          <w:tcPr>
            <w:tcW w:w="3052" w:type="pct"/>
            <w:shd w:val="clear" w:color="auto" w:fill="auto"/>
            <w:noWrap/>
          </w:tcPr>
          <w:p w14:paraId="7C46326B"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 xml:space="preserve"> Mrtvačnica- Delnice</w:t>
            </w:r>
          </w:p>
          <w:p w14:paraId="2C0936E5" w14:textId="77777777" w:rsidR="00DC4B16" w:rsidRPr="00DC4B16" w:rsidRDefault="00DC4B16" w:rsidP="00DC4B16">
            <w:pPr>
              <w:spacing w:after="0" w:line="276" w:lineRule="auto"/>
              <w:jc w:val="center"/>
              <w:rPr>
                <w:rFonts w:ascii="Arial" w:eastAsia="Times New Roman" w:hAnsi="Arial" w:cs="Arial"/>
                <w:bCs/>
                <w:sz w:val="20"/>
                <w:szCs w:val="20"/>
                <w:lang w:eastAsia="hr-HR"/>
              </w:rPr>
            </w:pPr>
          </w:p>
        </w:tc>
        <w:tc>
          <w:tcPr>
            <w:tcW w:w="861" w:type="pct"/>
            <w:shd w:val="clear" w:color="auto" w:fill="auto"/>
            <w:noWrap/>
            <w:vAlign w:val="center"/>
          </w:tcPr>
          <w:p w14:paraId="788BCB20"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100</w:t>
            </w:r>
          </w:p>
        </w:tc>
        <w:tc>
          <w:tcPr>
            <w:tcW w:w="699" w:type="pct"/>
            <w:shd w:val="clear" w:color="auto" w:fill="auto"/>
            <w:noWrap/>
            <w:vAlign w:val="center"/>
          </w:tcPr>
          <w:p w14:paraId="25FC85F5"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Kč.br. 12646</w:t>
            </w:r>
          </w:p>
          <w:p w14:paraId="63ABE13E"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k.o. Del II</w:t>
            </w:r>
          </w:p>
        </w:tc>
      </w:tr>
      <w:tr w:rsidR="00DC4B16" w:rsidRPr="00DC4B16" w14:paraId="2BAD951B" w14:textId="77777777" w:rsidTr="00EC6851">
        <w:trPr>
          <w:trHeight w:val="380"/>
          <w:jc w:val="center"/>
        </w:trPr>
        <w:tc>
          <w:tcPr>
            <w:tcW w:w="388" w:type="pct"/>
          </w:tcPr>
          <w:p w14:paraId="437A0858" w14:textId="77777777" w:rsidR="00DC4B16" w:rsidRPr="00DC4B16" w:rsidRDefault="00DC4B16" w:rsidP="00DC4B16">
            <w:pPr>
              <w:spacing w:after="0" w:line="276" w:lineRule="auto"/>
              <w:jc w:val="both"/>
              <w:rPr>
                <w:rFonts w:ascii="Arial" w:eastAsia="Times New Roman" w:hAnsi="Arial" w:cs="Arial"/>
                <w:sz w:val="20"/>
                <w:szCs w:val="20"/>
                <w:lang w:eastAsia="hr-HR"/>
              </w:rPr>
            </w:pPr>
            <w:r w:rsidRPr="00DC4B16">
              <w:rPr>
                <w:rFonts w:ascii="Arial" w:eastAsia="Times New Roman" w:hAnsi="Arial" w:cs="Arial"/>
                <w:sz w:val="20"/>
                <w:szCs w:val="20"/>
                <w:lang w:eastAsia="hr-HR"/>
              </w:rPr>
              <w:t xml:space="preserve">2. </w:t>
            </w:r>
          </w:p>
        </w:tc>
        <w:tc>
          <w:tcPr>
            <w:tcW w:w="3052" w:type="pct"/>
            <w:shd w:val="clear" w:color="auto" w:fill="auto"/>
            <w:noWrap/>
          </w:tcPr>
          <w:p w14:paraId="3B9EE333"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 xml:space="preserve">  Crni Lug</w:t>
            </w:r>
          </w:p>
        </w:tc>
        <w:tc>
          <w:tcPr>
            <w:tcW w:w="861" w:type="pct"/>
            <w:shd w:val="clear" w:color="auto" w:fill="auto"/>
            <w:noWrap/>
            <w:vAlign w:val="center"/>
          </w:tcPr>
          <w:p w14:paraId="597EDD17"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132</w:t>
            </w:r>
          </w:p>
        </w:tc>
        <w:tc>
          <w:tcPr>
            <w:tcW w:w="699" w:type="pct"/>
            <w:shd w:val="clear" w:color="auto" w:fill="auto"/>
            <w:noWrap/>
            <w:vAlign w:val="center"/>
          </w:tcPr>
          <w:p w14:paraId="72F492B8"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Kč.br. 1870 k.o. Crni Lug</w:t>
            </w:r>
          </w:p>
        </w:tc>
      </w:tr>
      <w:tr w:rsidR="00DC4B16" w:rsidRPr="00DC4B16" w14:paraId="786BD0F3" w14:textId="77777777" w:rsidTr="00EC6851">
        <w:trPr>
          <w:trHeight w:val="380"/>
          <w:jc w:val="center"/>
        </w:trPr>
        <w:tc>
          <w:tcPr>
            <w:tcW w:w="388" w:type="pct"/>
          </w:tcPr>
          <w:p w14:paraId="3D3DF4D1" w14:textId="77777777" w:rsidR="00DC4B16" w:rsidRPr="00DC4B16" w:rsidRDefault="00DC4B16" w:rsidP="00DC4B16">
            <w:pPr>
              <w:spacing w:after="0" w:line="276" w:lineRule="auto"/>
              <w:jc w:val="both"/>
              <w:rPr>
                <w:rFonts w:ascii="Arial" w:eastAsia="Times New Roman" w:hAnsi="Arial" w:cs="Arial"/>
                <w:sz w:val="20"/>
                <w:szCs w:val="20"/>
                <w:lang w:eastAsia="hr-HR"/>
              </w:rPr>
            </w:pPr>
            <w:r w:rsidRPr="00DC4B16">
              <w:rPr>
                <w:rFonts w:ascii="Arial" w:eastAsia="Times New Roman" w:hAnsi="Arial" w:cs="Arial"/>
                <w:sz w:val="20"/>
                <w:szCs w:val="20"/>
                <w:lang w:eastAsia="hr-HR"/>
              </w:rPr>
              <w:t>3.</w:t>
            </w:r>
          </w:p>
        </w:tc>
        <w:tc>
          <w:tcPr>
            <w:tcW w:w="3052" w:type="pct"/>
            <w:shd w:val="clear" w:color="auto" w:fill="auto"/>
            <w:noWrap/>
          </w:tcPr>
          <w:p w14:paraId="0CE5BEC2"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Brod na Kupi</w:t>
            </w:r>
          </w:p>
        </w:tc>
        <w:tc>
          <w:tcPr>
            <w:tcW w:w="861" w:type="pct"/>
            <w:shd w:val="clear" w:color="auto" w:fill="auto"/>
            <w:noWrap/>
            <w:vAlign w:val="center"/>
          </w:tcPr>
          <w:p w14:paraId="64D3E13B"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100</w:t>
            </w:r>
          </w:p>
        </w:tc>
        <w:tc>
          <w:tcPr>
            <w:tcW w:w="699" w:type="pct"/>
            <w:shd w:val="clear" w:color="auto" w:fill="auto"/>
            <w:noWrap/>
            <w:vAlign w:val="center"/>
          </w:tcPr>
          <w:p w14:paraId="2F747C96"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Kč.br.5168</w:t>
            </w:r>
          </w:p>
          <w:p w14:paraId="22DC4C67"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 xml:space="preserve"> k.o. Brod na Kupi</w:t>
            </w:r>
          </w:p>
        </w:tc>
      </w:tr>
      <w:tr w:rsidR="00DC4B16" w:rsidRPr="00DC4B16" w14:paraId="07957935" w14:textId="77777777" w:rsidTr="00EC6851">
        <w:trPr>
          <w:trHeight w:val="380"/>
          <w:jc w:val="center"/>
        </w:trPr>
        <w:tc>
          <w:tcPr>
            <w:tcW w:w="388" w:type="pct"/>
          </w:tcPr>
          <w:p w14:paraId="5B3BE9B2" w14:textId="77777777" w:rsidR="00DC4B16" w:rsidRPr="00DC4B16" w:rsidRDefault="00DC4B16" w:rsidP="00DC4B16">
            <w:pPr>
              <w:spacing w:after="0" w:line="276" w:lineRule="auto"/>
              <w:jc w:val="both"/>
              <w:rPr>
                <w:rFonts w:ascii="Arial" w:eastAsia="Times New Roman" w:hAnsi="Arial" w:cs="Arial"/>
                <w:sz w:val="20"/>
                <w:szCs w:val="20"/>
                <w:lang w:eastAsia="hr-HR"/>
              </w:rPr>
            </w:pPr>
            <w:r w:rsidRPr="00DC4B16">
              <w:rPr>
                <w:rFonts w:ascii="Arial" w:eastAsia="Times New Roman" w:hAnsi="Arial" w:cs="Arial"/>
                <w:sz w:val="20"/>
                <w:szCs w:val="20"/>
                <w:lang w:eastAsia="hr-HR"/>
              </w:rPr>
              <w:t>4.</w:t>
            </w:r>
          </w:p>
        </w:tc>
        <w:tc>
          <w:tcPr>
            <w:tcW w:w="3052" w:type="pct"/>
            <w:shd w:val="clear" w:color="auto" w:fill="auto"/>
            <w:noWrap/>
          </w:tcPr>
          <w:p w14:paraId="24812F67"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Hrvatsko</w:t>
            </w:r>
          </w:p>
        </w:tc>
        <w:tc>
          <w:tcPr>
            <w:tcW w:w="861" w:type="pct"/>
            <w:shd w:val="clear" w:color="auto" w:fill="auto"/>
            <w:noWrap/>
            <w:vAlign w:val="center"/>
          </w:tcPr>
          <w:p w14:paraId="0B043ED0"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37</w:t>
            </w:r>
          </w:p>
        </w:tc>
        <w:tc>
          <w:tcPr>
            <w:tcW w:w="699" w:type="pct"/>
            <w:shd w:val="clear" w:color="auto" w:fill="auto"/>
            <w:noWrap/>
            <w:vAlign w:val="center"/>
          </w:tcPr>
          <w:p w14:paraId="3CEA7479"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Kč.br. 5421</w:t>
            </w:r>
          </w:p>
          <w:p w14:paraId="098327AB"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k.o. Razloge</w:t>
            </w:r>
          </w:p>
        </w:tc>
      </w:tr>
      <w:tr w:rsidR="00DC4B16" w:rsidRPr="00DC4B16" w14:paraId="33F5B363" w14:textId="77777777" w:rsidTr="00EC6851">
        <w:trPr>
          <w:trHeight w:val="380"/>
          <w:jc w:val="center"/>
        </w:trPr>
        <w:tc>
          <w:tcPr>
            <w:tcW w:w="388" w:type="pct"/>
          </w:tcPr>
          <w:p w14:paraId="0C578E92" w14:textId="77777777" w:rsidR="00DC4B16" w:rsidRPr="00DC4B16" w:rsidRDefault="00DC4B16" w:rsidP="00DC4B16">
            <w:pPr>
              <w:spacing w:after="0" w:line="276" w:lineRule="auto"/>
              <w:jc w:val="both"/>
              <w:rPr>
                <w:rFonts w:ascii="Arial" w:eastAsia="Times New Roman" w:hAnsi="Arial" w:cs="Arial"/>
                <w:sz w:val="20"/>
                <w:szCs w:val="20"/>
                <w:lang w:eastAsia="hr-HR"/>
              </w:rPr>
            </w:pPr>
            <w:r w:rsidRPr="00DC4B16">
              <w:rPr>
                <w:rFonts w:ascii="Arial" w:eastAsia="Times New Roman" w:hAnsi="Arial" w:cs="Arial"/>
                <w:sz w:val="20"/>
                <w:szCs w:val="20"/>
                <w:lang w:eastAsia="hr-HR"/>
              </w:rPr>
              <w:t>5.</w:t>
            </w:r>
          </w:p>
        </w:tc>
        <w:tc>
          <w:tcPr>
            <w:tcW w:w="3052" w:type="pct"/>
            <w:shd w:val="clear" w:color="auto" w:fill="auto"/>
            <w:noWrap/>
          </w:tcPr>
          <w:p w14:paraId="16051FE1"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Turke</w:t>
            </w:r>
          </w:p>
        </w:tc>
        <w:tc>
          <w:tcPr>
            <w:tcW w:w="861" w:type="pct"/>
            <w:shd w:val="clear" w:color="auto" w:fill="auto"/>
            <w:noWrap/>
            <w:vAlign w:val="center"/>
          </w:tcPr>
          <w:p w14:paraId="5DA4ADFD"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39</w:t>
            </w:r>
          </w:p>
        </w:tc>
        <w:tc>
          <w:tcPr>
            <w:tcW w:w="699" w:type="pct"/>
            <w:shd w:val="clear" w:color="auto" w:fill="auto"/>
            <w:noWrap/>
            <w:vAlign w:val="center"/>
          </w:tcPr>
          <w:p w14:paraId="11B3A60B"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Kč.br.3080/3 k.o. Turke</w:t>
            </w:r>
          </w:p>
        </w:tc>
      </w:tr>
      <w:tr w:rsidR="00DC4B16" w:rsidRPr="00DC4B16" w14:paraId="63866A25" w14:textId="77777777" w:rsidTr="00EC6851">
        <w:trPr>
          <w:trHeight w:val="380"/>
          <w:jc w:val="center"/>
        </w:trPr>
        <w:tc>
          <w:tcPr>
            <w:tcW w:w="388" w:type="pct"/>
          </w:tcPr>
          <w:p w14:paraId="73EFAA10" w14:textId="77777777" w:rsidR="00DC4B16" w:rsidRPr="00DC4B16" w:rsidRDefault="00DC4B16" w:rsidP="00DC4B16">
            <w:pPr>
              <w:spacing w:after="0" w:line="276" w:lineRule="auto"/>
              <w:jc w:val="both"/>
              <w:rPr>
                <w:rFonts w:ascii="Arial" w:eastAsia="Times New Roman" w:hAnsi="Arial" w:cs="Arial"/>
                <w:sz w:val="20"/>
                <w:szCs w:val="20"/>
                <w:lang w:eastAsia="hr-HR"/>
              </w:rPr>
            </w:pPr>
            <w:r w:rsidRPr="00DC4B16">
              <w:rPr>
                <w:rFonts w:ascii="Arial" w:eastAsia="Times New Roman" w:hAnsi="Arial" w:cs="Arial"/>
                <w:sz w:val="20"/>
                <w:szCs w:val="20"/>
                <w:lang w:eastAsia="hr-HR"/>
              </w:rPr>
              <w:t>6.</w:t>
            </w:r>
          </w:p>
        </w:tc>
        <w:tc>
          <w:tcPr>
            <w:tcW w:w="3052" w:type="pct"/>
            <w:shd w:val="clear" w:color="auto" w:fill="auto"/>
            <w:noWrap/>
          </w:tcPr>
          <w:p w14:paraId="4C5C247E"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Kuželj</w:t>
            </w:r>
          </w:p>
        </w:tc>
        <w:tc>
          <w:tcPr>
            <w:tcW w:w="861" w:type="pct"/>
            <w:shd w:val="clear" w:color="auto" w:fill="auto"/>
            <w:noWrap/>
            <w:vAlign w:val="center"/>
          </w:tcPr>
          <w:p w14:paraId="05F0D935"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77</w:t>
            </w:r>
          </w:p>
        </w:tc>
        <w:tc>
          <w:tcPr>
            <w:tcW w:w="699" w:type="pct"/>
            <w:shd w:val="clear" w:color="auto" w:fill="auto"/>
            <w:noWrap/>
            <w:vAlign w:val="center"/>
          </w:tcPr>
          <w:p w14:paraId="03C97B28" w14:textId="77777777" w:rsidR="00DC4B16" w:rsidRPr="00DC4B16" w:rsidRDefault="00DC4B16" w:rsidP="00DC4B16">
            <w:pPr>
              <w:spacing w:after="0" w:line="276" w:lineRule="auto"/>
              <w:rPr>
                <w:rFonts w:ascii="Arial" w:eastAsia="Times New Roman" w:hAnsi="Arial" w:cs="Arial"/>
                <w:sz w:val="20"/>
                <w:szCs w:val="20"/>
                <w:lang w:eastAsia="hr-HR"/>
              </w:rPr>
            </w:pPr>
            <w:r w:rsidRPr="00DC4B16">
              <w:rPr>
                <w:rFonts w:ascii="Arial" w:eastAsia="Times New Roman" w:hAnsi="Arial" w:cs="Arial"/>
                <w:sz w:val="20"/>
                <w:szCs w:val="20"/>
                <w:lang w:eastAsia="hr-HR"/>
              </w:rPr>
              <w:t>Kč.br. 3514/1 k.o. Grbajel</w:t>
            </w:r>
          </w:p>
        </w:tc>
      </w:tr>
    </w:tbl>
    <w:p w14:paraId="36A30B9F" w14:textId="77777777" w:rsidR="00DC4B16" w:rsidRPr="00DC4B16" w:rsidRDefault="00DC4B16" w:rsidP="00DC4B16">
      <w:pPr>
        <w:spacing w:after="200" w:line="276" w:lineRule="auto"/>
        <w:rPr>
          <w:rFonts w:ascii="Arial" w:eastAsia="Times New Roman" w:hAnsi="Arial" w:cs="Arial"/>
          <w:b/>
          <w:sz w:val="24"/>
          <w:szCs w:val="24"/>
          <w:lang w:eastAsia="hr-HR"/>
        </w:rPr>
      </w:pPr>
      <w:r w:rsidRPr="00DC4B16">
        <w:rPr>
          <w:rFonts w:ascii="Arial" w:eastAsia="Times New Roman" w:hAnsi="Arial" w:cs="Arial"/>
          <w:b/>
          <w:lang w:eastAsia="hr-HR"/>
        </w:rPr>
        <w:br w:type="page"/>
      </w:r>
    </w:p>
    <w:p w14:paraId="2801A81B" w14:textId="77777777" w:rsidR="00DC4B16" w:rsidRPr="00DC4B16" w:rsidRDefault="00DC4B16" w:rsidP="00DC4B16">
      <w:pPr>
        <w:numPr>
          <w:ilvl w:val="1"/>
          <w:numId w:val="39"/>
        </w:numPr>
        <w:spacing w:before="240" w:after="240" w:line="276" w:lineRule="auto"/>
        <w:ind w:hanging="578"/>
        <w:jc w:val="both"/>
        <w:rPr>
          <w:rFonts w:ascii="Arial" w:eastAsia="Times New Roman" w:hAnsi="Arial" w:cs="Arial"/>
          <w:b/>
          <w:sz w:val="24"/>
          <w:szCs w:val="24"/>
          <w:lang w:eastAsia="hr-HR"/>
        </w:rPr>
      </w:pPr>
      <w:r w:rsidRPr="00DC4B16">
        <w:rPr>
          <w:rFonts w:ascii="Arial" w:eastAsia="Times New Roman" w:hAnsi="Arial" w:cs="Arial"/>
          <w:b/>
          <w:sz w:val="24"/>
          <w:szCs w:val="24"/>
          <w:lang w:eastAsia="hr-HR"/>
        </w:rPr>
        <w:lastRenderedPageBreak/>
        <w:t>GODIŠNJI PLAN UPRAVLJANJA I RASPOLAGANJA GRAĐEVINSKIM I POLJOPRIVREDNIM ZEMLJIŠTEM U VLASNIŠTVU GRADA DELNICA</w:t>
      </w:r>
    </w:p>
    <w:p w14:paraId="629AE960" w14:textId="77777777" w:rsidR="00DC4B16" w:rsidRPr="00DC4B16" w:rsidRDefault="00DC4B16" w:rsidP="00DC4B16">
      <w:pPr>
        <w:spacing w:after="200" w:line="276" w:lineRule="auto"/>
        <w:ind w:firstLine="567"/>
        <w:jc w:val="both"/>
        <w:rPr>
          <w:rFonts w:ascii="Arial" w:eastAsia="Arial" w:hAnsi="Arial" w:cs="Arial"/>
          <w:sz w:val="24"/>
          <w:szCs w:val="24"/>
          <w:lang w:eastAsia="hr-HR"/>
        </w:rPr>
      </w:pPr>
      <w:r w:rsidRPr="00DC4B16">
        <w:rPr>
          <w:rFonts w:ascii="Arial" w:eastAsia="Arial" w:hAnsi="Arial" w:cs="Arial"/>
          <w:sz w:val="24"/>
          <w:szCs w:val="24"/>
          <w:lang w:eastAsia="hr-HR"/>
        </w:rPr>
        <w:t xml:space="preserve">Građevinsko zemljište je, prema odredbama </w:t>
      </w:r>
      <w:hyperlink r:id="rId14" w:history="1">
        <w:r w:rsidRPr="00DC4B16">
          <w:rPr>
            <w:rFonts w:ascii="Arial" w:eastAsia="Arial" w:hAnsi="Arial" w:cs="Arial"/>
            <w:sz w:val="24"/>
            <w:szCs w:val="24"/>
            <w:lang w:eastAsia="hr-HR"/>
          </w:rPr>
          <w:t xml:space="preserve">Zakona o prostornom uređenju </w:t>
        </w:r>
        <w:r w:rsidRPr="00DC4B16">
          <w:rPr>
            <w:rFonts w:ascii="Arial" w:eastAsia="Times New Roman" w:hAnsi="Arial" w:cs="Arial"/>
            <w:sz w:val="24"/>
            <w:szCs w:val="24"/>
            <w:lang w:eastAsia="hr-HR"/>
          </w:rPr>
          <w:t xml:space="preserve">(»Narodne novine«, broj </w:t>
        </w:r>
        <w:r w:rsidRPr="00DC4B16">
          <w:rPr>
            <w:rFonts w:ascii="Arial" w:eastAsia="Arial" w:hAnsi="Arial" w:cs="Arial"/>
            <w:sz w:val="24"/>
            <w:szCs w:val="24"/>
            <w:lang w:eastAsia="hr-HR"/>
          </w:rPr>
          <w:t>153/13, 65/17, 114/18, 39/19, 98/19)</w:t>
        </w:r>
      </w:hyperlink>
      <w:r w:rsidRPr="00DC4B16">
        <w:rPr>
          <w:rFonts w:ascii="Arial" w:eastAsia="Arial" w:hAnsi="Arial" w:cs="Arial"/>
          <w:sz w:val="24"/>
          <w:szCs w:val="24"/>
          <w:lang w:eastAsia="hr-HR"/>
        </w:rPr>
        <w:t>, zemljište koje je izgrađeno, uređeno ili prostornim planom namijenjeno za građenje građevina ili uređenje površina javne namjene.</w:t>
      </w:r>
    </w:p>
    <w:p w14:paraId="6BF7F259" w14:textId="77777777" w:rsidR="00DC4B16" w:rsidRPr="00DC4B16" w:rsidRDefault="00DC4B16" w:rsidP="00DC4B16">
      <w:pPr>
        <w:spacing w:after="200" w:line="276" w:lineRule="auto"/>
        <w:ind w:firstLine="567"/>
        <w:jc w:val="both"/>
        <w:rPr>
          <w:rFonts w:ascii="Arial" w:eastAsia="Times New Roman" w:hAnsi="Arial" w:cs="Arial"/>
          <w:sz w:val="24"/>
          <w:szCs w:val="24"/>
          <w:lang w:eastAsia="hr-HR"/>
        </w:rPr>
      </w:pPr>
      <w:r w:rsidRPr="00DC4B16">
        <w:rPr>
          <w:rFonts w:ascii="Arial" w:eastAsia="Times New Roman" w:hAnsi="Arial" w:cs="Arial"/>
          <w:sz w:val="24"/>
          <w:szCs w:val="24"/>
          <w:lang w:eastAsia="hr-HR"/>
        </w:rPr>
        <w:t>Građevinsko zemljište čini važan udio nekretnina u vlasništvu Grada Delnica koji predstavlja veliki potencijal za investicije i ostvarivanje ekonomskog rasta. Aktivnosti u upravljanju i raspolaganju građevinskim zemljištem u vlasništvu Grada Delnica podrazumijevaju i provođenje postupaka stavljanja tog zemljišta u funkciju: prodajom, osnivanjem prava građenja i prava služnosti, rješavanje imovinskopravnih odnosa, davanjem u zakup zemljišta te kupnjom nekretnina za korist Grada Delnica, kao i drugim poslovima u vezi sa zemljištem u vlasništvu Grada, ako upravljanje i raspolaganje njima nije u nadležnosti drugog tijela.</w:t>
      </w:r>
    </w:p>
    <w:p w14:paraId="22191E72" w14:textId="77777777" w:rsidR="00DC4B16" w:rsidRPr="00DC4B16" w:rsidRDefault="00DC4B16" w:rsidP="00DC4B16">
      <w:pPr>
        <w:spacing w:after="200" w:line="276" w:lineRule="auto"/>
        <w:ind w:firstLine="567"/>
        <w:jc w:val="both"/>
        <w:rPr>
          <w:rFonts w:ascii="Arial" w:eastAsia="Times New Roman" w:hAnsi="Arial" w:cs="Arial"/>
          <w:sz w:val="24"/>
          <w:szCs w:val="24"/>
          <w:lang w:eastAsia="hr-HR"/>
        </w:rPr>
      </w:pPr>
      <w:r w:rsidRPr="00DC4B16">
        <w:rPr>
          <w:rFonts w:ascii="Arial" w:eastAsia="Times New Roman" w:hAnsi="Arial" w:cs="Arial"/>
          <w:bCs/>
          <w:iCs/>
          <w:sz w:val="24"/>
          <w:szCs w:val="24"/>
          <w:lang w:eastAsia="hr-HR"/>
        </w:rPr>
        <w:t xml:space="preserve">Problematika oko poljoprivrednih zemljišta u Republici Hrvatskoj pa tako i jedinica lokalne (regionalne) samouprave, sastoji se od nesređenih imovinsko-pravnih odnosa, usitnjenosti, malih parcela i raspršenosti. To su glavni razlozi neučinkovitosti poljoprivredne proizvodnje. Na to se nadovezuje nemogućnost planskoga i sustavnoga planiranja i razvoja poljoprivrednoga gospodarstva. Program okrupnjavanja poljoprivrednoga zemljišta treba povećati prosječni poljoprivredni posjed u Hrvatskoj i površinu poljoprivrednoga zemljišta obiteljskih gospodarstava te smanjiti broj parcela. Kako bi se riješio ovaj problem donesen je novi Zakon o poljoprivrednom zemljištu prema kojem su </w:t>
      </w:r>
      <w:r w:rsidRPr="00DC4B16">
        <w:rPr>
          <w:rFonts w:ascii="Arial" w:eastAsia="Times New Roman" w:hAnsi="Arial" w:cs="Arial"/>
          <w:sz w:val="24"/>
          <w:szCs w:val="24"/>
          <w:lang w:eastAsia="hr-HR"/>
        </w:rPr>
        <w:t>jedinice lokalne samouprave dužne donijeti program korištenja sredstava koja su prihod jedinica lokalne samouprave namijenjena isključivo za okrupnjavanje, navodnjavanje, privođenje funkciji i povećanje vrijednosti poljoprivrednog zemljišta te su dužni Ministarstvu podnositi godišnje izvješće o ostvarivanju programa korištenja sredstava svake godine do 31. ožujka za prethodnu godinu.</w:t>
      </w:r>
    </w:p>
    <w:p w14:paraId="38B1B449" w14:textId="77777777" w:rsidR="00DC4B16" w:rsidRPr="00DC4B16" w:rsidRDefault="00DC4B16" w:rsidP="00DC4B16">
      <w:pPr>
        <w:spacing w:after="200" w:line="276" w:lineRule="auto"/>
        <w:ind w:firstLine="567"/>
        <w:jc w:val="both"/>
        <w:rPr>
          <w:rFonts w:ascii="Arial" w:eastAsia="Times New Roman" w:hAnsi="Arial" w:cs="Arial"/>
          <w:sz w:val="24"/>
          <w:szCs w:val="24"/>
          <w:lang w:eastAsia="hr-HR"/>
        </w:rPr>
      </w:pPr>
      <w:r w:rsidRPr="00DC4B16">
        <w:rPr>
          <w:rFonts w:ascii="Arial" w:eastAsia="Times New Roman" w:hAnsi="Arial" w:cs="Arial"/>
          <w:sz w:val="24"/>
          <w:szCs w:val="24"/>
          <w:lang w:eastAsia="hr-HR"/>
        </w:rPr>
        <w:t>Podaci o zemljištima u vlasništvu Grada Delnica objedinjeni su u Evidenciji imovine koja je dostupna na službenim stranicama Grada. Površina zemljišta u portfelju Grada prema klasifikaciji i katastarskim općinama  kao referentna vrijednost definirana je prikazom u tablici br. 4.</w:t>
      </w:r>
    </w:p>
    <w:p w14:paraId="145E2931" w14:textId="77777777" w:rsidR="00DC4B16" w:rsidRPr="00DC4B16" w:rsidRDefault="00DC4B16" w:rsidP="00DC4B16">
      <w:pPr>
        <w:spacing w:after="0" w:line="240" w:lineRule="auto"/>
        <w:jc w:val="center"/>
        <w:rPr>
          <w:rFonts w:ascii="Arial" w:eastAsia="Times New Roman" w:hAnsi="Arial" w:cs="Arial"/>
          <w:bCs/>
          <w:i/>
          <w:lang w:eastAsia="hr-HR"/>
        </w:rPr>
      </w:pPr>
      <w:bookmarkStart w:id="89" w:name="_Toc136950301"/>
      <w:r w:rsidRPr="00DC4B16">
        <w:rPr>
          <w:rFonts w:ascii="Arial" w:eastAsia="Times New Roman" w:hAnsi="Arial" w:cs="Arial"/>
          <w:bCs/>
          <w:i/>
          <w:lang w:eastAsia="hr-HR"/>
        </w:rPr>
        <w:t xml:space="preserve">Tablica </w:t>
      </w:r>
      <w:r w:rsidRPr="00DC4B16">
        <w:rPr>
          <w:rFonts w:ascii="Arial" w:eastAsia="Times New Roman" w:hAnsi="Arial" w:cs="Arial"/>
          <w:bCs/>
          <w:i/>
          <w:lang w:eastAsia="hr-HR"/>
        </w:rPr>
        <w:fldChar w:fldCharType="begin"/>
      </w:r>
      <w:r w:rsidRPr="00DC4B16">
        <w:rPr>
          <w:rFonts w:ascii="Arial" w:eastAsia="Times New Roman" w:hAnsi="Arial" w:cs="Arial"/>
          <w:bCs/>
          <w:i/>
          <w:lang w:eastAsia="hr-HR"/>
        </w:rPr>
        <w:instrText xml:space="preserve"> SEQ Tablica \* ARABIC </w:instrText>
      </w:r>
      <w:r w:rsidRPr="00DC4B16">
        <w:rPr>
          <w:rFonts w:ascii="Arial" w:eastAsia="Times New Roman" w:hAnsi="Arial" w:cs="Arial"/>
          <w:bCs/>
          <w:i/>
          <w:lang w:eastAsia="hr-HR"/>
        </w:rPr>
        <w:fldChar w:fldCharType="separate"/>
      </w:r>
      <w:r w:rsidR="00CF2B77">
        <w:rPr>
          <w:rFonts w:ascii="Arial" w:eastAsia="Times New Roman" w:hAnsi="Arial" w:cs="Arial"/>
          <w:bCs/>
          <w:i/>
          <w:noProof/>
          <w:lang w:eastAsia="hr-HR"/>
        </w:rPr>
        <w:t>4</w:t>
      </w:r>
      <w:r w:rsidRPr="00DC4B16">
        <w:rPr>
          <w:rFonts w:ascii="Arial" w:eastAsia="Times New Roman" w:hAnsi="Arial" w:cs="Arial"/>
          <w:bCs/>
          <w:i/>
          <w:lang w:eastAsia="hr-HR"/>
        </w:rPr>
        <w:fldChar w:fldCharType="end"/>
      </w:r>
      <w:r w:rsidRPr="00DC4B16">
        <w:rPr>
          <w:rFonts w:ascii="Arial" w:eastAsia="Times New Roman" w:hAnsi="Arial" w:cs="Arial"/>
          <w:bCs/>
          <w:i/>
          <w:lang w:eastAsia="hr-HR"/>
        </w:rPr>
        <w:t>. Podaci o zemljištu u vlasništvu Grada Delnica</w:t>
      </w:r>
      <w:bookmarkEnd w:id="89"/>
    </w:p>
    <w:tbl>
      <w:tblPr>
        <w:tblW w:w="5000" w:type="pct"/>
        <w:jc w:val="cente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2263"/>
        <w:gridCol w:w="4534"/>
        <w:gridCol w:w="2263"/>
      </w:tblGrid>
      <w:tr w:rsidR="00DC4B16" w:rsidRPr="00DC4B16" w14:paraId="3D9067C8" w14:textId="77777777" w:rsidTr="00DC4B16">
        <w:trPr>
          <w:trHeight w:val="380"/>
          <w:jc w:val="center"/>
        </w:trPr>
        <w:tc>
          <w:tcPr>
            <w:tcW w:w="1249" w:type="pct"/>
            <w:shd w:val="clear" w:color="auto" w:fill="C6D9F1"/>
          </w:tcPr>
          <w:p w14:paraId="7B5EFA04" w14:textId="77777777" w:rsidR="00DC4B16" w:rsidRPr="00DC4B16" w:rsidRDefault="00DC4B16" w:rsidP="00DC4B16">
            <w:pPr>
              <w:spacing w:after="0" w:line="276" w:lineRule="auto"/>
              <w:jc w:val="center"/>
              <w:rPr>
                <w:rFonts w:ascii="Arial" w:eastAsia="Times New Roman" w:hAnsi="Arial" w:cs="Arial"/>
                <w:b/>
                <w:bCs/>
                <w:color w:val="244061"/>
                <w:sz w:val="20"/>
                <w:szCs w:val="20"/>
                <w:lang w:eastAsia="hr-HR"/>
              </w:rPr>
            </w:pPr>
            <w:r w:rsidRPr="00DC4B16">
              <w:rPr>
                <w:rFonts w:ascii="Arial" w:eastAsia="Times New Roman" w:hAnsi="Arial" w:cs="Arial"/>
                <w:b/>
                <w:bCs/>
                <w:color w:val="244061"/>
                <w:sz w:val="20"/>
                <w:szCs w:val="20"/>
                <w:lang w:eastAsia="hr-HR"/>
              </w:rPr>
              <w:t>Kat.</w:t>
            </w:r>
          </w:p>
          <w:p w14:paraId="05AA54A8" w14:textId="77777777" w:rsidR="00DC4B16" w:rsidRPr="00DC4B16" w:rsidRDefault="00DC4B16" w:rsidP="00DC4B16">
            <w:pPr>
              <w:spacing w:after="0" w:line="276" w:lineRule="auto"/>
              <w:jc w:val="center"/>
              <w:rPr>
                <w:rFonts w:ascii="Arial" w:eastAsia="Times New Roman" w:hAnsi="Arial" w:cs="Arial"/>
                <w:b/>
                <w:bCs/>
                <w:color w:val="244061"/>
                <w:sz w:val="20"/>
                <w:szCs w:val="20"/>
                <w:lang w:eastAsia="hr-HR"/>
              </w:rPr>
            </w:pPr>
            <w:r w:rsidRPr="00DC4B16">
              <w:rPr>
                <w:rFonts w:ascii="Arial" w:eastAsia="Times New Roman" w:hAnsi="Arial" w:cs="Arial"/>
                <w:b/>
                <w:bCs/>
                <w:color w:val="244061"/>
                <w:sz w:val="20"/>
                <w:szCs w:val="20"/>
                <w:lang w:eastAsia="hr-HR"/>
              </w:rPr>
              <w:t>Općine</w:t>
            </w:r>
          </w:p>
        </w:tc>
        <w:tc>
          <w:tcPr>
            <w:tcW w:w="2502" w:type="pct"/>
            <w:shd w:val="clear" w:color="auto" w:fill="C6D9F1"/>
            <w:noWrap/>
            <w:vAlign w:val="center"/>
          </w:tcPr>
          <w:p w14:paraId="727E6567" w14:textId="77777777" w:rsidR="00DC4B16" w:rsidRPr="00DC4B16" w:rsidRDefault="00DC4B16" w:rsidP="00DC4B16">
            <w:pPr>
              <w:spacing w:after="0" w:line="276" w:lineRule="auto"/>
              <w:jc w:val="center"/>
              <w:rPr>
                <w:rFonts w:ascii="Arial" w:eastAsia="Times New Roman" w:hAnsi="Arial" w:cs="Arial"/>
                <w:b/>
                <w:bCs/>
                <w:color w:val="244061"/>
                <w:sz w:val="20"/>
                <w:szCs w:val="20"/>
                <w:lang w:eastAsia="hr-HR"/>
              </w:rPr>
            </w:pPr>
            <w:r w:rsidRPr="00DC4B16">
              <w:rPr>
                <w:rFonts w:ascii="Arial" w:eastAsia="Times New Roman" w:hAnsi="Arial" w:cs="Arial"/>
                <w:b/>
                <w:bCs/>
                <w:color w:val="244061"/>
                <w:sz w:val="20"/>
                <w:szCs w:val="20"/>
                <w:lang w:eastAsia="hr-HR"/>
              </w:rPr>
              <w:t>Klasifikacija zemljišta</w:t>
            </w:r>
          </w:p>
        </w:tc>
        <w:tc>
          <w:tcPr>
            <w:tcW w:w="1249" w:type="pct"/>
            <w:shd w:val="clear" w:color="auto" w:fill="C6D9F1"/>
            <w:vAlign w:val="center"/>
          </w:tcPr>
          <w:p w14:paraId="76051F58" w14:textId="77777777" w:rsidR="00DC4B16" w:rsidRPr="00DC4B16" w:rsidRDefault="00DC4B16" w:rsidP="00DC4B16">
            <w:pPr>
              <w:spacing w:after="0" w:line="276" w:lineRule="auto"/>
              <w:jc w:val="center"/>
              <w:rPr>
                <w:rFonts w:ascii="Arial" w:eastAsia="Times New Roman" w:hAnsi="Arial" w:cs="Arial"/>
                <w:b/>
                <w:bCs/>
                <w:color w:val="244061"/>
                <w:sz w:val="20"/>
                <w:szCs w:val="20"/>
                <w:lang w:eastAsia="hr-HR"/>
              </w:rPr>
            </w:pPr>
            <w:r w:rsidRPr="00DC4B16">
              <w:rPr>
                <w:rFonts w:ascii="Arial" w:eastAsia="Times New Roman" w:hAnsi="Arial" w:cs="Arial"/>
                <w:b/>
                <w:bCs/>
                <w:color w:val="244061"/>
                <w:sz w:val="20"/>
                <w:szCs w:val="20"/>
                <w:lang w:eastAsia="hr-HR"/>
              </w:rPr>
              <w:t>Površina</w:t>
            </w:r>
          </w:p>
        </w:tc>
      </w:tr>
      <w:tr w:rsidR="00DC4B16" w:rsidRPr="00DC4B16" w14:paraId="30E579BD" w14:textId="77777777" w:rsidTr="00DC4B16">
        <w:trPr>
          <w:trHeight w:val="380"/>
          <w:jc w:val="center"/>
        </w:trPr>
        <w:tc>
          <w:tcPr>
            <w:tcW w:w="1249" w:type="pct"/>
            <w:vMerge w:val="restart"/>
            <w:shd w:val="clear" w:color="auto" w:fill="FFFFFF"/>
            <w:vAlign w:val="center"/>
          </w:tcPr>
          <w:p w14:paraId="67EA4463" w14:textId="77777777" w:rsidR="00DC4B16" w:rsidRPr="00DC4B16" w:rsidRDefault="00DC4B16" w:rsidP="00DC4B16">
            <w:pPr>
              <w:spacing w:after="0" w:line="276" w:lineRule="auto"/>
              <w:jc w:val="both"/>
              <w:rPr>
                <w:rFonts w:ascii="Arial" w:eastAsia="Times New Roman" w:hAnsi="Arial" w:cs="Arial"/>
                <w:b/>
                <w:bCs/>
                <w:sz w:val="20"/>
                <w:szCs w:val="20"/>
                <w:lang w:eastAsia="hr-HR"/>
              </w:rPr>
            </w:pPr>
            <w:r w:rsidRPr="00DC4B16">
              <w:rPr>
                <w:rFonts w:ascii="Arial" w:eastAsia="Times New Roman" w:hAnsi="Arial" w:cs="Arial"/>
                <w:b/>
                <w:bCs/>
                <w:sz w:val="20"/>
                <w:szCs w:val="20"/>
                <w:lang w:eastAsia="hr-HR"/>
              </w:rPr>
              <w:t>Belo</w:t>
            </w:r>
          </w:p>
        </w:tc>
        <w:tc>
          <w:tcPr>
            <w:tcW w:w="2502" w:type="pct"/>
            <w:shd w:val="clear" w:color="auto" w:fill="FFFFFF"/>
            <w:noWrap/>
            <w:vAlign w:val="center"/>
          </w:tcPr>
          <w:p w14:paraId="214E76EA"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Poljoprivredno</w:t>
            </w:r>
          </w:p>
        </w:tc>
        <w:tc>
          <w:tcPr>
            <w:tcW w:w="1249" w:type="pct"/>
            <w:shd w:val="clear" w:color="auto" w:fill="FFFFFF"/>
            <w:noWrap/>
            <w:vAlign w:val="center"/>
          </w:tcPr>
          <w:p w14:paraId="5A34A687" w14:textId="77777777" w:rsidR="00DC4B16" w:rsidRPr="00DC4B16" w:rsidRDefault="00DC4B16" w:rsidP="00DC4B16">
            <w:pPr>
              <w:spacing w:after="0" w:line="276" w:lineRule="auto"/>
              <w:jc w:val="center"/>
              <w:rPr>
                <w:rFonts w:ascii="Arial" w:eastAsia="Times New Roman" w:hAnsi="Arial" w:cs="Arial"/>
                <w:b/>
                <w:bCs/>
                <w:sz w:val="20"/>
                <w:szCs w:val="20"/>
                <w:lang w:eastAsia="hr-HR"/>
              </w:rPr>
            </w:pPr>
            <w:r w:rsidRPr="00DC4B16">
              <w:rPr>
                <w:rFonts w:ascii="Arial" w:eastAsia="Times New Roman" w:hAnsi="Arial" w:cs="Arial"/>
                <w:b/>
                <w:bCs/>
                <w:sz w:val="20"/>
                <w:szCs w:val="20"/>
                <w:lang w:eastAsia="hr-HR"/>
              </w:rPr>
              <w:t>3.920,96</w:t>
            </w:r>
          </w:p>
        </w:tc>
      </w:tr>
      <w:tr w:rsidR="00DC4B16" w:rsidRPr="00DC4B16" w14:paraId="39494E7E" w14:textId="77777777" w:rsidTr="00DC4B16">
        <w:trPr>
          <w:trHeight w:val="380"/>
          <w:jc w:val="center"/>
        </w:trPr>
        <w:tc>
          <w:tcPr>
            <w:tcW w:w="1249" w:type="pct"/>
            <w:vMerge/>
            <w:shd w:val="clear" w:color="auto" w:fill="FFFFFF"/>
          </w:tcPr>
          <w:p w14:paraId="6E7C0254" w14:textId="77777777" w:rsidR="00DC4B16" w:rsidRPr="00DC4B16" w:rsidRDefault="00DC4B16" w:rsidP="00DC4B16">
            <w:pPr>
              <w:spacing w:after="0" w:line="276" w:lineRule="auto"/>
              <w:jc w:val="both"/>
              <w:rPr>
                <w:rFonts w:ascii="Arial" w:eastAsia="Times New Roman" w:hAnsi="Arial" w:cs="Arial"/>
                <w:sz w:val="20"/>
                <w:szCs w:val="20"/>
                <w:lang w:eastAsia="hr-HR"/>
              </w:rPr>
            </w:pPr>
          </w:p>
        </w:tc>
        <w:tc>
          <w:tcPr>
            <w:tcW w:w="2502" w:type="pct"/>
            <w:shd w:val="clear" w:color="auto" w:fill="FFFFFF"/>
            <w:noWrap/>
          </w:tcPr>
          <w:p w14:paraId="267232F9"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Građevinsko</w:t>
            </w:r>
          </w:p>
        </w:tc>
        <w:tc>
          <w:tcPr>
            <w:tcW w:w="1249" w:type="pct"/>
            <w:shd w:val="clear" w:color="auto" w:fill="FFFFFF"/>
            <w:noWrap/>
            <w:vAlign w:val="center"/>
          </w:tcPr>
          <w:p w14:paraId="061A4803"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10.351,66</w:t>
            </w:r>
          </w:p>
        </w:tc>
      </w:tr>
      <w:tr w:rsidR="00DC4B16" w:rsidRPr="00DC4B16" w14:paraId="0FC8F2C9" w14:textId="77777777" w:rsidTr="00DC4B16">
        <w:trPr>
          <w:trHeight w:val="380"/>
          <w:jc w:val="center"/>
        </w:trPr>
        <w:tc>
          <w:tcPr>
            <w:tcW w:w="1249" w:type="pct"/>
            <w:vMerge/>
            <w:shd w:val="clear" w:color="auto" w:fill="FFFFFF"/>
          </w:tcPr>
          <w:p w14:paraId="4C55027A" w14:textId="77777777" w:rsidR="00DC4B16" w:rsidRPr="00DC4B16" w:rsidRDefault="00DC4B16" w:rsidP="00DC4B16">
            <w:pPr>
              <w:spacing w:after="0" w:line="276" w:lineRule="auto"/>
              <w:jc w:val="both"/>
              <w:rPr>
                <w:rFonts w:ascii="Arial" w:eastAsia="Times New Roman" w:hAnsi="Arial" w:cs="Arial"/>
                <w:sz w:val="20"/>
                <w:szCs w:val="20"/>
                <w:lang w:eastAsia="hr-HR"/>
              </w:rPr>
            </w:pPr>
          </w:p>
        </w:tc>
        <w:tc>
          <w:tcPr>
            <w:tcW w:w="2502" w:type="pct"/>
            <w:shd w:val="clear" w:color="auto" w:fill="FFFFFF"/>
            <w:noWrap/>
          </w:tcPr>
          <w:p w14:paraId="744CDFD4"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 xml:space="preserve">Javno dobro </w:t>
            </w:r>
          </w:p>
        </w:tc>
        <w:tc>
          <w:tcPr>
            <w:tcW w:w="1249" w:type="pct"/>
            <w:shd w:val="clear" w:color="auto" w:fill="FFFFFF"/>
            <w:noWrap/>
            <w:vAlign w:val="center"/>
          </w:tcPr>
          <w:p w14:paraId="4433BC3B"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11.771,00</w:t>
            </w:r>
          </w:p>
        </w:tc>
      </w:tr>
      <w:tr w:rsidR="00DC4B16" w:rsidRPr="00DC4B16" w14:paraId="1D1C7730" w14:textId="77777777" w:rsidTr="00DC4B16">
        <w:trPr>
          <w:trHeight w:val="380"/>
          <w:jc w:val="center"/>
        </w:trPr>
        <w:tc>
          <w:tcPr>
            <w:tcW w:w="1249" w:type="pct"/>
            <w:vMerge/>
            <w:shd w:val="clear" w:color="auto" w:fill="FFFFFF"/>
          </w:tcPr>
          <w:p w14:paraId="2B16CA35" w14:textId="77777777" w:rsidR="00DC4B16" w:rsidRPr="00DC4B16" w:rsidRDefault="00DC4B16" w:rsidP="00DC4B16">
            <w:pPr>
              <w:spacing w:after="0" w:line="276" w:lineRule="auto"/>
              <w:jc w:val="both"/>
              <w:rPr>
                <w:rFonts w:ascii="Arial" w:eastAsia="Times New Roman" w:hAnsi="Arial" w:cs="Arial"/>
                <w:sz w:val="20"/>
                <w:szCs w:val="20"/>
                <w:lang w:eastAsia="hr-HR"/>
              </w:rPr>
            </w:pPr>
          </w:p>
        </w:tc>
        <w:tc>
          <w:tcPr>
            <w:tcW w:w="2502" w:type="pct"/>
            <w:shd w:val="clear" w:color="auto" w:fill="FFFFFF"/>
            <w:noWrap/>
          </w:tcPr>
          <w:p w14:paraId="24582E25"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Groblja</w:t>
            </w:r>
          </w:p>
        </w:tc>
        <w:tc>
          <w:tcPr>
            <w:tcW w:w="1249" w:type="pct"/>
            <w:shd w:val="clear" w:color="auto" w:fill="FFFFFF"/>
            <w:noWrap/>
            <w:vAlign w:val="center"/>
          </w:tcPr>
          <w:p w14:paraId="65EF0194"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0,00</w:t>
            </w:r>
          </w:p>
        </w:tc>
      </w:tr>
      <w:tr w:rsidR="00DC4B16" w:rsidRPr="00DC4B16" w14:paraId="7802FCE9" w14:textId="77777777" w:rsidTr="00DC4B16">
        <w:trPr>
          <w:trHeight w:val="380"/>
          <w:jc w:val="center"/>
        </w:trPr>
        <w:tc>
          <w:tcPr>
            <w:tcW w:w="3751" w:type="pct"/>
            <w:gridSpan w:val="2"/>
            <w:shd w:val="clear" w:color="auto" w:fill="FFFFFF"/>
          </w:tcPr>
          <w:p w14:paraId="68153FE8" w14:textId="77777777" w:rsidR="00DC4B16" w:rsidRPr="00DC4B16" w:rsidRDefault="00DC4B16" w:rsidP="00DC4B16">
            <w:pPr>
              <w:spacing w:after="0" w:line="276" w:lineRule="auto"/>
              <w:jc w:val="right"/>
              <w:rPr>
                <w:rFonts w:ascii="Arial" w:eastAsia="Times New Roman" w:hAnsi="Arial" w:cs="Arial"/>
                <w:b/>
                <w:sz w:val="20"/>
                <w:szCs w:val="20"/>
                <w:lang w:eastAsia="hr-HR"/>
              </w:rPr>
            </w:pPr>
            <w:r w:rsidRPr="00DC4B16">
              <w:rPr>
                <w:rFonts w:ascii="Arial" w:eastAsia="Times New Roman" w:hAnsi="Arial" w:cs="Arial"/>
                <w:b/>
                <w:sz w:val="20"/>
                <w:szCs w:val="20"/>
                <w:lang w:eastAsia="hr-HR"/>
              </w:rPr>
              <w:t>Ukupno:</w:t>
            </w:r>
          </w:p>
        </w:tc>
        <w:tc>
          <w:tcPr>
            <w:tcW w:w="1249" w:type="pct"/>
            <w:shd w:val="clear" w:color="auto" w:fill="FFFFFF"/>
            <w:noWrap/>
            <w:vAlign w:val="center"/>
          </w:tcPr>
          <w:p w14:paraId="12418E76" w14:textId="77777777" w:rsidR="00DC4B16" w:rsidRPr="00DC4B16" w:rsidRDefault="00DC4B16" w:rsidP="00DC4B16">
            <w:pPr>
              <w:spacing w:after="0" w:line="276" w:lineRule="auto"/>
              <w:jc w:val="center"/>
              <w:rPr>
                <w:rFonts w:ascii="Arial" w:eastAsia="Times New Roman" w:hAnsi="Arial" w:cs="Arial"/>
                <w:b/>
                <w:bCs/>
                <w:sz w:val="20"/>
                <w:szCs w:val="20"/>
                <w:lang w:eastAsia="hr-HR"/>
              </w:rPr>
            </w:pPr>
            <w:r w:rsidRPr="00DC4B16">
              <w:rPr>
                <w:rFonts w:ascii="Arial" w:eastAsia="Times New Roman" w:hAnsi="Arial" w:cs="Arial"/>
                <w:b/>
                <w:bCs/>
                <w:sz w:val="20"/>
                <w:szCs w:val="20"/>
                <w:lang w:eastAsia="hr-HR"/>
              </w:rPr>
              <w:t>26.043,62</w:t>
            </w:r>
          </w:p>
        </w:tc>
      </w:tr>
      <w:tr w:rsidR="00DC4B16" w:rsidRPr="00DC4B16" w14:paraId="464631F1" w14:textId="77777777" w:rsidTr="00DC4B16">
        <w:trPr>
          <w:trHeight w:val="380"/>
          <w:jc w:val="center"/>
        </w:trPr>
        <w:tc>
          <w:tcPr>
            <w:tcW w:w="1249" w:type="pct"/>
            <w:vMerge w:val="restart"/>
            <w:shd w:val="clear" w:color="auto" w:fill="FFFFFF"/>
            <w:vAlign w:val="center"/>
          </w:tcPr>
          <w:p w14:paraId="25AD71C1" w14:textId="77777777" w:rsidR="00DC4B16" w:rsidRPr="00DC4B16" w:rsidRDefault="00DC4B16" w:rsidP="00DC4B16">
            <w:pPr>
              <w:spacing w:after="0" w:line="276" w:lineRule="auto"/>
              <w:jc w:val="both"/>
              <w:rPr>
                <w:rFonts w:ascii="Arial" w:eastAsia="Times New Roman" w:hAnsi="Arial" w:cs="Arial"/>
                <w:b/>
                <w:bCs/>
                <w:sz w:val="20"/>
                <w:szCs w:val="20"/>
                <w:lang w:eastAsia="hr-HR"/>
              </w:rPr>
            </w:pPr>
            <w:r w:rsidRPr="00DC4B16">
              <w:rPr>
                <w:rFonts w:ascii="Arial" w:eastAsia="Times New Roman" w:hAnsi="Arial" w:cs="Arial"/>
                <w:b/>
                <w:bCs/>
                <w:sz w:val="20"/>
                <w:szCs w:val="20"/>
                <w:lang w:eastAsia="hr-HR"/>
              </w:rPr>
              <w:t>Brod na Kupi</w:t>
            </w:r>
          </w:p>
        </w:tc>
        <w:tc>
          <w:tcPr>
            <w:tcW w:w="2502" w:type="pct"/>
            <w:shd w:val="clear" w:color="auto" w:fill="FFFFFF"/>
            <w:noWrap/>
          </w:tcPr>
          <w:p w14:paraId="09F1BD60"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Poljoprivredno</w:t>
            </w:r>
          </w:p>
        </w:tc>
        <w:tc>
          <w:tcPr>
            <w:tcW w:w="1249" w:type="pct"/>
            <w:shd w:val="clear" w:color="auto" w:fill="FFFFFF"/>
            <w:noWrap/>
            <w:vAlign w:val="center"/>
          </w:tcPr>
          <w:p w14:paraId="19FAD190"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45.517,00</w:t>
            </w:r>
          </w:p>
        </w:tc>
      </w:tr>
      <w:tr w:rsidR="00DC4B16" w:rsidRPr="00DC4B16" w14:paraId="3142B597" w14:textId="77777777" w:rsidTr="00DC4B16">
        <w:trPr>
          <w:trHeight w:val="380"/>
          <w:jc w:val="center"/>
        </w:trPr>
        <w:tc>
          <w:tcPr>
            <w:tcW w:w="1249" w:type="pct"/>
            <w:vMerge/>
            <w:shd w:val="clear" w:color="auto" w:fill="FFFFFF"/>
          </w:tcPr>
          <w:p w14:paraId="0DF6BFF9" w14:textId="77777777" w:rsidR="00DC4B16" w:rsidRPr="00DC4B16" w:rsidRDefault="00DC4B16" w:rsidP="00DC4B16">
            <w:pPr>
              <w:spacing w:after="0" w:line="276" w:lineRule="auto"/>
              <w:jc w:val="both"/>
              <w:rPr>
                <w:rFonts w:ascii="Arial" w:eastAsia="Times New Roman" w:hAnsi="Arial" w:cs="Arial"/>
                <w:sz w:val="20"/>
                <w:szCs w:val="20"/>
                <w:lang w:eastAsia="hr-HR"/>
              </w:rPr>
            </w:pPr>
          </w:p>
        </w:tc>
        <w:tc>
          <w:tcPr>
            <w:tcW w:w="2502" w:type="pct"/>
            <w:shd w:val="clear" w:color="auto" w:fill="FFFFFF"/>
            <w:noWrap/>
          </w:tcPr>
          <w:p w14:paraId="4E2F69A1"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Građevinsko</w:t>
            </w:r>
          </w:p>
        </w:tc>
        <w:tc>
          <w:tcPr>
            <w:tcW w:w="1249" w:type="pct"/>
            <w:shd w:val="clear" w:color="auto" w:fill="FFFFFF"/>
            <w:noWrap/>
            <w:vAlign w:val="center"/>
          </w:tcPr>
          <w:p w14:paraId="0BF42BD8"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31.264,50</w:t>
            </w:r>
          </w:p>
        </w:tc>
      </w:tr>
      <w:tr w:rsidR="00DC4B16" w:rsidRPr="00DC4B16" w14:paraId="0F2C4B26" w14:textId="77777777" w:rsidTr="00DC4B16">
        <w:trPr>
          <w:trHeight w:val="380"/>
          <w:jc w:val="center"/>
        </w:trPr>
        <w:tc>
          <w:tcPr>
            <w:tcW w:w="1249" w:type="pct"/>
            <w:vMerge/>
            <w:shd w:val="clear" w:color="auto" w:fill="FFFFFF"/>
          </w:tcPr>
          <w:p w14:paraId="673D3D91" w14:textId="77777777" w:rsidR="00DC4B16" w:rsidRPr="00DC4B16" w:rsidRDefault="00DC4B16" w:rsidP="00DC4B16">
            <w:pPr>
              <w:spacing w:after="0" w:line="276" w:lineRule="auto"/>
              <w:jc w:val="both"/>
              <w:rPr>
                <w:rFonts w:ascii="Arial" w:eastAsia="Times New Roman" w:hAnsi="Arial" w:cs="Arial"/>
                <w:sz w:val="20"/>
                <w:szCs w:val="20"/>
                <w:lang w:eastAsia="hr-HR"/>
              </w:rPr>
            </w:pPr>
          </w:p>
        </w:tc>
        <w:tc>
          <w:tcPr>
            <w:tcW w:w="2502" w:type="pct"/>
            <w:shd w:val="clear" w:color="auto" w:fill="FFFFFF"/>
            <w:noWrap/>
          </w:tcPr>
          <w:p w14:paraId="336FCA1B"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Javno dobro</w:t>
            </w:r>
          </w:p>
        </w:tc>
        <w:tc>
          <w:tcPr>
            <w:tcW w:w="1249" w:type="pct"/>
            <w:shd w:val="clear" w:color="auto" w:fill="FFFFFF"/>
            <w:noWrap/>
            <w:vAlign w:val="center"/>
          </w:tcPr>
          <w:p w14:paraId="62A92CE5"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35.089,00</w:t>
            </w:r>
          </w:p>
        </w:tc>
      </w:tr>
      <w:tr w:rsidR="00DC4B16" w:rsidRPr="00DC4B16" w14:paraId="66E9E415" w14:textId="77777777" w:rsidTr="00DC4B16">
        <w:trPr>
          <w:trHeight w:val="380"/>
          <w:jc w:val="center"/>
        </w:trPr>
        <w:tc>
          <w:tcPr>
            <w:tcW w:w="1249" w:type="pct"/>
            <w:vMerge/>
            <w:shd w:val="clear" w:color="auto" w:fill="FFFFFF"/>
          </w:tcPr>
          <w:p w14:paraId="314BB13F" w14:textId="77777777" w:rsidR="00DC4B16" w:rsidRPr="00DC4B16" w:rsidRDefault="00DC4B16" w:rsidP="00DC4B16">
            <w:pPr>
              <w:spacing w:after="0" w:line="276" w:lineRule="auto"/>
              <w:jc w:val="both"/>
              <w:rPr>
                <w:rFonts w:ascii="Arial" w:eastAsia="Times New Roman" w:hAnsi="Arial" w:cs="Arial"/>
                <w:b/>
                <w:bCs/>
                <w:sz w:val="20"/>
                <w:szCs w:val="20"/>
                <w:lang w:eastAsia="hr-HR"/>
              </w:rPr>
            </w:pPr>
          </w:p>
        </w:tc>
        <w:tc>
          <w:tcPr>
            <w:tcW w:w="2502" w:type="pct"/>
            <w:shd w:val="clear" w:color="auto" w:fill="FFFFFF"/>
            <w:noWrap/>
          </w:tcPr>
          <w:p w14:paraId="3FDB7974"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Groblje (BnK + M.Trošt)</w:t>
            </w:r>
          </w:p>
        </w:tc>
        <w:tc>
          <w:tcPr>
            <w:tcW w:w="1249" w:type="pct"/>
            <w:shd w:val="clear" w:color="auto" w:fill="FFFFFF"/>
            <w:noWrap/>
            <w:vAlign w:val="center"/>
          </w:tcPr>
          <w:p w14:paraId="61CF407D"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7.146,00+1.428,00</w:t>
            </w:r>
          </w:p>
        </w:tc>
      </w:tr>
      <w:tr w:rsidR="00DC4B16" w:rsidRPr="00DC4B16" w14:paraId="581E6DFF" w14:textId="77777777" w:rsidTr="00DC4B16">
        <w:trPr>
          <w:trHeight w:val="380"/>
          <w:jc w:val="center"/>
        </w:trPr>
        <w:tc>
          <w:tcPr>
            <w:tcW w:w="3751" w:type="pct"/>
            <w:gridSpan w:val="2"/>
            <w:shd w:val="clear" w:color="auto" w:fill="FFFFFF"/>
          </w:tcPr>
          <w:p w14:paraId="35DFF051" w14:textId="77777777" w:rsidR="00DC4B16" w:rsidRPr="00DC4B16" w:rsidRDefault="00DC4B16" w:rsidP="00DC4B16">
            <w:pPr>
              <w:spacing w:after="0" w:line="276" w:lineRule="auto"/>
              <w:jc w:val="right"/>
              <w:rPr>
                <w:rFonts w:ascii="Arial" w:eastAsia="Times New Roman" w:hAnsi="Arial" w:cs="Arial"/>
                <w:b/>
                <w:bCs/>
                <w:sz w:val="20"/>
                <w:szCs w:val="20"/>
                <w:lang w:eastAsia="hr-HR"/>
              </w:rPr>
            </w:pPr>
            <w:r w:rsidRPr="00DC4B16">
              <w:rPr>
                <w:rFonts w:ascii="Arial" w:eastAsia="Times New Roman" w:hAnsi="Arial" w:cs="Arial"/>
                <w:b/>
                <w:bCs/>
                <w:sz w:val="20"/>
                <w:szCs w:val="20"/>
                <w:lang w:eastAsia="hr-HR"/>
              </w:rPr>
              <w:t>Ukupno:</w:t>
            </w:r>
          </w:p>
        </w:tc>
        <w:tc>
          <w:tcPr>
            <w:tcW w:w="1249" w:type="pct"/>
            <w:shd w:val="clear" w:color="auto" w:fill="FFFFFF"/>
            <w:noWrap/>
            <w:vAlign w:val="center"/>
          </w:tcPr>
          <w:p w14:paraId="6B132279"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120.444,50</w:t>
            </w:r>
          </w:p>
        </w:tc>
      </w:tr>
      <w:tr w:rsidR="00DC4B16" w:rsidRPr="00DC4B16" w14:paraId="68A5CAD5" w14:textId="77777777" w:rsidTr="00DC4B16">
        <w:trPr>
          <w:trHeight w:val="380"/>
          <w:jc w:val="center"/>
        </w:trPr>
        <w:tc>
          <w:tcPr>
            <w:tcW w:w="1249" w:type="pct"/>
            <w:vMerge w:val="restart"/>
            <w:shd w:val="clear" w:color="auto" w:fill="FFFFFF"/>
            <w:vAlign w:val="center"/>
          </w:tcPr>
          <w:p w14:paraId="226EBB29" w14:textId="77777777" w:rsidR="00DC4B16" w:rsidRPr="00DC4B16" w:rsidRDefault="00DC4B16" w:rsidP="00DC4B16">
            <w:pPr>
              <w:spacing w:after="0" w:line="276" w:lineRule="auto"/>
              <w:jc w:val="both"/>
              <w:rPr>
                <w:rFonts w:ascii="Arial" w:eastAsia="Times New Roman" w:hAnsi="Arial" w:cs="Arial"/>
                <w:b/>
                <w:bCs/>
                <w:sz w:val="20"/>
                <w:szCs w:val="20"/>
                <w:lang w:eastAsia="hr-HR"/>
              </w:rPr>
            </w:pPr>
            <w:r w:rsidRPr="00DC4B16">
              <w:rPr>
                <w:rFonts w:ascii="Arial" w:eastAsia="Times New Roman" w:hAnsi="Arial" w:cs="Arial"/>
                <w:b/>
                <w:bCs/>
                <w:sz w:val="20"/>
                <w:szCs w:val="20"/>
                <w:lang w:eastAsia="hr-HR"/>
              </w:rPr>
              <w:t>Crni Lug</w:t>
            </w:r>
          </w:p>
        </w:tc>
        <w:tc>
          <w:tcPr>
            <w:tcW w:w="2502" w:type="pct"/>
            <w:shd w:val="clear" w:color="auto" w:fill="FFFFFF"/>
            <w:noWrap/>
          </w:tcPr>
          <w:p w14:paraId="0D0EE07A"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Poljoprivredno</w:t>
            </w:r>
          </w:p>
        </w:tc>
        <w:tc>
          <w:tcPr>
            <w:tcW w:w="1249" w:type="pct"/>
            <w:shd w:val="clear" w:color="auto" w:fill="FFFFFF"/>
            <w:noWrap/>
            <w:vAlign w:val="center"/>
          </w:tcPr>
          <w:p w14:paraId="0EC64DDD"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126,73</w:t>
            </w:r>
          </w:p>
        </w:tc>
      </w:tr>
      <w:tr w:rsidR="00DC4B16" w:rsidRPr="00DC4B16" w14:paraId="4CC42457" w14:textId="77777777" w:rsidTr="00DC4B16">
        <w:trPr>
          <w:trHeight w:val="380"/>
          <w:jc w:val="center"/>
        </w:trPr>
        <w:tc>
          <w:tcPr>
            <w:tcW w:w="1249" w:type="pct"/>
            <w:vMerge/>
            <w:shd w:val="clear" w:color="auto" w:fill="FFFFFF"/>
          </w:tcPr>
          <w:p w14:paraId="3B634C62" w14:textId="77777777" w:rsidR="00DC4B16" w:rsidRPr="00DC4B16" w:rsidRDefault="00DC4B16" w:rsidP="00DC4B16">
            <w:pPr>
              <w:spacing w:after="0" w:line="276" w:lineRule="auto"/>
              <w:jc w:val="both"/>
              <w:rPr>
                <w:rFonts w:ascii="Arial" w:eastAsia="Times New Roman" w:hAnsi="Arial" w:cs="Arial"/>
                <w:sz w:val="20"/>
                <w:szCs w:val="20"/>
                <w:lang w:eastAsia="hr-HR"/>
              </w:rPr>
            </w:pPr>
          </w:p>
        </w:tc>
        <w:tc>
          <w:tcPr>
            <w:tcW w:w="2502" w:type="pct"/>
            <w:shd w:val="clear" w:color="auto" w:fill="FFFFFF"/>
            <w:noWrap/>
          </w:tcPr>
          <w:p w14:paraId="6B7620DE"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Građevinsko</w:t>
            </w:r>
          </w:p>
        </w:tc>
        <w:tc>
          <w:tcPr>
            <w:tcW w:w="1249" w:type="pct"/>
            <w:shd w:val="clear" w:color="auto" w:fill="FFFFFF"/>
            <w:noWrap/>
            <w:vAlign w:val="center"/>
          </w:tcPr>
          <w:p w14:paraId="2DD7D99D"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35.038,00</w:t>
            </w:r>
          </w:p>
        </w:tc>
      </w:tr>
      <w:tr w:rsidR="00DC4B16" w:rsidRPr="00DC4B16" w14:paraId="5B2C8E3A" w14:textId="77777777" w:rsidTr="00DC4B16">
        <w:trPr>
          <w:trHeight w:val="380"/>
          <w:jc w:val="center"/>
        </w:trPr>
        <w:tc>
          <w:tcPr>
            <w:tcW w:w="1249" w:type="pct"/>
            <w:vMerge/>
            <w:shd w:val="clear" w:color="auto" w:fill="FFFFFF"/>
          </w:tcPr>
          <w:p w14:paraId="1BB30250" w14:textId="77777777" w:rsidR="00DC4B16" w:rsidRPr="00DC4B16" w:rsidRDefault="00DC4B16" w:rsidP="00DC4B16">
            <w:pPr>
              <w:spacing w:after="0" w:line="276" w:lineRule="auto"/>
              <w:jc w:val="both"/>
              <w:rPr>
                <w:rFonts w:ascii="Arial" w:eastAsia="Times New Roman" w:hAnsi="Arial" w:cs="Arial"/>
                <w:sz w:val="20"/>
                <w:szCs w:val="20"/>
                <w:lang w:eastAsia="hr-HR"/>
              </w:rPr>
            </w:pPr>
          </w:p>
        </w:tc>
        <w:tc>
          <w:tcPr>
            <w:tcW w:w="2502" w:type="pct"/>
            <w:shd w:val="clear" w:color="auto" w:fill="FFFFFF"/>
            <w:noWrap/>
          </w:tcPr>
          <w:p w14:paraId="3D6C6F56"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Javno dobro</w:t>
            </w:r>
          </w:p>
        </w:tc>
        <w:tc>
          <w:tcPr>
            <w:tcW w:w="1249" w:type="pct"/>
            <w:shd w:val="clear" w:color="auto" w:fill="FFFFFF"/>
            <w:noWrap/>
            <w:vAlign w:val="center"/>
          </w:tcPr>
          <w:p w14:paraId="03F7F988"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28.974,00</w:t>
            </w:r>
          </w:p>
        </w:tc>
      </w:tr>
      <w:tr w:rsidR="00DC4B16" w:rsidRPr="00DC4B16" w14:paraId="58DB999B" w14:textId="77777777" w:rsidTr="00DC4B16">
        <w:trPr>
          <w:trHeight w:val="380"/>
          <w:jc w:val="center"/>
        </w:trPr>
        <w:tc>
          <w:tcPr>
            <w:tcW w:w="1249" w:type="pct"/>
            <w:vMerge/>
            <w:shd w:val="clear" w:color="auto" w:fill="FFFFFF"/>
          </w:tcPr>
          <w:p w14:paraId="57592D45" w14:textId="77777777" w:rsidR="00DC4B16" w:rsidRPr="00DC4B16" w:rsidRDefault="00DC4B16" w:rsidP="00DC4B16">
            <w:pPr>
              <w:spacing w:after="0" w:line="276" w:lineRule="auto"/>
              <w:jc w:val="both"/>
              <w:rPr>
                <w:rFonts w:ascii="Arial" w:eastAsia="Times New Roman" w:hAnsi="Arial" w:cs="Arial"/>
                <w:sz w:val="20"/>
                <w:szCs w:val="20"/>
                <w:lang w:eastAsia="hr-HR"/>
              </w:rPr>
            </w:pPr>
          </w:p>
        </w:tc>
        <w:tc>
          <w:tcPr>
            <w:tcW w:w="2502" w:type="pct"/>
            <w:shd w:val="clear" w:color="auto" w:fill="FFFFFF"/>
            <w:noWrap/>
          </w:tcPr>
          <w:p w14:paraId="132AA6FB"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Groblje</w:t>
            </w:r>
          </w:p>
        </w:tc>
        <w:tc>
          <w:tcPr>
            <w:tcW w:w="1249" w:type="pct"/>
            <w:shd w:val="clear" w:color="auto" w:fill="FFFFFF"/>
            <w:noWrap/>
            <w:vAlign w:val="center"/>
          </w:tcPr>
          <w:p w14:paraId="6654A8C6"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5.672,00</w:t>
            </w:r>
          </w:p>
        </w:tc>
      </w:tr>
      <w:tr w:rsidR="00DC4B16" w:rsidRPr="00DC4B16" w14:paraId="37B16890" w14:textId="77777777" w:rsidTr="00DC4B16">
        <w:trPr>
          <w:trHeight w:val="380"/>
          <w:jc w:val="center"/>
        </w:trPr>
        <w:tc>
          <w:tcPr>
            <w:tcW w:w="3751" w:type="pct"/>
            <w:gridSpan w:val="2"/>
            <w:shd w:val="clear" w:color="auto" w:fill="FFFFFF"/>
          </w:tcPr>
          <w:p w14:paraId="7BA0BBCD" w14:textId="77777777" w:rsidR="00DC4B16" w:rsidRPr="00DC4B16" w:rsidRDefault="00DC4B16" w:rsidP="00DC4B16">
            <w:pPr>
              <w:spacing w:after="0" w:line="276" w:lineRule="auto"/>
              <w:jc w:val="right"/>
              <w:rPr>
                <w:rFonts w:ascii="Arial" w:eastAsia="Times New Roman" w:hAnsi="Arial" w:cs="Arial"/>
                <w:b/>
                <w:sz w:val="20"/>
                <w:szCs w:val="20"/>
                <w:lang w:eastAsia="hr-HR"/>
              </w:rPr>
            </w:pPr>
            <w:r w:rsidRPr="00DC4B16">
              <w:rPr>
                <w:rFonts w:ascii="Arial" w:eastAsia="Times New Roman" w:hAnsi="Arial" w:cs="Arial"/>
                <w:b/>
                <w:sz w:val="20"/>
                <w:szCs w:val="20"/>
                <w:lang w:eastAsia="hr-HR"/>
              </w:rPr>
              <w:t>Ukupno:</w:t>
            </w:r>
          </w:p>
        </w:tc>
        <w:tc>
          <w:tcPr>
            <w:tcW w:w="1249" w:type="pct"/>
            <w:shd w:val="clear" w:color="auto" w:fill="FFFFFF"/>
            <w:noWrap/>
            <w:vAlign w:val="center"/>
          </w:tcPr>
          <w:p w14:paraId="6051A846"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69.810,73</w:t>
            </w:r>
          </w:p>
        </w:tc>
      </w:tr>
      <w:tr w:rsidR="00DC4B16" w:rsidRPr="00DC4B16" w14:paraId="2E802AC9" w14:textId="77777777" w:rsidTr="00DC4B16">
        <w:trPr>
          <w:trHeight w:val="380"/>
          <w:jc w:val="center"/>
        </w:trPr>
        <w:tc>
          <w:tcPr>
            <w:tcW w:w="1249" w:type="pct"/>
            <w:vMerge w:val="restart"/>
            <w:shd w:val="clear" w:color="auto" w:fill="FFFFFF"/>
            <w:vAlign w:val="center"/>
          </w:tcPr>
          <w:p w14:paraId="2C051BB4" w14:textId="77777777" w:rsidR="00DC4B16" w:rsidRPr="00DC4B16" w:rsidRDefault="00DC4B16" w:rsidP="00DC4B16">
            <w:pPr>
              <w:spacing w:after="0" w:line="276" w:lineRule="auto"/>
              <w:jc w:val="both"/>
              <w:rPr>
                <w:rFonts w:ascii="Arial" w:eastAsia="Times New Roman" w:hAnsi="Arial" w:cs="Arial"/>
                <w:b/>
                <w:bCs/>
                <w:sz w:val="20"/>
                <w:szCs w:val="20"/>
                <w:lang w:eastAsia="hr-HR"/>
              </w:rPr>
            </w:pPr>
            <w:r w:rsidRPr="00DC4B16">
              <w:rPr>
                <w:rFonts w:ascii="Arial" w:eastAsia="Times New Roman" w:hAnsi="Arial" w:cs="Arial"/>
                <w:b/>
                <w:bCs/>
                <w:sz w:val="20"/>
                <w:szCs w:val="20"/>
                <w:lang w:eastAsia="hr-HR"/>
              </w:rPr>
              <w:t>Delnice ( Delnice I. + Delnice II. )</w:t>
            </w:r>
          </w:p>
        </w:tc>
        <w:tc>
          <w:tcPr>
            <w:tcW w:w="2502" w:type="pct"/>
            <w:shd w:val="clear" w:color="auto" w:fill="FFFFFF"/>
            <w:noWrap/>
          </w:tcPr>
          <w:p w14:paraId="5B04957E"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Poljoprivredno</w:t>
            </w:r>
          </w:p>
        </w:tc>
        <w:tc>
          <w:tcPr>
            <w:tcW w:w="1249" w:type="pct"/>
            <w:shd w:val="clear" w:color="auto" w:fill="FFFFFF"/>
            <w:noWrap/>
          </w:tcPr>
          <w:p w14:paraId="59E7D917"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 xml:space="preserve"> 33.575,81 + 78.452,00</w:t>
            </w:r>
          </w:p>
        </w:tc>
      </w:tr>
      <w:tr w:rsidR="00DC4B16" w:rsidRPr="00DC4B16" w14:paraId="63F635BF" w14:textId="77777777" w:rsidTr="00DC4B16">
        <w:trPr>
          <w:trHeight w:val="380"/>
          <w:jc w:val="center"/>
        </w:trPr>
        <w:tc>
          <w:tcPr>
            <w:tcW w:w="1249" w:type="pct"/>
            <w:vMerge/>
            <w:shd w:val="clear" w:color="auto" w:fill="FFFFFF"/>
          </w:tcPr>
          <w:p w14:paraId="05F63C49" w14:textId="77777777" w:rsidR="00DC4B16" w:rsidRPr="00DC4B16" w:rsidRDefault="00DC4B16" w:rsidP="00DC4B16">
            <w:pPr>
              <w:spacing w:after="0" w:line="276" w:lineRule="auto"/>
              <w:jc w:val="both"/>
              <w:rPr>
                <w:rFonts w:ascii="Arial" w:eastAsia="Times New Roman" w:hAnsi="Arial" w:cs="Arial"/>
                <w:sz w:val="20"/>
                <w:szCs w:val="20"/>
                <w:lang w:eastAsia="hr-HR"/>
              </w:rPr>
            </w:pPr>
          </w:p>
        </w:tc>
        <w:tc>
          <w:tcPr>
            <w:tcW w:w="2502" w:type="pct"/>
            <w:shd w:val="clear" w:color="auto" w:fill="FFFFFF"/>
            <w:noWrap/>
          </w:tcPr>
          <w:p w14:paraId="52737923"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Građevinsko</w:t>
            </w:r>
          </w:p>
        </w:tc>
        <w:tc>
          <w:tcPr>
            <w:tcW w:w="1249" w:type="pct"/>
            <w:shd w:val="clear" w:color="auto" w:fill="FFFFFF"/>
            <w:noWrap/>
          </w:tcPr>
          <w:p w14:paraId="32FB0B88"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231.462,60 + 224.867,00</w:t>
            </w:r>
          </w:p>
        </w:tc>
      </w:tr>
      <w:tr w:rsidR="00DC4B16" w:rsidRPr="00DC4B16" w14:paraId="0F799AF1" w14:textId="77777777" w:rsidTr="00DC4B16">
        <w:trPr>
          <w:trHeight w:val="380"/>
          <w:jc w:val="center"/>
        </w:trPr>
        <w:tc>
          <w:tcPr>
            <w:tcW w:w="1249" w:type="pct"/>
            <w:vMerge/>
            <w:shd w:val="clear" w:color="auto" w:fill="FFFFFF"/>
          </w:tcPr>
          <w:p w14:paraId="7778DC51" w14:textId="77777777" w:rsidR="00DC4B16" w:rsidRPr="00DC4B16" w:rsidRDefault="00DC4B16" w:rsidP="00DC4B16">
            <w:pPr>
              <w:spacing w:after="0" w:line="276" w:lineRule="auto"/>
              <w:jc w:val="both"/>
              <w:rPr>
                <w:rFonts w:ascii="Arial" w:eastAsia="Times New Roman" w:hAnsi="Arial" w:cs="Arial"/>
                <w:sz w:val="20"/>
                <w:szCs w:val="20"/>
                <w:lang w:eastAsia="hr-HR"/>
              </w:rPr>
            </w:pPr>
          </w:p>
        </w:tc>
        <w:tc>
          <w:tcPr>
            <w:tcW w:w="2502" w:type="pct"/>
            <w:shd w:val="clear" w:color="auto" w:fill="FFFFFF"/>
            <w:noWrap/>
          </w:tcPr>
          <w:p w14:paraId="72A8F9E5"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Javno dobro</w:t>
            </w:r>
          </w:p>
        </w:tc>
        <w:tc>
          <w:tcPr>
            <w:tcW w:w="1249" w:type="pct"/>
            <w:shd w:val="clear" w:color="auto" w:fill="FFFFFF"/>
            <w:noWrap/>
          </w:tcPr>
          <w:p w14:paraId="5787CABD"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 xml:space="preserve"> 51.154,00 + 257.354,00</w:t>
            </w:r>
          </w:p>
        </w:tc>
      </w:tr>
      <w:tr w:rsidR="00DC4B16" w:rsidRPr="00DC4B16" w14:paraId="0732CC74" w14:textId="77777777" w:rsidTr="00DC4B16">
        <w:trPr>
          <w:trHeight w:val="380"/>
          <w:jc w:val="center"/>
        </w:trPr>
        <w:tc>
          <w:tcPr>
            <w:tcW w:w="1249" w:type="pct"/>
            <w:vMerge/>
            <w:shd w:val="clear" w:color="auto" w:fill="FFFFFF"/>
          </w:tcPr>
          <w:p w14:paraId="4739C0B4" w14:textId="77777777" w:rsidR="00DC4B16" w:rsidRPr="00DC4B16" w:rsidRDefault="00DC4B16" w:rsidP="00DC4B16">
            <w:pPr>
              <w:spacing w:after="0" w:line="276" w:lineRule="auto"/>
              <w:jc w:val="both"/>
              <w:rPr>
                <w:rFonts w:ascii="Arial" w:eastAsia="Times New Roman" w:hAnsi="Arial" w:cs="Arial"/>
                <w:sz w:val="20"/>
                <w:szCs w:val="20"/>
                <w:lang w:eastAsia="hr-HR"/>
              </w:rPr>
            </w:pPr>
          </w:p>
        </w:tc>
        <w:tc>
          <w:tcPr>
            <w:tcW w:w="2502" w:type="pct"/>
            <w:shd w:val="clear" w:color="auto" w:fill="FFFFFF"/>
            <w:noWrap/>
          </w:tcPr>
          <w:p w14:paraId="0DA2993A"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Groblje</w:t>
            </w:r>
          </w:p>
        </w:tc>
        <w:tc>
          <w:tcPr>
            <w:tcW w:w="1249" w:type="pct"/>
            <w:shd w:val="clear" w:color="auto" w:fill="FFFFFF"/>
            <w:noWrap/>
          </w:tcPr>
          <w:p w14:paraId="31DD05C3"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 xml:space="preserve"> 25.946,00 </w:t>
            </w:r>
          </w:p>
        </w:tc>
      </w:tr>
      <w:tr w:rsidR="00DC4B16" w:rsidRPr="00DC4B16" w14:paraId="0E0C7F25" w14:textId="77777777" w:rsidTr="00DC4B16">
        <w:trPr>
          <w:trHeight w:val="380"/>
          <w:jc w:val="center"/>
        </w:trPr>
        <w:tc>
          <w:tcPr>
            <w:tcW w:w="3751" w:type="pct"/>
            <w:gridSpan w:val="2"/>
            <w:shd w:val="clear" w:color="auto" w:fill="FFFFFF"/>
          </w:tcPr>
          <w:p w14:paraId="42DA43F9" w14:textId="77777777" w:rsidR="00DC4B16" w:rsidRPr="00DC4B16" w:rsidRDefault="00DC4B16" w:rsidP="00DC4B16">
            <w:pPr>
              <w:spacing w:after="0" w:line="276" w:lineRule="auto"/>
              <w:jc w:val="right"/>
              <w:rPr>
                <w:rFonts w:ascii="Arial" w:eastAsia="Times New Roman" w:hAnsi="Arial" w:cs="Arial"/>
                <w:b/>
                <w:sz w:val="20"/>
                <w:szCs w:val="20"/>
                <w:lang w:eastAsia="hr-HR"/>
              </w:rPr>
            </w:pPr>
            <w:r w:rsidRPr="00DC4B16">
              <w:rPr>
                <w:rFonts w:ascii="Arial" w:eastAsia="Times New Roman" w:hAnsi="Arial" w:cs="Arial"/>
                <w:b/>
                <w:sz w:val="20"/>
                <w:szCs w:val="20"/>
                <w:lang w:eastAsia="hr-HR"/>
              </w:rPr>
              <w:t>Ukupno:</w:t>
            </w:r>
          </w:p>
        </w:tc>
        <w:tc>
          <w:tcPr>
            <w:tcW w:w="1249" w:type="pct"/>
            <w:shd w:val="clear" w:color="auto" w:fill="FFFFFF"/>
            <w:noWrap/>
            <w:vAlign w:val="center"/>
          </w:tcPr>
          <w:p w14:paraId="4A6E8C63" w14:textId="77777777" w:rsidR="00DC4B16" w:rsidRPr="00DC4B16" w:rsidRDefault="00DC4B16" w:rsidP="00DC4B16">
            <w:pPr>
              <w:spacing w:after="0" w:line="276" w:lineRule="auto"/>
              <w:jc w:val="center"/>
              <w:rPr>
                <w:rFonts w:ascii="Arial" w:eastAsia="Times New Roman" w:hAnsi="Arial" w:cs="Arial"/>
                <w:b/>
                <w:bCs/>
                <w:sz w:val="20"/>
                <w:szCs w:val="20"/>
                <w:lang w:eastAsia="hr-HR"/>
              </w:rPr>
            </w:pPr>
            <w:r w:rsidRPr="00DC4B16">
              <w:rPr>
                <w:rFonts w:ascii="Arial" w:eastAsia="Times New Roman" w:hAnsi="Arial" w:cs="Arial"/>
                <w:b/>
                <w:bCs/>
                <w:sz w:val="20"/>
                <w:szCs w:val="20"/>
                <w:lang w:eastAsia="hr-HR"/>
              </w:rPr>
              <w:t>902.811,41</w:t>
            </w:r>
          </w:p>
        </w:tc>
      </w:tr>
      <w:tr w:rsidR="00DC4B16" w:rsidRPr="00DC4B16" w14:paraId="75642684" w14:textId="77777777" w:rsidTr="00DC4B16">
        <w:trPr>
          <w:trHeight w:val="380"/>
          <w:jc w:val="center"/>
        </w:trPr>
        <w:tc>
          <w:tcPr>
            <w:tcW w:w="1249" w:type="pct"/>
            <w:vMerge w:val="restart"/>
            <w:shd w:val="clear" w:color="auto" w:fill="FFFFFF"/>
            <w:vAlign w:val="center"/>
          </w:tcPr>
          <w:p w14:paraId="1076655E" w14:textId="77777777" w:rsidR="00DC4B16" w:rsidRPr="00DC4B16" w:rsidRDefault="00DC4B16" w:rsidP="00DC4B16">
            <w:pPr>
              <w:spacing w:after="0" w:line="276" w:lineRule="auto"/>
              <w:jc w:val="both"/>
              <w:rPr>
                <w:rFonts w:ascii="Arial" w:eastAsia="Times New Roman" w:hAnsi="Arial" w:cs="Arial"/>
                <w:b/>
                <w:bCs/>
                <w:sz w:val="20"/>
                <w:szCs w:val="20"/>
                <w:lang w:eastAsia="hr-HR"/>
              </w:rPr>
            </w:pPr>
            <w:r w:rsidRPr="00DC4B16">
              <w:rPr>
                <w:rFonts w:ascii="Arial" w:eastAsia="Times New Roman" w:hAnsi="Arial" w:cs="Arial"/>
                <w:b/>
                <w:bCs/>
                <w:sz w:val="20"/>
                <w:szCs w:val="20"/>
                <w:lang w:eastAsia="hr-HR"/>
              </w:rPr>
              <w:t>Grbajel</w:t>
            </w:r>
          </w:p>
        </w:tc>
        <w:tc>
          <w:tcPr>
            <w:tcW w:w="2502" w:type="pct"/>
            <w:shd w:val="clear" w:color="auto" w:fill="FFFFFF"/>
            <w:noWrap/>
          </w:tcPr>
          <w:p w14:paraId="291B8018"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Poljoprivredno</w:t>
            </w:r>
          </w:p>
        </w:tc>
        <w:tc>
          <w:tcPr>
            <w:tcW w:w="1249" w:type="pct"/>
            <w:shd w:val="clear" w:color="auto" w:fill="FFFFFF"/>
            <w:noWrap/>
          </w:tcPr>
          <w:p w14:paraId="1F0DF45C"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lang w:eastAsia="hr-HR"/>
              </w:rPr>
              <w:t>3.436,00</w:t>
            </w:r>
          </w:p>
        </w:tc>
      </w:tr>
      <w:tr w:rsidR="00DC4B16" w:rsidRPr="00DC4B16" w14:paraId="3F753709" w14:textId="77777777" w:rsidTr="00DC4B16">
        <w:trPr>
          <w:trHeight w:val="380"/>
          <w:jc w:val="center"/>
        </w:trPr>
        <w:tc>
          <w:tcPr>
            <w:tcW w:w="1249" w:type="pct"/>
            <w:vMerge/>
            <w:shd w:val="clear" w:color="auto" w:fill="FFFFFF"/>
          </w:tcPr>
          <w:p w14:paraId="1E267F88" w14:textId="77777777" w:rsidR="00DC4B16" w:rsidRPr="00DC4B16" w:rsidRDefault="00DC4B16" w:rsidP="00DC4B16">
            <w:pPr>
              <w:spacing w:after="0" w:line="276" w:lineRule="auto"/>
              <w:jc w:val="both"/>
              <w:rPr>
                <w:rFonts w:ascii="Arial" w:eastAsia="Times New Roman" w:hAnsi="Arial" w:cs="Arial"/>
                <w:sz w:val="20"/>
                <w:szCs w:val="20"/>
                <w:lang w:eastAsia="hr-HR"/>
              </w:rPr>
            </w:pPr>
          </w:p>
        </w:tc>
        <w:tc>
          <w:tcPr>
            <w:tcW w:w="2502" w:type="pct"/>
            <w:shd w:val="clear" w:color="auto" w:fill="FFFFFF"/>
            <w:noWrap/>
          </w:tcPr>
          <w:p w14:paraId="45F73556"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Građevinsko</w:t>
            </w:r>
          </w:p>
        </w:tc>
        <w:tc>
          <w:tcPr>
            <w:tcW w:w="1249" w:type="pct"/>
            <w:shd w:val="clear" w:color="auto" w:fill="FFFFFF"/>
            <w:noWrap/>
          </w:tcPr>
          <w:p w14:paraId="37C5EF2C"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lang w:eastAsia="hr-HR"/>
              </w:rPr>
              <w:t>8.491,20</w:t>
            </w:r>
          </w:p>
        </w:tc>
      </w:tr>
      <w:tr w:rsidR="00DC4B16" w:rsidRPr="00DC4B16" w14:paraId="26079811" w14:textId="77777777" w:rsidTr="00DC4B16">
        <w:trPr>
          <w:trHeight w:val="380"/>
          <w:jc w:val="center"/>
        </w:trPr>
        <w:tc>
          <w:tcPr>
            <w:tcW w:w="1249" w:type="pct"/>
            <w:vMerge/>
            <w:shd w:val="clear" w:color="auto" w:fill="FFFFFF"/>
          </w:tcPr>
          <w:p w14:paraId="0ECD3C20" w14:textId="77777777" w:rsidR="00DC4B16" w:rsidRPr="00DC4B16" w:rsidRDefault="00DC4B16" w:rsidP="00DC4B16">
            <w:pPr>
              <w:spacing w:after="0" w:line="276" w:lineRule="auto"/>
              <w:jc w:val="both"/>
              <w:rPr>
                <w:rFonts w:ascii="Arial" w:eastAsia="Times New Roman" w:hAnsi="Arial" w:cs="Arial"/>
                <w:sz w:val="20"/>
                <w:szCs w:val="20"/>
                <w:lang w:eastAsia="hr-HR"/>
              </w:rPr>
            </w:pPr>
          </w:p>
        </w:tc>
        <w:tc>
          <w:tcPr>
            <w:tcW w:w="2502" w:type="pct"/>
            <w:shd w:val="clear" w:color="auto" w:fill="FFFFFF"/>
            <w:noWrap/>
          </w:tcPr>
          <w:p w14:paraId="728841A8"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Javno dobro</w:t>
            </w:r>
          </w:p>
        </w:tc>
        <w:tc>
          <w:tcPr>
            <w:tcW w:w="1249" w:type="pct"/>
            <w:shd w:val="clear" w:color="auto" w:fill="FFFFFF"/>
            <w:noWrap/>
          </w:tcPr>
          <w:p w14:paraId="704BC669"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lang w:eastAsia="hr-HR"/>
              </w:rPr>
              <w:t>40.550,00</w:t>
            </w:r>
          </w:p>
        </w:tc>
      </w:tr>
      <w:tr w:rsidR="00DC4B16" w:rsidRPr="00DC4B16" w14:paraId="43BF3A87" w14:textId="77777777" w:rsidTr="00DC4B16">
        <w:trPr>
          <w:trHeight w:val="380"/>
          <w:jc w:val="center"/>
        </w:trPr>
        <w:tc>
          <w:tcPr>
            <w:tcW w:w="1249" w:type="pct"/>
            <w:vMerge/>
            <w:shd w:val="clear" w:color="auto" w:fill="FFFFFF"/>
          </w:tcPr>
          <w:p w14:paraId="0C6189A3" w14:textId="77777777" w:rsidR="00DC4B16" w:rsidRPr="00DC4B16" w:rsidRDefault="00DC4B16" w:rsidP="00DC4B16">
            <w:pPr>
              <w:spacing w:after="0" w:line="276" w:lineRule="auto"/>
              <w:jc w:val="both"/>
              <w:rPr>
                <w:rFonts w:ascii="Arial" w:eastAsia="Times New Roman" w:hAnsi="Arial" w:cs="Arial"/>
                <w:sz w:val="20"/>
                <w:szCs w:val="20"/>
                <w:lang w:eastAsia="hr-HR"/>
              </w:rPr>
            </w:pPr>
          </w:p>
        </w:tc>
        <w:tc>
          <w:tcPr>
            <w:tcW w:w="2502" w:type="pct"/>
            <w:shd w:val="clear" w:color="auto" w:fill="FFFFFF"/>
            <w:noWrap/>
          </w:tcPr>
          <w:p w14:paraId="14E9F44E"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Groblje (Kuželj + Zagolik)</w:t>
            </w:r>
          </w:p>
        </w:tc>
        <w:tc>
          <w:tcPr>
            <w:tcW w:w="1249" w:type="pct"/>
            <w:shd w:val="clear" w:color="auto" w:fill="FFFFFF"/>
            <w:noWrap/>
          </w:tcPr>
          <w:p w14:paraId="6E4E0FC0"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lang w:eastAsia="hr-HR"/>
              </w:rPr>
              <w:t>1.878,00 + 511,00</w:t>
            </w:r>
          </w:p>
        </w:tc>
      </w:tr>
      <w:tr w:rsidR="00DC4B16" w:rsidRPr="00DC4B16" w14:paraId="33C68CA0" w14:textId="77777777" w:rsidTr="00DC4B16">
        <w:trPr>
          <w:trHeight w:val="380"/>
          <w:jc w:val="center"/>
        </w:trPr>
        <w:tc>
          <w:tcPr>
            <w:tcW w:w="3751" w:type="pct"/>
            <w:gridSpan w:val="2"/>
            <w:shd w:val="clear" w:color="auto" w:fill="FFFFFF"/>
          </w:tcPr>
          <w:p w14:paraId="1A351799" w14:textId="77777777" w:rsidR="00DC4B16" w:rsidRPr="00DC4B16" w:rsidRDefault="00DC4B16" w:rsidP="00DC4B16">
            <w:pPr>
              <w:spacing w:after="0" w:line="276" w:lineRule="auto"/>
              <w:jc w:val="right"/>
              <w:rPr>
                <w:rFonts w:ascii="Arial" w:eastAsia="Times New Roman" w:hAnsi="Arial" w:cs="Arial"/>
                <w:b/>
                <w:sz w:val="20"/>
                <w:szCs w:val="20"/>
                <w:lang w:eastAsia="hr-HR"/>
              </w:rPr>
            </w:pPr>
            <w:r w:rsidRPr="00DC4B16">
              <w:rPr>
                <w:rFonts w:ascii="Arial" w:eastAsia="Times New Roman" w:hAnsi="Arial" w:cs="Arial"/>
                <w:b/>
                <w:sz w:val="20"/>
                <w:szCs w:val="20"/>
                <w:lang w:eastAsia="hr-HR"/>
              </w:rPr>
              <w:t>Ukupno:</w:t>
            </w:r>
          </w:p>
        </w:tc>
        <w:tc>
          <w:tcPr>
            <w:tcW w:w="1249" w:type="pct"/>
            <w:shd w:val="clear" w:color="auto" w:fill="FFFFFF"/>
            <w:noWrap/>
            <w:vAlign w:val="center"/>
          </w:tcPr>
          <w:p w14:paraId="01D71829" w14:textId="77777777" w:rsidR="00DC4B16" w:rsidRPr="00DC4B16" w:rsidRDefault="00DC4B16" w:rsidP="00DC4B16">
            <w:pPr>
              <w:spacing w:after="0" w:line="276" w:lineRule="auto"/>
              <w:jc w:val="center"/>
              <w:rPr>
                <w:rFonts w:ascii="Arial" w:eastAsia="Times New Roman" w:hAnsi="Arial" w:cs="Arial"/>
                <w:b/>
                <w:bCs/>
                <w:sz w:val="20"/>
                <w:szCs w:val="20"/>
                <w:lang w:eastAsia="hr-HR"/>
              </w:rPr>
            </w:pPr>
            <w:r w:rsidRPr="00DC4B16">
              <w:rPr>
                <w:rFonts w:ascii="Arial" w:eastAsia="Times New Roman" w:hAnsi="Arial" w:cs="Arial"/>
                <w:b/>
                <w:bCs/>
                <w:sz w:val="20"/>
                <w:szCs w:val="20"/>
                <w:lang w:eastAsia="hr-HR"/>
              </w:rPr>
              <w:t>54.866,20</w:t>
            </w:r>
          </w:p>
        </w:tc>
      </w:tr>
      <w:tr w:rsidR="00DC4B16" w:rsidRPr="00DC4B16" w14:paraId="5FED513D" w14:textId="77777777" w:rsidTr="00DC4B16">
        <w:trPr>
          <w:trHeight w:val="380"/>
          <w:jc w:val="center"/>
        </w:trPr>
        <w:tc>
          <w:tcPr>
            <w:tcW w:w="1249" w:type="pct"/>
            <w:vMerge w:val="restart"/>
            <w:shd w:val="clear" w:color="auto" w:fill="FFFFFF"/>
            <w:vAlign w:val="center"/>
          </w:tcPr>
          <w:p w14:paraId="630DA4A6" w14:textId="77777777" w:rsidR="00DC4B16" w:rsidRPr="00DC4B16" w:rsidRDefault="00DC4B16" w:rsidP="00DC4B16">
            <w:pPr>
              <w:spacing w:after="0" w:line="276" w:lineRule="auto"/>
              <w:jc w:val="both"/>
              <w:rPr>
                <w:rFonts w:ascii="Arial" w:eastAsia="Times New Roman" w:hAnsi="Arial" w:cs="Arial"/>
                <w:b/>
                <w:bCs/>
                <w:sz w:val="20"/>
                <w:szCs w:val="20"/>
                <w:lang w:eastAsia="hr-HR"/>
              </w:rPr>
            </w:pPr>
            <w:r w:rsidRPr="00DC4B16">
              <w:rPr>
                <w:rFonts w:ascii="Arial" w:eastAsia="Times New Roman" w:hAnsi="Arial" w:cs="Arial"/>
                <w:b/>
                <w:bCs/>
                <w:sz w:val="20"/>
                <w:szCs w:val="20"/>
                <w:lang w:eastAsia="hr-HR"/>
              </w:rPr>
              <w:t>Turke</w:t>
            </w:r>
          </w:p>
        </w:tc>
        <w:tc>
          <w:tcPr>
            <w:tcW w:w="2502" w:type="pct"/>
            <w:shd w:val="clear" w:color="auto" w:fill="FFFFFF"/>
            <w:noWrap/>
          </w:tcPr>
          <w:p w14:paraId="1D7272F0"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Poljoprivredno</w:t>
            </w:r>
          </w:p>
        </w:tc>
        <w:tc>
          <w:tcPr>
            <w:tcW w:w="1249" w:type="pct"/>
            <w:shd w:val="clear" w:color="auto" w:fill="FFFFFF"/>
            <w:noWrap/>
          </w:tcPr>
          <w:p w14:paraId="4AB0139D"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3.996,00</w:t>
            </w:r>
          </w:p>
        </w:tc>
      </w:tr>
      <w:tr w:rsidR="00DC4B16" w:rsidRPr="00DC4B16" w14:paraId="118045B3" w14:textId="77777777" w:rsidTr="00DC4B16">
        <w:trPr>
          <w:trHeight w:val="380"/>
          <w:jc w:val="center"/>
        </w:trPr>
        <w:tc>
          <w:tcPr>
            <w:tcW w:w="1249" w:type="pct"/>
            <w:vMerge/>
            <w:shd w:val="clear" w:color="auto" w:fill="FFFFFF"/>
          </w:tcPr>
          <w:p w14:paraId="2E527DE2" w14:textId="77777777" w:rsidR="00DC4B16" w:rsidRPr="00DC4B16" w:rsidRDefault="00DC4B16" w:rsidP="00DC4B16">
            <w:pPr>
              <w:spacing w:after="0" w:line="276" w:lineRule="auto"/>
              <w:jc w:val="both"/>
              <w:rPr>
                <w:rFonts w:ascii="Arial" w:eastAsia="Times New Roman" w:hAnsi="Arial" w:cs="Arial"/>
                <w:sz w:val="20"/>
                <w:szCs w:val="20"/>
                <w:lang w:eastAsia="hr-HR"/>
              </w:rPr>
            </w:pPr>
          </w:p>
        </w:tc>
        <w:tc>
          <w:tcPr>
            <w:tcW w:w="2502" w:type="pct"/>
            <w:shd w:val="clear" w:color="auto" w:fill="FFFFFF"/>
            <w:noWrap/>
          </w:tcPr>
          <w:p w14:paraId="2DB41015"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Građevinsko</w:t>
            </w:r>
          </w:p>
        </w:tc>
        <w:tc>
          <w:tcPr>
            <w:tcW w:w="1249" w:type="pct"/>
            <w:shd w:val="clear" w:color="auto" w:fill="FFFFFF"/>
            <w:noWrap/>
          </w:tcPr>
          <w:p w14:paraId="6FD9CC51"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9.216,12</w:t>
            </w:r>
          </w:p>
        </w:tc>
      </w:tr>
      <w:tr w:rsidR="00DC4B16" w:rsidRPr="00DC4B16" w14:paraId="7926387D" w14:textId="77777777" w:rsidTr="00DC4B16">
        <w:trPr>
          <w:trHeight w:val="380"/>
          <w:jc w:val="center"/>
        </w:trPr>
        <w:tc>
          <w:tcPr>
            <w:tcW w:w="1249" w:type="pct"/>
            <w:vMerge/>
            <w:shd w:val="clear" w:color="auto" w:fill="FFFFFF"/>
          </w:tcPr>
          <w:p w14:paraId="00FEAAB0" w14:textId="77777777" w:rsidR="00DC4B16" w:rsidRPr="00DC4B16" w:rsidRDefault="00DC4B16" w:rsidP="00DC4B16">
            <w:pPr>
              <w:spacing w:after="0" w:line="276" w:lineRule="auto"/>
              <w:jc w:val="both"/>
              <w:rPr>
                <w:rFonts w:ascii="Arial" w:eastAsia="Times New Roman" w:hAnsi="Arial" w:cs="Arial"/>
                <w:sz w:val="20"/>
                <w:szCs w:val="20"/>
                <w:lang w:eastAsia="hr-HR"/>
              </w:rPr>
            </w:pPr>
          </w:p>
        </w:tc>
        <w:tc>
          <w:tcPr>
            <w:tcW w:w="2502" w:type="pct"/>
            <w:shd w:val="clear" w:color="auto" w:fill="FFFFFF"/>
            <w:noWrap/>
          </w:tcPr>
          <w:p w14:paraId="44E6E06D"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Javno dobro</w:t>
            </w:r>
          </w:p>
        </w:tc>
        <w:tc>
          <w:tcPr>
            <w:tcW w:w="1249" w:type="pct"/>
            <w:shd w:val="clear" w:color="auto" w:fill="FFFFFF"/>
            <w:noWrap/>
          </w:tcPr>
          <w:p w14:paraId="683CA22B"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17.713,00</w:t>
            </w:r>
          </w:p>
        </w:tc>
      </w:tr>
      <w:tr w:rsidR="00DC4B16" w:rsidRPr="00DC4B16" w14:paraId="6EE10DC2" w14:textId="77777777" w:rsidTr="00DC4B16">
        <w:trPr>
          <w:trHeight w:val="380"/>
          <w:jc w:val="center"/>
        </w:trPr>
        <w:tc>
          <w:tcPr>
            <w:tcW w:w="1249" w:type="pct"/>
            <w:vMerge/>
            <w:shd w:val="clear" w:color="auto" w:fill="FFFFFF"/>
          </w:tcPr>
          <w:p w14:paraId="4A5210B1" w14:textId="77777777" w:rsidR="00DC4B16" w:rsidRPr="00DC4B16" w:rsidRDefault="00DC4B16" w:rsidP="00DC4B16">
            <w:pPr>
              <w:spacing w:after="0" w:line="276" w:lineRule="auto"/>
              <w:jc w:val="both"/>
              <w:rPr>
                <w:rFonts w:ascii="Arial" w:eastAsia="Times New Roman" w:hAnsi="Arial" w:cs="Arial"/>
                <w:sz w:val="20"/>
                <w:szCs w:val="20"/>
                <w:lang w:eastAsia="hr-HR"/>
              </w:rPr>
            </w:pPr>
          </w:p>
        </w:tc>
        <w:tc>
          <w:tcPr>
            <w:tcW w:w="2502" w:type="pct"/>
            <w:shd w:val="clear" w:color="auto" w:fill="FFFFFF"/>
            <w:noWrap/>
          </w:tcPr>
          <w:p w14:paraId="495724C0"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 xml:space="preserve">Groblje </w:t>
            </w:r>
          </w:p>
        </w:tc>
        <w:tc>
          <w:tcPr>
            <w:tcW w:w="1249" w:type="pct"/>
            <w:shd w:val="clear" w:color="auto" w:fill="FFFFFF"/>
            <w:noWrap/>
          </w:tcPr>
          <w:p w14:paraId="2F29BA69"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1.723,00</w:t>
            </w:r>
          </w:p>
        </w:tc>
      </w:tr>
      <w:tr w:rsidR="00DC4B16" w:rsidRPr="00DC4B16" w14:paraId="2A2E3C8E" w14:textId="77777777" w:rsidTr="00DC4B16">
        <w:trPr>
          <w:trHeight w:val="380"/>
          <w:jc w:val="center"/>
        </w:trPr>
        <w:tc>
          <w:tcPr>
            <w:tcW w:w="3751" w:type="pct"/>
            <w:gridSpan w:val="2"/>
            <w:shd w:val="clear" w:color="auto" w:fill="FFFFFF"/>
          </w:tcPr>
          <w:p w14:paraId="4AD9AD7C" w14:textId="77777777" w:rsidR="00DC4B16" w:rsidRPr="00DC4B16" w:rsidRDefault="00DC4B16" w:rsidP="00DC4B16">
            <w:pPr>
              <w:spacing w:after="0" w:line="276" w:lineRule="auto"/>
              <w:jc w:val="right"/>
              <w:rPr>
                <w:rFonts w:ascii="Arial" w:eastAsia="Times New Roman" w:hAnsi="Arial" w:cs="Arial"/>
                <w:bCs/>
                <w:sz w:val="20"/>
                <w:szCs w:val="20"/>
                <w:lang w:eastAsia="hr-HR"/>
              </w:rPr>
            </w:pPr>
            <w:r w:rsidRPr="00DC4B16">
              <w:rPr>
                <w:rFonts w:ascii="Arial" w:eastAsia="Times New Roman" w:hAnsi="Arial" w:cs="Arial"/>
                <w:b/>
                <w:sz w:val="20"/>
                <w:szCs w:val="20"/>
                <w:lang w:eastAsia="hr-HR"/>
              </w:rPr>
              <w:t>Ukupno:</w:t>
            </w:r>
          </w:p>
        </w:tc>
        <w:tc>
          <w:tcPr>
            <w:tcW w:w="1249" w:type="pct"/>
            <w:shd w:val="clear" w:color="auto" w:fill="FFFFFF"/>
            <w:noWrap/>
            <w:vAlign w:val="center"/>
          </w:tcPr>
          <w:p w14:paraId="1BE13801" w14:textId="77777777" w:rsidR="00DC4B16" w:rsidRPr="00DC4B16" w:rsidRDefault="00DC4B16" w:rsidP="00DC4B16">
            <w:pPr>
              <w:spacing w:after="0" w:line="276" w:lineRule="auto"/>
              <w:jc w:val="center"/>
              <w:rPr>
                <w:rFonts w:ascii="Arial" w:eastAsia="Times New Roman" w:hAnsi="Arial" w:cs="Arial"/>
                <w:b/>
                <w:bCs/>
                <w:sz w:val="20"/>
                <w:szCs w:val="20"/>
                <w:lang w:eastAsia="hr-HR"/>
              </w:rPr>
            </w:pPr>
            <w:r w:rsidRPr="00DC4B16">
              <w:rPr>
                <w:rFonts w:ascii="Arial" w:eastAsia="Times New Roman" w:hAnsi="Arial" w:cs="Arial"/>
                <w:b/>
                <w:bCs/>
                <w:sz w:val="20"/>
                <w:szCs w:val="20"/>
                <w:lang w:eastAsia="hr-HR"/>
              </w:rPr>
              <w:t>32.648,12</w:t>
            </w:r>
          </w:p>
        </w:tc>
      </w:tr>
      <w:tr w:rsidR="00DC4B16" w:rsidRPr="00DC4B16" w14:paraId="2850CDFE" w14:textId="77777777" w:rsidTr="00DC4B16">
        <w:trPr>
          <w:trHeight w:val="380"/>
          <w:jc w:val="center"/>
        </w:trPr>
        <w:tc>
          <w:tcPr>
            <w:tcW w:w="1249" w:type="pct"/>
            <w:vMerge w:val="restart"/>
            <w:shd w:val="clear" w:color="auto" w:fill="FFFFFF"/>
            <w:vAlign w:val="center"/>
          </w:tcPr>
          <w:p w14:paraId="4AD5E449" w14:textId="77777777" w:rsidR="00DC4B16" w:rsidRPr="00DC4B16" w:rsidRDefault="00DC4B16" w:rsidP="00DC4B16">
            <w:pPr>
              <w:spacing w:after="0" w:line="276" w:lineRule="auto"/>
              <w:jc w:val="both"/>
              <w:rPr>
                <w:rFonts w:ascii="Arial" w:eastAsia="Times New Roman" w:hAnsi="Arial" w:cs="Arial"/>
                <w:b/>
                <w:bCs/>
                <w:sz w:val="20"/>
                <w:szCs w:val="20"/>
                <w:lang w:eastAsia="hr-HR"/>
              </w:rPr>
            </w:pPr>
            <w:r w:rsidRPr="00DC4B16">
              <w:rPr>
                <w:rFonts w:ascii="Arial" w:eastAsia="Times New Roman" w:hAnsi="Arial" w:cs="Arial"/>
                <w:b/>
                <w:bCs/>
                <w:sz w:val="20"/>
                <w:szCs w:val="20"/>
                <w:lang w:eastAsia="hr-HR"/>
              </w:rPr>
              <w:t>Razloge</w:t>
            </w:r>
          </w:p>
        </w:tc>
        <w:tc>
          <w:tcPr>
            <w:tcW w:w="2502" w:type="pct"/>
            <w:shd w:val="clear" w:color="auto" w:fill="FFFFFF"/>
            <w:noWrap/>
          </w:tcPr>
          <w:p w14:paraId="0AA3900D"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Poljoprivredno</w:t>
            </w:r>
          </w:p>
        </w:tc>
        <w:tc>
          <w:tcPr>
            <w:tcW w:w="1249" w:type="pct"/>
            <w:shd w:val="clear" w:color="auto" w:fill="FFFFFF"/>
            <w:noWrap/>
            <w:vAlign w:val="center"/>
          </w:tcPr>
          <w:p w14:paraId="3FD9F9CC"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0,00</w:t>
            </w:r>
          </w:p>
        </w:tc>
      </w:tr>
      <w:tr w:rsidR="00DC4B16" w:rsidRPr="00DC4B16" w14:paraId="67C8E1BA" w14:textId="77777777" w:rsidTr="00DC4B16">
        <w:trPr>
          <w:trHeight w:val="380"/>
          <w:jc w:val="center"/>
        </w:trPr>
        <w:tc>
          <w:tcPr>
            <w:tcW w:w="1249" w:type="pct"/>
            <w:vMerge/>
            <w:shd w:val="clear" w:color="auto" w:fill="FFFFFF"/>
          </w:tcPr>
          <w:p w14:paraId="3EFB5CAB" w14:textId="77777777" w:rsidR="00DC4B16" w:rsidRPr="00DC4B16" w:rsidRDefault="00DC4B16" w:rsidP="00DC4B16">
            <w:pPr>
              <w:spacing w:after="0" w:line="276" w:lineRule="auto"/>
              <w:jc w:val="both"/>
              <w:rPr>
                <w:rFonts w:ascii="Arial" w:eastAsia="Times New Roman" w:hAnsi="Arial" w:cs="Arial"/>
                <w:sz w:val="20"/>
                <w:szCs w:val="20"/>
                <w:lang w:eastAsia="hr-HR"/>
              </w:rPr>
            </w:pPr>
          </w:p>
        </w:tc>
        <w:tc>
          <w:tcPr>
            <w:tcW w:w="2502" w:type="pct"/>
            <w:shd w:val="clear" w:color="auto" w:fill="FFFFFF"/>
            <w:noWrap/>
          </w:tcPr>
          <w:p w14:paraId="4C1EEC54"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sz w:val="20"/>
                <w:szCs w:val="20"/>
                <w:lang w:eastAsia="hr-HR"/>
              </w:rPr>
              <w:t>Građevinsko</w:t>
            </w:r>
          </w:p>
        </w:tc>
        <w:tc>
          <w:tcPr>
            <w:tcW w:w="1249" w:type="pct"/>
            <w:shd w:val="clear" w:color="auto" w:fill="FFFFFF"/>
            <w:noWrap/>
          </w:tcPr>
          <w:p w14:paraId="595D350C"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lang w:eastAsia="hr-HR"/>
              </w:rPr>
              <w:t>4.035,40</w:t>
            </w:r>
          </w:p>
        </w:tc>
      </w:tr>
      <w:tr w:rsidR="00DC4B16" w:rsidRPr="00DC4B16" w14:paraId="14612A67" w14:textId="77777777" w:rsidTr="00DC4B16">
        <w:trPr>
          <w:trHeight w:val="380"/>
          <w:jc w:val="center"/>
        </w:trPr>
        <w:tc>
          <w:tcPr>
            <w:tcW w:w="1249" w:type="pct"/>
            <w:vMerge/>
            <w:shd w:val="clear" w:color="auto" w:fill="FFFFFF"/>
          </w:tcPr>
          <w:p w14:paraId="20888AA4" w14:textId="77777777" w:rsidR="00DC4B16" w:rsidRPr="00DC4B16" w:rsidRDefault="00DC4B16" w:rsidP="00DC4B16">
            <w:pPr>
              <w:spacing w:after="0" w:line="276" w:lineRule="auto"/>
              <w:jc w:val="both"/>
              <w:rPr>
                <w:rFonts w:ascii="Arial" w:eastAsia="Times New Roman" w:hAnsi="Arial" w:cs="Arial"/>
                <w:sz w:val="20"/>
                <w:szCs w:val="20"/>
                <w:lang w:eastAsia="hr-HR"/>
              </w:rPr>
            </w:pPr>
          </w:p>
        </w:tc>
        <w:tc>
          <w:tcPr>
            <w:tcW w:w="2502" w:type="pct"/>
            <w:shd w:val="clear" w:color="auto" w:fill="FFFFFF"/>
            <w:noWrap/>
          </w:tcPr>
          <w:p w14:paraId="313B88E6"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sz w:val="20"/>
                <w:szCs w:val="20"/>
                <w:lang w:eastAsia="hr-HR"/>
              </w:rPr>
              <w:t>Javno dobro</w:t>
            </w:r>
          </w:p>
        </w:tc>
        <w:tc>
          <w:tcPr>
            <w:tcW w:w="1249" w:type="pct"/>
            <w:shd w:val="clear" w:color="auto" w:fill="FFFFFF"/>
            <w:noWrap/>
          </w:tcPr>
          <w:p w14:paraId="53FFB8CB"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lang w:eastAsia="hr-HR"/>
              </w:rPr>
              <w:t>59.876,00</w:t>
            </w:r>
          </w:p>
        </w:tc>
      </w:tr>
      <w:tr w:rsidR="00DC4B16" w:rsidRPr="00DC4B16" w14:paraId="51B4AC42" w14:textId="77777777" w:rsidTr="00DC4B16">
        <w:trPr>
          <w:trHeight w:val="380"/>
          <w:jc w:val="center"/>
        </w:trPr>
        <w:tc>
          <w:tcPr>
            <w:tcW w:w="1249" w:type="pct"/>
            <w:vMerge/>
            <w:shd w:val="clear" w:color="auto" w:fill="FFFFFF"/>
          </w:tcPr>
          <w:p w14:paraId="6EA45F0C" w14:textId="77777777" w:rsidR="00DC4B16" w:rsidRPr="00DC4B16" w:rsidRDefault="00DC4B16" w:rsidP="00DC4B16">
            <w:pPr>
              <w:spacing w:after="0" w:line="276" w:lineRule="auto"/>
              <w:jc w:val="both"/>
              <w:rPr>
                <w:rFonts w:ascii="Arial" w:eastAsia="Times New Roman" w:hAnsi="Arial" w:cs="Arial"/>
                <w:sz w:val="20"/>
                <w:szCs w:val="20"/>
                <w:lang w:eastAsia="hr-HR"/>
              </w:rPr>
            </w:pPr>
          </w:p>
        </w:tc>
        <w:tc>
          <w:tcPr>
            <w:tcW w:w="2502" w:type="pct"/>
            <w:shd w:val="clear" w:color="auto" w:fill="FFFFFF"/>
            <w:noWrap/>
          </w:tcPr>
          <w:p w14:paraId="32DF40F4"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sz w:val="20"/>
                <w:szCs w:val="20"/>
                <w:lang w:eastAsia="hr-HR"/>
              </w:rPr>
              <w:t>Groblje (Razlog. + Hrvat.)</w:t>
            </w:r>
          </w:p>
        </w:tc>
        <w:tc>
          <w:tcPr>
            <w:tcW w:w="1249" w:type="pct"/>
            <w:shd w:val="clear" w:color="auto" w:fill="FFFFFF"/>
            <w:noWrap/>
          </w:tcPr>
          <w:p w14:paraId="39CB9234"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lang w:eastAsia="hr-HR"/>
              </w:rPr>
              <w:t xml:space="preserve">752,00 + 586,00 </w:t>
            </w:r>
          </w:p>
        </w:tc>
      </w:tr>
      <w:tr w:rsidR="00DC4B16" w:rsidRPr="00DC4B16" w14:paraId="7281668F" w14:textId="77777777" w:rsidTr="00DC4B16">
        <w:trPr>
          <w:trHeight w:val="380"/>
          <w:jc w:val="center"/>
        </w:trPr>
        <w:tc>
          <w:tcPr>
            <w:tcW w:w="3751" w:type="pct"/>
            <w:gridSpan w:val="2"/>
            <w:shd w:val="clear" w:color="auto" w:fill="FFFFFF"/>
          </w:tcPr>
          <w:p w14:paraId="1B4131E0" w14:textId="77777777" w:rsidR="00DC4B16" w:rsidRPr="00DC4B16" w:rsidRDefault="00DC4B16" w:rsidP="00DC4B16">
            <w:pPr>
              <w:spacing w:after="0" w:line="276" w:lineRule="auto"/>
              <w:jc w:val="right"/>
              <w:rPr>
                <w:rFonts w:ascii="Arial" w:eastAsia="Times New Roman" w:hAnsi="Arial" w:cs="Arial"/>
                <w:bCs/>
                <w:sz w:val="20"/>
                <w:szCs w:val="20"/>
                <w:lang w:eastAsia="hr-HR"/>
              </w:rPr>
            </w:pPr>
            <w:r w:rsidRPr="00DC4B16">
              <w:rPr>
                <w:rFonts w:ascii="Arial" w:eastAsia="Times New Roman" w:hAnsi="Arial" w:cs="Arial"/>
                <w:b/>
                <w:sz w:val="20"/>
                <w:szCs w:val="20"/>
                <w:lang w:eastAsia="hr-HR"/>
              </w:rPr>
              <w:t>Ukupno:</w:t>
            </w:r>
          </w:p>
        </w:tc>
        <w:tc>
          <w:tcPr>
            <w:tcW w:w="1249" w:type="pct"/>
            <w:shd w:val="clear" w:color="auto" w:fill="FFFFFF"/>
            <w:noWrap/>
            <w:vAlign w:val="center"/>
          </w:tcPr>
          <w:p w14:paraId="2F23264F" w14:textId="77777777" w:rsidR="00DC4B16" w:rsidRPr="00DC4B16" w:rsidRDefault="00DC4B16" w:rsidP="00DC4B16">
            <w:pPr>
              <w:spacing w:after="0" w:line="276" w:lineRule="auto"/>
              <w:jc w:val="center"/>
              <w:rPr>
                <w:rFonts w:ascii="Arial" w:eastAsia="Times New Roman" w:hAnsi="Arial" w:cs="Arial"/>
                <w:b/>
                <w:bCs/>
                <w:sz w:val="20"/>
                <w:szCs w:val="20"/>
                <w:lang w:eastAsia="hr-HR"/>
              </w:rPr>
            </w:pPr>
            <w:r w:rsidRPr="00DC4B16">
              <w:rPr>
                <w:rFonts w:ascii="Arial" w:eastAsia="Times New Roman" w:hAnsi="Arial" w:cs="Arial"/>
                <w:b/>
                <w:bCs/>
                <w:sz w:val="20"/>
                <w:szCs w:val="20"/>
                <w:lang w:eastAsia="hr-HR"/>
              </w:rPr>
              <w:t>65.249,40</w:t>
            </w:r>
          </w:p>
        </w:tc>
      </w:tr>
      <w:tr w:rsidR="00DC4B16" w:rsidRPr="00DC4B16" w14:paraId="4FB5C110" w14:textId="77777777" w:rsidTr="00DC4B16">
        <w:trPr>
          <w:trHeight w:val="380"/>
          <w:jc w:val="center"/>
        </w:trPr>
        <w:tc>
          <w:tcPr>
            <w:tcW w:w="1249" w:type="pct"/>
            <w:vMerge w:val="restart"/>
            <w:shd w:val="clear" w:color="auto" w:fill="FFFFFF"/>
            <w:vAlign w:val="center"/>
          </w:tcPr>
          <w:p w14:paraId="69486F30" w14:textId="77777777" w:rsidR="00DC4B16" w:rsidRPr="00DC4B16" w:rsidRDefault="00DC4B16" w:rsidP="00DC4B16">
            <w:pPr>
              <w:spacing w:after="0" w:line="276" w:lineRule="auto"/>
              <w:jc w:val="both"/>
              <w:rPr>
                <w:rFonts w:ascii="Arial" w:eastAsia="Times New Roman" w:hAnsi="Arial" w:cs="Arial"/>
                <w:b/>
                <w:bCs/>
                <w:sz w:val="20"/>
                <w:szCs w:val="20"/>
                <w:lang w:eastAsia="hr-HR"/>
              </w:rPr>
            </w:pPr>
            <w:r w:rsidRPr="00DC4B16">
              <w:rPr>
                <w:rFonts w:ascii="Arial" w:eastAsia="Times New Roman" w:hAnsi="Arial" w:cs="Arial"/>
                <w:b/>
                <w:bCs/>
                <w:sz w:val="20"/>
                <w:szCs w:val="20"/>
                <w:lang w:eastAsia="hr-HR"/>
              </w:rPr>
              <w:t>Hrib</w:t>
            </w:r>
          </w:p>
        </w:tc>
        <w:tc>
          <w:tcPr>
            <w:tcW w:w="2502" w:type="pct"/>
            <w:shd w:val="clear" w:color="auto" w:fill="FFFFFF"/>
            <w:noWrap/>
          </w:tcPr>
          <w:p w14:paraId="1ADE6C5E"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bCs/>
                <w:sz w:val="20"/>
                <w:szCs w:val="20"/>
                <w:lang w:eastAsia="hr-HR"/>
              </w:rPr>
              <w:t>Poljoprivredno</w:t>
            </w:r>
          </w:p>
        </w:tc>
        <w:tc>
          <w:tcPr>
            <w:tcW w:w="1249" w:type="pct"/>
            <w:shd w:val="clear" w:color="auto" w:fill="FFFFFF"/>
            <w:noWrap/>
            <w:vAlign w:val="center"/>
          </w:tcPr>
          <w:p w14:paraId="61F00326"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0,00</w:t>
            </w:r>
          </w:p>
        </w:tc>
      </w:tr>
      <w:tr w:rsidR="00DC4B16" w:rsidRPr="00DC4B16" w14:paraId="6A440A5D" w14:textId="77777777" w:rsidTr="00DC4B16">
        <w:trPr>
          <w:trHeight w:val="380"/>
          <w:jc w:val="center"/>
        </w:trPr>
        <w:tc>
          <w:tcPr>
            <w:tcW w:w="1249" w:type="pct"/>
            <w:vMerge/>
            <w:shd w:val="clear" w:color="auto" w:fill="FFFFFF"/>
          </w:tcPr>
          <w:p w14:paraId="0ABC711C" w14:textId="77777777" w:rsidR="00DC4B16" w:rsidRPr="00DC4B16" w:rsidRDefault="00DC4B16" w:rsidP="00DC4B16">
            <w:pPr>
              <w:spacing w:after="0" w:line="276" w:lineRule="auto"/>
              <w:jc w:val="both"/>
              <w:rPr>
                <w:rFonts w:ascii="Arial" w:eastAsia="Times New Roman" w:hAnsi="Arial" w:cs="Arial"/>
                <w:sz w:val="20"/>
                <w:szCs w:val="20"/>
                <w:lang w:eastAsia="hr-HR"/>
              </w:rPr>
            </w:pPr>
          </w:p>
        </w:tc>
        <w:tc>
          <w:tcPr>
            <w:tcW w:w="2502" w:type="pct"/>
            <w:shd w:val="clear" w:color="auto" w:fill="FFFFFF"/>
            <w:noWrap/>
          </w:tcPr>
          <w:p w14:paraId="7A4C0108"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sz w:val="20"/>
                <w:szCs w:val="20"/>
                <w:lang w:eastAsia="hr-HR"/>
              </w:rPr>
              <w:t>Građevinsko</w:t>
            </w:r>
          </w:p>
        </w:tc>
        <w:tc>
          <w:tcPr>
            <w:tcW w:w="1249" w:type="pct"/>
            <w:shd w:val="clear" w:color="auto" w:fill="FFFFFF"/>
            <w:noWrap/>
            <w:vAlign w:val="center"/>
          </w:tcPr>
          <w:p w14:paraId="50D08325"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0,00</w:t>
            </w:r>
          </w:p>
        </w:tc>
      </w:tr>
      <w:tr w:rsidR="00DC4B16" w:rsidRPr="00DC4B16" w14:paraId="077466DB" w14:textId="77777777" w:rsidTr="00DC4B16">
        <w:trPr>
          <w:trHeight w:val="380"/>
          <w:jc w:val="center"/>
        </w:trPr>
        <w:tc>
          <w:tcPr>
            <w:tcW w:w="1249" w:type="pct"/>
            <w:vMerge/>
            <w:shd w:val="clear" w:color="auto" w:fill="FFFFFF"/>
          </w:tcPr>
          <w:p w14:paraId="4F4E8F84" w14:textId="77777777" w:rsidR="00DC4B16" w:rsidRPr="00DC4B16" w:rsidRDefault="00DC4B16" w:rsidP="00DC4B16">
            <w:pPr>
              <w:spacing w:after="0" w:line="276" w:lineRule="auto"/>
              <w:jc w:val="both"/>
              <w:rPr>
                <w:rFonts w:ascii="Arial" w:eastAsia="Times New Roman" w:hAnsi="Arial" w:cs="Arial"/>
                <w:sz w:val="20"/>
                <w:szCs w:val="20"/>
                <w:lang w:eastAsia="hr-HR"/>
              </w:rPr>
            </w:pPr>
          </w:p>
        </w:tc>
        <w:tc>
          <w:tcPr>
            <w:tcW w:w="2502" w:type="pct"/>
            <w:shd w:val="clear" w:color="auto" w:fill="FFFFFF"/>
            <w:noWrap/>
          </w:tcPr>
          <w:p w14:paraId="13E48CDA"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sz w:val="20"/>
                <w:szCs w:val="20"/>
                <w:lang w:eastAsia="hr-HR"/>
              </w:rPr>
              <w:t>Javno dobro</w:t>
            </w:r>
          </w:p>
        </w:tc>
        <w:tc>
          <w:tcPr>
            <w:tcW w:w="1249" w:type="pct"/>
            <w:shd w:val="clear" w:color="auto" w:fill="FFFFFF"/>
            <w:noWrap/>
            <w:vAlign w:val="center"/>
          </w:tcPr>
          <w:p w14:paraId="41FC4F20"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7.440,00</w:t>
            </w:r>
          </w:p>
        </w:tc>
      </w:tr>
      <w:tr w:rsidR="00DC4B16" w:rsidRPr="00DC4B16" w14:paraId="70E9EFB2" w14:textId="77777777" w:rsidTr="00DC4B16">
        <w:trPr>
          <w:trHeight w:val="380"/>
          <w:jc w:val="center"/>
        </w:trPr>
        <w:tc>
          <w:tcPr>
            <w:tcW w:w="1249" w:type="pct"/>
            <w:vMerge/>
            <w:shd w:val="clear" w:color="auto" w:fill="FFFFFF"/>
          </w:tcPr>
          <w:p w14:paraId="179A8613" w14:textId="77777777" w:rsidR="00DC4B16" w:rsidRPr="00DC4B16" w:rsidRDefault="00DC4B16" w:rsidP="00DC4B16">
            <w:pPr>
              <w:spacing w:after="0" w:line="276" w:lineRule="auto"/>
              <w:jc w:val="both"/>
              <w:rPr>
                <w:rFonts w:ascii="Arial" w:eastAsia="Times New Roman" w:hAnsi="Arial" w:cs="Arial"/>
                <w:sz w:val="20"/>
                <w:szCs w:val="20"/>
                <w:lang w:eastAsia="hr-HR"/>
              </w:rPr>
            </w:pPr>
          </w:p>
        </w:tc>
        <w:tc>
          <w:tcPr>
            <w:tcW w:w="2502" w:type="pct"/>
            <w:shd w:val="clear" w:color="auto" w:fill="FFFFFF"/>
            <w:noWrap/>
          </w:tcPr>
          <w:p w14:paraId="1E164851" w14:textId="77777777" w:rsidR="00DC4B16" w:rsidRPr="00DC4B16" w:rsidRDefault="00DC4B16" w:rsidP="00DC4B16">
            <w:pPr>
              <w:spacing w:after="0" w:line="276" w:lineRule="auto"/>
              <w:jc w:val="center"/>
              <w:rPr>
                <w:rFonts w:ascii="Arial" w:eastAsia="Times New Roman" w:hAnsi="Arial" w:cs="Arial"/>
                <w:bCs/>
                <w:sz w:val="20"/>
                <w:szCs w:val="20"/>
                <w:lang w:eastAsia="hr-HR"/>
              </w:rPr>
            </w:pPr>
            <w:r w:rsidRPr="00DC4B16">
              <w:rPr>
                <w:rFonts w:ascii="Arial" w:eastAsia="Times New Roman" w:hAnsi="Arial" w:cs="Arial"/>
                <w:sz w:val="20"/>
                <w:szCs w:val="20"/>
                <w:lang w:eastAsia="hr-HR"/>
              </w:rPr>
              <w:t>Groblje</w:t>
            </w:r>
          </w:p>
        </w:tc>
        <w:tc>
          <w:tcPr>
            <w:tcW w:w="1249" w:type="pct"/>
            <w:shd w:val="clear" w:color="auto" w:fill="FFFFFF"/>
            <w:noWrap/>
            <w:vAlign w:val="center"/>
          </w:tcPr>
          <w:p w14:paraId="57E114DB"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0,00</w:t>
            </w:r>
          </w:p>
        </w:tc>
      </w:tr>
      <w:tr w:rsidR="00DC4B16" w:rsidRPr="00DC4B16" w14:paraId="740F9924" w14:textId="77777777" w:rsidTr="00DC4B16">
        <w:trPr>
          <w:trHeight w:val="380"/>
          <w:jc w:val="center"/>
        </w:trPr>
        <w:tc>
          <w:tcPr>
            <w:tcW w:w="3751" w:type="pct"/>
            <w:gridSpan w:val="2"/>
            <w:shd w:val="clear" w:color="auto" w:fill="FFFFFF"/>
          </w:tcPr>
          <w:p w14:paraId="599D6D35"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b/>
                <w:sz w:val="20"/>
                <w:szCs w:val="20"/>
                <w:lang w:eastAsia="hr-HR"/>
              </w:rPr>
              <w:t>Ukupno:</w:t>
            </w:r>
          </w:p>
        </w:tc>
        <w:tc>
          <w:tcPr>
            <w:tcW w:w="1249" w:type="pct"/>
            <w:shd w:val="clear" w:color="auto" w:fill="FFFFFF"/>
            <w:noWrap/>
            <w:vAlign w:val="center"/>
          </w:tcPr>
          <w:p w14:paraId="077379AD"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7.440,00</w:t>
            </w:r>
          </w:p>
        </w:tc>
      </w:tr>
      <w:tr w:rsidR="00DC4B16" w:rsidRPr="00DC4B16" w14:paraId="0252EE2C" w14:textId="77777777" w:rsidTr="00DC4B16">
        <w:trPr>
          <w:trHeight w:val="380"/>
          <w:jc w:val="center"/>
        </w:trPr>
        <w:tc>
          <w:tcPr>
            <w:tcW w:w="1249" w:type="pct"/>
            <w:vMerge w:val="restart"/>
            <w:shd w:val="clear" w:color="auto" w:fill="FFFFFF"/>
          </w:tcPr>
          <w:p w14:paraId="1572FC3B" w14:textId="77777777" w:rsidR="00DC4B16" w:rsidRPr="00DC4B16" w:rsidRDefault="00DC4B16" w:rsidP="00DC4B16">
            <w:pPr>
              <w:spacing w:after="0" w:line="276" w:lineRule="auto"/>
              <w:jc w:val="both"/>
              <w:rPr>
                <w:rFonts w:ascii="Arial" w:eastAsia="Times New Roman" w:hAnsi="Arial" w:cs="Arial"/>
                <w:b/>
                <w:bCs/>
                <w:sz w:val="20"/>
                <w:szCs w:val="20"/>
                <w:lang w:eastAsia="hr-HR"/>
              </w:rPr>
            </w:pPr>
            <w:r w:rsidRPr="00DC4B16">
              <w:rPr>
                <w:rFonts w:ascii="Arial" w:eastAsia="Times New Roman" w:hAnsi="Arial" w:cs="Arial"/>
                <w:b/>
                <w:bCs/>
                <w:sz w:val="20"/>
                <w:szCs w:val="20"/>
                <w:lang w:eastAsia="hr-HR"/>
              </w:rPr>
              <w:t>SVEUKUPNO</w:t>
            </w:r>
          </w:p>
        </w:tc>
        <w:tc>
          <w:tcPr>
            <w:tcW w:w="2502" w:type="pct"/>
            <w:shd w:val="clear" w:color="auto" w:fill="FFFFFF"/>
            <w:noWrap/>
          </w:tcPr>
          <w:p w14:paraId="77432A8A"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 xml:space="preserve">Poljoprivredno </w:t>
            </w:r>
          </w:p>
        </w:tc>
        <w:tc>
          <w:tcPr>
            <w:tcW w:w="1249" w:type="pct"/>
            <w:shd w:val="clear" w:color="auto" w:fill="FFFFFF"/>
            <w:noWrap/>
          </w:tcPr>
          <w:p w14:paraId="66C3D86E"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lang w:eastAsia="hr-HR"/>
              </w:rPr>
              <w:t>169.024,50</w:t>
            </w:r>
          </w:p>
        </w:tc>
      </w:tr>
      <w:tr w:rsidR="00DC4B16" w:rsidRPr="00DC4B16" w14:paraId="61B9B5D6" w14:textId="77777777" w:rsidTr="00DC4B16">
        <w:trPr>
          <w:trHeight w:val="380"/>
          <w:jc w:val="center"/>
        </w:trPr>
        <w:tc>
          <w:tcPr>
            <w:tcW w:w="1249" w:type="pct"/>
            <w:vMerge/>
            <w:shd w:val="clear" w:color="auto" w:fill="FFFFFF"/>
          </w:tcPr>
          <w:p w14:paraId="4287CB47" w14:textId="77777777" w:rsidR="00DC4B16" w:rsidRPr="00DC4B16" w:rsidRDefault="00DC4B16" w:rsidP="00DC4B16">
            <w:pPr>
              <w:spacing w:after="0" w:line="276" w:lineRule="auto"/>
              <w:jc w:val="both"/>
              <w:rPr>
                <w:rFonts w:ascii="Arial" w:eastAsia="Times New Roman" w:hAnsi="Arial" w:cs="Arial"/>
                <w:sz w:val="20"/>
                <w:szCs w:val="20"/>
                <w:lang w:eastAsia="hr-HR"/>
              </w:rPr>
            </w:pPr>
          </w:p>
        </w:tc>
        <w:tc>
          <w:tcPr>
            <w:tcW w:w="2502" w:type="pct"/>
            <w:shd w:val="clear" w:color="auto" w:fill="FFFFFF"/>
            <w:noWrap/>
          </w:tcPr>
          <w:p w14:paraId="6E8E2C99"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Građevinsko</w:t>
            </w:r>
          </w:p>
        </w:tc>
        <w:tc>
          <w:tcPr>
            <w:tcW w:w="1249" w:type="pct"/>
            <w:shd w:val="clear" w:color="auto" w:fill="FFFFFF"/>
            <w:noWrap/>
          </w:tcPr>
          <w:p w14:paraId="5F51D733"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lang w:eastAsia="hr-HR"/>
              </w:rPr>
              <w:t>554.726,48</w:t>
            </w:r>
          </w:p>
        </w:tc>
      </w:tr>
      <w:tr w:rsidR="00DC4B16" w:rsidRPr="00DC4B16" w14:paraId="170F06A9" w14:textId="77777777" w:rsidTr="00DC4B16">
        <w:trPr>
          <w:trHeight w:val="380"/>
          <w:jc w:val="center"/>
        </w:trPr>
        <w:tc>
          <w:tcPr>
            <w:tcW w:w="1249" w:type="pct"/>
            <w:vMerge/>
            <w:shd w:val="clear" w:color="auto" w:fill="FFFFFF"/>
          </w:tcPr>
          <w:p w14:paraId="2C81CBAE" w14:textId="77777777" w:rsidR="00DC4B16" w:rsidRPr="00DC4B16" w:rsidRDefault="00DC4B16" w:rsidP="00DC4B16">
            <w:pPr>
              <w:spacing w:after="0" w:line="276" w:lineRule="auto"/>
              <w:jc w:val="both"/>
              <w:rPr>
                <w:rFonts w:ascii="Arial" w:eastAsia="Times New Roman" w:hAnsi="Arial" w:cs="Arial"/>
                <w:sz w:val="20"/>
                <w:szCs w:val="20"/>
                <w:lang w:eastAsia="hr-HR"/>
              </w:rPr>
            </w:pPr>
          </w:p>
        </w:tc>
        <w:tc>
          <w:tcPr>
            <w:tcW w:w="2502" w:type="pct"/>
            <w:shd w:val="clear" w:color="auto" w:fill="FFFFFF"/>
            <w:noWrap/>
          </w:tcPr>
          <w:p w14:paraId="0A6F8C22"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Javno dobro</w:t>
            </w:r>
          </w:p>
        </w:tc>
        <w:tc>
          <w:tcPr>
            <w:tcW w:w="1249" w:type="pct"/>
            <w:shd w:val="clear" w:color="auto" w:fill="FFFFFF"/>
            <w:noWrap/>
          </w:tcPr>
          <w:p w14:paraId="745FB77C"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lang w:eastAsia="hr-HR"/>
              </w:rPr>
              <w:t>509.921,00</w:t>
            </w:r>
          </w:p>
        </w:tc>
      </w:tr>
      <w:tr w:rsidR="00DC4B16" w:rsidRPr="00DC4B16" w14:paraId="5E0AF3EB" w14:textId="77777777" w:rsidTr="00DC4B16">
        <w:trPr>
          <w:trHeight w:val="380"/>
          <w:jc w:val="center"/>
        </w:trPr>
        <w:tc>
          <w:tcPr>
            <w:tcW w:w="1249" w:type="pct"/>
            <w:vMerge/>
            <w:shd w:val="clear" w:color="auto" w:fill="FFFFFF"/>
          </w:tcPr>
          <w:p w14:paraId="367F498D" w14:textId="77777777" w:rsidR="00DC4B16" w:rsidRPr="00DC4B16" w:rsidRDefault="00DC4B16" w:rsidP="00DC4B16">
            <w:pPr>
              <w:spacing w:after="0" w:line="276" w:lineRule="auto"/>
              <w:jc w:val="both"/>
              <w:rPr>
                <w:rFonts w:ascii="Arial" w:eastAsia="Times New Roman" w:hAnsi="Arial" w:cs="Arial"/>
                <w:sz w:val="20"/>
                <w:szCs w:val="20"/>
                <w:lang w:eastAsia="hr-HR"/>
              </w:rPr>
            </w:pPr>
          </w:p>
        </w:tc>
        <w:tc>
          <w:tcPr>
            <w:tcW w:w="2502" w:type="pct"/>
            <w:shd w:val="clear" w:color="auto" w:fill="FFFFFF"/>
            <w:noWrap/>
          </w:tcPr>
          <w:p w14:paraId="4C357CFD"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Groblje</w:t>
            </w:r>
          </w:p>
        </w:tc>
        <w:tc>
          <w:tcPr>
            <w:tcW w:w="1249" w:type="pct"/>
            <w:shd w:val="clear" w:color="auto" w:fill="FFFFFF"/>
            <w:noWrap/>
          </w:tcPr>
          <w:p w14:paraId="3B08DCCA"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lang w:eastAsia="hr-HR"/>
              </w:rPr>
              <w:t>45.642,00</w:t>
            </w:r>
          </w:p>
        </w:tc>
      </w:tr>
      <w:tr w:rsidR="00DC4B16" w:rsidRPr="00DC4B16" w14:paraId="376E8CA7" w14:textId="77777777" w:rsidTr="00DC4B16">
        <w:trPr>
          <w:trHeight w:val="380"/>
          <w:jc w:val="center"/>
        </w:trPr>
        <w:tc>
          <w:tcPr>
            <w:tcW w:w="3751" w:type="pct"/>
            <w:gridSpan w:val="2"/>
            <w:shd w:val="clear" w:color="auto" w:fill="FFFFFF"/>
          </w:tcPr>
          <w:p w14:paraId="653C6399" w14:textId="77777777" w:rsidR="00DC4B16" w:rsidRPr="00DC4B16" w:rsidRDefault="00DC4B16" w:rsidP="00DC4B16">
            <w:pPr>
              <w:spacing w:after="0" w:line="276" w:lineRule="auto"/>
              <w:jc w:val="right"/>
              <w:rPr>
                <w:rFonts w:ascii="Arial" w:eastAsia="Times New Roman" w:hAnsi="Arial" w:cs="Arial"/>
                <w:b/>
                <w:sz w:val="20"/>
                <w:szCs w:val="20"/>
                <w:lang w:eastAsia="hr-HR"/>
              </w:rPr>
            </w:pPr>
            <w:r w:rsidRPr="00DC4B16">
              <w:rPr>
                <w:rFonts w:ascii="Arial" w:eastAsia="Times New Roman" w:hAnsi="Arial" w:cs="Arial"/>
                <w:b/>
                <w:sz w:val="20"/>
                <w:szCs w:val="20"/>
                <w:lang w:eastAsia="hr-HR"/>
              </w:rPr>
              <w:t>Ukupno:</w:t>
            </w:r>
          </w:p>
        </w:tc>
        <w:tc>
          <w:tcPr>
            <w:tcW w:w="1249" w:type="pct"/>
            <w:shd w:val="clear" w:color="auto" w:fill="FFFFFF"/>
            <w:noWrap/>
            <w:vAlign w:val="center"/>
          </w:tcPr>
          <w:p w14:paraId="58C5CDA1" w14:textId="77777777" w:rsidR="00DC4B16" w:rsidRPr="00DC4B16" w:rsidRDefault="00DC4B16" w:rsidP="00DC4B16">
            <w:pPr>
              <w:spacing w:after="0" w:line="276" w:lineRule="auto"/>
              <w:jc w:val="center"/>
              <w:rPr>
                <w:rFonts w:ascii="Arial" w:eastAsia="Times New Roman" w:hAnsi="Arial" w:cs="Arial"/>
                <w:b/>
                <w:bCs/>
                <w:sz w:val="20"/>
                <w:szCs w:val="20"/>
                <w:lang w:eastAsia="hr-HR"/>
              </w:rPr>
            </w:pPr>
            <w:r w:rsidRPr="00DC4B16">
              <w:rPr>
                <w:rFonts w:ascii="Arial" w:eastAsia="Times New Roman" w:hAnsi="Arial" w:cs="Arial"/>
                <w:b/>
                <w:bCs/>
                <w:sz w:val="20"/>
                <w:szCs w:val="20"/>
                <w:lang w:eastAsia="hr-HR"/>
              </w:rPr>
              <w:t>1.279.313,98</w:t>
            </w:r>
          </w:p>
        </w:tc>
      </w:tr>
    </w:tbl>
    <w:p w14:paraId="2716C37A" w14:textId="77777777" w:rsidR="00DC4B16" w:rsidRPr="00DC4B16" w:rsidRDefault="00DC4B16" w:rsidP="00DC4B16">
      <w:pPr>
        <w:keepNext/>
        <w:keepLines/>
        <w:numPr>
          <w:ilvl w:val="2"/>
          <w:numId w:val="39"/>
        </w:numPr>
        <w:spacing w:before="200" w:after="240" w:line="276" w:lineRule="auto"/>
        <w:ind w:left="993" w:hanging="436"/>
        <w:jc w:val="both"/>
        <w:outlineLvl w:val="1"/>
        <w:rPr>
          <w:rFonts w:ascii="Arial" w:eastAsia="Times New Roman" w:hAnsi="Arial" w:cs="Arial"/>
          <w:b/>
          <w:bCs/>
          <w:sz w:val="24"/>
          <w:szCs w:val="24"/>
          <w:lang w:eastAsia="hr-HR"/>
        </w:rPr>
      </w:pPr>
      <w:bookmarkStart w:id="90" w:name="_Toc136950103"/>
      <w:r w:rsidRPr="00DC4B16">
        <w:rPr>
          <w:rFonts w:ascii="Arial" w:eastAsia="Times New Roman" w:hAnsi="Arial" w:cs="Arial"/>
          <w:b/>
          <w:bCs/>
          <w:sz w:val="24"/>
          <w:szCs w:val="24"/>
          <w:lang w:eastAsia="hr-HR"/>
        </w:rPr>
        <w:t>Nerazvrstane ceste</w:t>
      </w:r>
      <w:bookmarkEnd w:id="90"/>
    </w:p>
    <w:p w14:paraId="2F55ECDF" w14:textId="77777777" w:rsidR="00DC4B16" w:rsidRPr="00DC4B16" w:rsidRDefault="00DC4B16" w:rsidP="00DC4B16">
      <w:pPr>
        <w:tabs>
          <w:tab w:val="left" w:pos="426"/>
        </w:tabs>
        <w:spacing w:after="200" w:line="276" w:lineRule="auto"/>
        <w:ind w:firstLine="567"/>
        <w:jc w:val="both"/>
        <w:rPr>
          <w:rFonts w:ascii="Arial" w:eastAsia="Times New Roman" w:hAnsi="Arial" w:cs="Arial"/>
          <w:sz w:val="24"/>
          <w:szCs w:val="24"/>
          <w:lang w:eastAsia="hr-HR"/>
        </w:rPr>
      </w:pPr>
      <w:bookmarkStart w:id="91" w:name="_Hlk132876120"/>
      <w:r w:rsidRPr="00DC4B16">
        <w:rPr>
          <w:rFonts w:ascii="Arial" w:eastAsia="Times New Roman" w:hAnsi="Arial" w:cs="Arial"/>
          <w:sz w:val="24"/>
          <w:szCs w:val="24"/>
          <w:lang w:eastAsia="hr-HR"/>
        </w:rPr>
        <w:t xml:space="preserve">Prema </w:t>
      </w:r>
      <w:hyperlink r:id="rId15" w:history="1">
        <w:r w:rsidRPr="00DC4B16">
          <w:rPr>
            <w:rFonts w:ascii="Arial" w:eastAsia="Times New Roman" w:hAnsi="Arial" w:cs="Arial"/>
            <w:sz w:val="24"/>
            <w:szCs w:val="24"/>
            <w:lang w:eastAsia="hr-HR"/>
          </w:rPr>
          <w:t>Zakonu o cestama</w:t>
        </w:r>
      </w:hyperlink>
      <w:r w:rsidRPr="00DC4B16">
        <w:rPr>
          <w:rFonts w:ascii="Arial" w:eastAsia="Times New Roman" w:hAnsi="Arial" w:cs="Arial"/>
          <w:sz w:val="24"/>
          <w:szCs w:val="24"/>
          <w:lang w:eastAsia="hr-HR"/>
        </w:rPr>
        <w:t xml:space="preserve"> (»Narodne novine«, broj 84/11, 22/13, 54/13, 148/13, 92/14, 110/19, 144/21,114/22), nerazvrstane ceste su ceste koje se koriste za promet vozilima, koje svatko može slobodno koristiti na način i pod uvjetima određenim navedenim Zakonom i drugim propisima, a koje nisu razvrstane kao javne ceste u smislu navedenog Zakona. Nerazvrstane ceste su javno dobro u općoj uporabi u vlasništvu jedinice lokalne samouprave na čijem se području nalaze. Nerazvrstane ceste se ne mogu otuđiti iz vlasništva jedinice lokalne samouprave niti se na njoj mogu stjecati stvarna prava, osim prava služnosti i prava građenja radi građenja građevina sukladno odluci izvršnog tijela jedinice lokalne samouprave, pod uvjetima da ne ometaju odvijanje prometa i održavanje nerazvrstane ceste. Dio nerazvrstane ceste namijenjen pješacima (nogostup i slično) može se dati u zakup sukladno posebnim propisima, ako se time ne ometa odvijanje prometa, sigurnost kretanja pješaka i održavanje nerazvrstanih cesta. Nerazvrstane ceste upisuju se u zemljišne knjige kao javno dobro u općoj uporabi i kao neotuđivo vlasništvo jedinice lokalne samouprave.</w:t>
      </w:r>
    </w:p>
    <w:bookmarkEnd w:id="91"/>
    <w:p w14:paraId="0E6D00C7" w14:textId="77777777" w:rsidR="00DC4B16" w:rsidRPr="00DC4B16" w:rsidRDefault="00DC4B16" w:rsidP="00DC4B16">
      <w:pPr>
        <w:spacing w:after="200" w:line="276" w:lineRule="auto"/>
        <w:ind w:firstLine="567"/>
        <w:jc w:val="both"/>
        <w:rPr>
          <w:rFonts w:ascii="Arial" w:eastAsia="Times New Roman" w:hAnsi="Arial" w:cs="Arial"/>
          <w:sz w:val="24"/>
          <w:szCs w:val="24"/>
          <w:lang w:eastAsia="hr-HR"/>
        </w:rPr>
      </w:pPr>
      <w:r w:rsidRPr="00DC4B16">
        <w:rPr>
          <w:rFonts w:ascii="Arial" w:eastAsia="Times New Roman" w:hAnsi="Arial" w:cs="Arial"/>
          <w:sz w:val="24"/>
          <w:szCs w:val="24"/>
          <w:lang w:eastAsia="hr-HR"/>
        </w:rPr>
        <w:t>Gradsko vijeće Grada Delnica na sjednici održanoj 11. travnja 2012. godine, donijelo je Odluku o nerazvrstanim cestama na području Grada Delnica (»Službene novine Primorsko goranske županije«, broj 9/11) kojom se uređuje korištenje, upravljanje, održavanje, građenje, rekonstrukcija, zaštita, financiranje te poslovi nadzora na nerazvrstanim cestama s područja Grada Delnica. Gradsko vijeće Grada Delnica donosilo je izmjene i dopune Odluke o nerazvrstanim cestama koje su objavljene u »Službenim novinama Primorsko goranske županije«., broj 36/12, 34/14 i »Službenim novinama Grada Delnica«, broj 6/15, 8/15, 5/16, 2/17, 3/17, 1/18, 8/19, 10/19, 3/20, 9/20, 11/20 i 2/21).</w:t>
      </w:r>
      <w:bookmarkStart w:id="92" w:name="_Toc26270658"/>
      <w:bookmarkStart w:id="93" w:name="_Hlk41384347"/>
    </w:p>
    <w:p w14:paraId="06C39D00" w14:textId="77777777" w:rsidR="00DC4B16" w:rsidRPr="00DC4B16" w:rsidRDefault="00DC4B16" w:rsidP="00DC4B16">
      <w:pPr>
        <w:spacing w:before="240" w:after="200" w:line="276" w:lineRule="auto"/>
        <w:ind w:firstLine="567"/>
        <w:jc w:val="both"/>
        <w:rPr>
          <w:rFonts w:ascii="Arial" w:eastAsia="Calibri" w:hAnsi="Arial" w:cs="Arial"/>
          <w:sz w:val="24"/>
          <w:szCs w:val="24"/>
          <w:lang w:val="hr-BA"/>
        </w:rPr>
      </w:pPr>
      <w:r w:rsidRPr="00DC4B16">
        <w:rPr>
          <w:rFonts w:ascii="Arial" w:eastAsia="Calibri" w:hAnsi="Arial" w:cs="Arial"/>
          <w:sz w:val="24"/>
          <w:szCs w:val="24"/>
          <w:lang w:val="hr-BA"/>
        </w:rPr>
        <w:t>Referenta lista nerazvrstanih cesta na području Grada Delnica definirana je Registrom nerazvrstanih cesta na području Grada Delnica iz popisa 2022. godine a sastoji se od 154 nerazvrstane ceste ukupne dužine od 76,05 km od čega je 55,20 km asfaltiranih cesta, a 20,85 km makadam cesta. Održavanje i gradnja planira se svake godine prema utvrđenim potrebama i situaciji na terenu.</w:t>
      </w:r>
    </w:p>
    <w:p w14:paraId="196AC026" w14:textId="77777777" w:rsidR="00DC4B16" w:rsidRPr="00DC4B16" w:rsidRDefault="00DC4B16" w:rsidP="00DC4B16">
      <w:pPr>
        <w:spacing w:after="200" w:line="276" w:lineRule="auto"/>
        <w:ind w:firstLine="567"/>
        <w:jc w:val="both"/>
        <w:rPr>
          <w:rFonts w:ascii="Arial" w:eastAsia="Times New Roman" w:hAnsi="Arial" w:cs="Arial"/>
          <w:sz w:val="24"/>
          <w:szCs w:val="24"/>
          <w:lang w:eastAsia="hr-HR"/>
        </w:rPr>
      </w:pPr>
      <w:r w:rsidRPr="00DC4B16">
        <w:rPr>
          <w:rFonts w:ascii="Arial" w:eastAsia="Times New Roman" w:hAnsi="Arial" w:cs="Arial"/>
          <w:sz w:val="26"/>
          <w:szCs w:val="26"/>
          <w:lang w:eastAsia="sl-SI"/>
        </w:rPr>
        <w:br w:type="page"/>
      </w:r>
    </w:p>
    <w:p w14:paraId="2F5A3FA8" w14:textId="77777777" w:rsidR="00DC4B16" w:rsidRPr="00DC4B16" w:rsidRDefault="00DC4B16" w:rsidP="00DC4B16">
      <w:pPr>
        <w:numPr>
          <w:ilvl w:val="1"/>
          <w:numId w:val="39"/>
        </w:numPr>
        <w:spacing w:after="240" w:line="276" w:lineRule="auto"/>
        <w:jc w:val="both"/>
        <w:outlineLvl w:val="0"/>
        <w:rPr>
          <w:rFonts w:ascii="Arial" w:eastAsia="Times New Roman" w:hAnsi="Arial" w:cs="Arial"/>
          <w:b/>
          <w:bCs/>
          <w:kern w:val="36"/>
          <w:sz w:val="26"/>
          <w:szCs w:val="26"/>
          <w:lang w:eastAsia="hr-HR"/>
        </w:rPr>
      </w:pPr>
      <w:bookmarkStart w:id="94" w:name="_Toc136950104"/>
      <w:r w:rsidRPr="00DC4B16">
        <w:rPr>
          <w:rFonts w:ascii="Arial" w:eastAsia="Times New Roman" w:hAnsi="Arial" w:cs="Arial"/>
          <w:b/>
          <w:bCs/>
          <w:kern w:val="36"/>
          <w:sz w:val="26"/>
          <w:szCs w:val="26"/>
          <w:lang w:eastAsia="sl-SI"/>
        </w:rPr>
        <w:lastRenderedPageBreak/>
        <w:t xml:space="preserve">GODIŠNJI </w:t>
      </w:r>
      <w:r w:rsidRPr="00DC4B16">
        <w:rPr>
          <w:rFonts w:ascii="Arial" w:eastAsia="Arial" w:hAnsi="Arial" w:cs="Arial"/>
          <w:b/>
          <w:bCs/>
          <w:kern w:val="36"/>
          <w:sz w:val="26"/>
          <w:szCs w:val="26"/>
          <w:lang w:eastAsia="hr-HR"/>
        </w:rPr>
        <w:t xml:space="preserve">PLAN UPRAVLJANJA I RASPOLAGANJA NOGOMETNIM IGRALIŠTIMA U VLASNIŠTVU </w:t>
      </w:r>
      <w:bookmarkEnd w:id="92"/>
      <w:r w:rsidRPr="00DC4B16">
        <w:rPr>
          <w:rFonts w:ascii="Arial" w:eastAsia="Arial" w:hAnsi="Arial" w:cs="Arial"/>
          <w:b/>
          <w:bCs/>
          <w:kern w:val="36"/>
          <w:sz w:val="26"/>
          <w:szCs w:val="26"/>
          <w:lang w:eastAsia="hr-HR"/>
        </w:rPr>
        <w:t>GRADA DELNICA</w:t>
      </w:r>
      <w:bookmarkEnd w:id="94"/>
    </w:p>
    <w:p w14:paraId="3448DF4E" w14:textId="77777777" w:rsidR="00DC4B16" w:rsidRPr="00DC4B16" w:rsidRDefault="00DC4B16" w:rsidP="00DC4B16">
      <w:pPr>
        <w:tabs>
          <w:tab w:val="left" w:pos="567"/>
        </w:tabs>
        <w:spacing w:after="200" w:line="276" w:lineRule="auto"/>
        <w:jc w:val="both"/>
        <w:rPr>
          <w:rFonts w:ascii="Arial" w:eastAsia="Times New Roman" w:hAnsi="Arial" w:cs="Arial"/>
          <w:sz w:val="24"/>
          <w:szCs w:val="24"/>
          <w:lang w:eastAsia="hr-HR"/>
        </w:rPr>
      </w:pPr>
      <w:r w:rsidRPr="00DC4B16">
        <w:rPr>
          <w:rFonts w:ascii="Arial" w:eastAsia="Arial" w:hAnsi="Arial" w:cs="Arial"/>
          <w:sz w:val="24"/>
          <w:szCs w:val="24"/>
          <w:lang w:eastAsia="hr-HR"/>
        </w:rPr>
        <w:tab/>
        <w:t>Prema odredbama Zakona o sportu (»Narodne novine«, broj 141/22) (dalje u tekstu: Zakon), sportske djelatnosti su od posebnog interesa za Republiku Hrvatsku, a razvoj sporta potiče se, između ostalog, izgradnjom i održavanjem sportskih građevina i financiranjem sporta sredstvima države i jedinica lokalne i područne (regionalne) samouprave. Sportskim građevinama smatraju se uređene i opremljene površine i građevine u kojima se provode sportske djelatnosti, a koje osim općih uvjeta propisanih posebnim propisima za te građevine zadovoljavaju i posebne uvjete, u skladu s odredbama Zakona.</w:t>
      </w:r>
    </w:p>
    <w:p w14:paraId="6AAB93EB" w14:textId="77777777" w:rsidR="00DC4B16" w:rsidRPr="00DC4B16" w:rsidRDefault="00DC4B16" w:rsidP="00DC4B16">
      <w:pPr>
        <w:spacing w:after="200" w:line="276" w:lineRule="auto"/>
        <w:ind w:firstLine="567"/>
        <w:jc w:val="both"/>
        <w:rPr>
          <w:rFonts w:ascii="Arial" w:eastAsia="Arial" w:hAnsi="Arial" w:cs="Arial"/>
          <w:sz w:val="24"/>
          <w:szCs w:val="24"/>
          <w:lang w:eastAsia="hr-HR"/>
        </w:rPr>
      </w:pPr>
      <w:r w:rsidRPr="00DC4B16">
        <w:rPr>
          <w:rFonts w:ascii="Arial" w:eastAsia="Arial" w:hAnsi="Arial" w:cs="Arial"/>
          <w:sz w:val="24"/>
          <w:szCs w:val="24"/>
          <w:lang w:eastAsia="hr-HR"/>
        </w:rPr>
        <w:t xml:space="preserve">Republika Hrvatska i jedinice lokalne i područne (regionalne) samouprave utvrđuju javne potrebe u sportu i za njihovo ostvarivanje osiguravaju financijska sredstva iz svojih proračuna. Jedna od javnih potreba u sportu za koje se sredstva osiguravaju u državnom proračunu je poticanje planiranja i izgradnje sportskih građevina. Javne potrebe u sportu za koje se sredstva osiguravaju iz proračuna jedinica lokalne i područne (regionalne) samouprave su programi, odnosno aktivnosti, poslovi i djelatnosti koje obuhvaćaju, između ostalog, planiranje, izgradnju, održavanje i korištenje sportskih građevina značajnih za jedinicu lokalne i područne (regionalne) samouprave. </w:t>
      </w:r>
    </w:p>
    <w:p w14:paraId="53567D61" w14:textId="77777777" w:rsidR="00DC4B16" w:rsidRPr="00DC4B16" w:rsidRDefault="00DC4B16" w:rsidP="00DC4B16">
      <w:pPr>
        <w:spacing w:after="200" w:line="276" w:lineRule="auto"/>
        <w:ind w:firstLine="567"/>
        <w:jc w:val="both"/>
        <w:rPr>
          <w:rFonts w:ascii="Arial" w:eastAsia="Arial" w:hAnsi="Arial" w:cs="Arial"/>
          <w:sz w:val="24"/>
          <w:szCs w:val="24"/>
          <w:lang w:eastAsia="hr-HR"/>
        </w:rPr>
      </w:pPr>
      <w:r w:rsidRPr="00DC4B16">
        <w:rPr>
          <w:rFonts w:ascii="Arial" w:eastAsia="Arial" w:hAnsi="Arial" w:cs="Arial"/>
          <w:sz w:val="24"/>
          <w:szCs w:val="24"/>
          <w:lang w:eastAsia="hr-HR"/>
        </w:rPr>
        <w:t xml:space="preserve">Upravljanje javnom sportskom građevinom može se ugovorom povjeriti sportskoj udruzi, sportskom savezu, sportskoj zajednici, obrtu, ustanovi i trgovačkom društvu registriranom za upravljanje sportskom građevinom. Hrvatski sabor na prijedlog Vlade Republike Hrvatske, koja prethodno pribavlja mišljenje Nacionalnog vijeća za sport, tijela jedinica lokalne i područne (regionalne) samouprave, pripadajućih sportskih zajednica i odgovarajućih sportskih saveza donosi mrežu sportskih građevina kojom se određuje plan izgradnje, obnove, održavanja i upravljanja sportskim građevinama. </w:t>
      </w:r>
    </w:p>
    <w:p w14:paraId="3814D85E" w14:textId="77777777" w:rsidR="00DC4B16" w:rsidRPr="00DC4B16" w:rsidRDefault="00DC4B16" w:rsidP="00DC4B16">
      <w:pPr>
        <w:tabs>
          <w:tab w:val="left" w:pos="567"/>
        </w:tabs>
        <w:spacing w:after="200" w:line="276" w:lineRule="auto"/>
        <w:ind w:firstLine="567"/>
        <w:jc w:val="both"/>
        <w:rPr>
          <w:rFonts w:ascii="Arial" w:eastAsia="Arial" w:hAnsi="Arial" w:cs="Arial"/>
          <w:sz w:val="24"/>
          <w:szCs w:val="24"/>
          <w:lang w:eastAsia="hr-HR"/>
        </w:rPr>
      </w:pPr>
      <w:r w:rsidRPr="00DC4B16">
        <w:rPr>
          <w:rFonts w:ascii="Arial" w:eastAsia="Arial" w:hAnsi="Arial" w:cs="Arial"/>
          <w:sz w:val="24"/>
          <w:szCs w:val="24"/>
          <w:lang w:eastAsia="hr-HR"/>
        </w:rPr>
        <w:t>Pod pojmom nogometni stadioni i igrališta podrazumijevaju se sportske građevine s travnatim (prirodnim ili umjetnim) terenom za igranje tzv. velikog nogometa, duljine od 90 m do 120 m i širine od 45 m do 90 m, sa gledalištem ili bez njega.</w:t>
      </w:r>
    </w:p>
    <w:p w14:paraId="12BD57BB" w14:textId="77777777" w:rsidR="00DC4B16" w:rsidRPr="00DC4B16" w:rsidRDefault="00DC4B16" w:rsidP="00DC4B16">
      <w:pPr>
        <w:spacing w:after="200" w:line="276" w:lineRule="auto"/>
        <w:ind w:firstLine="567"/>
        <w:jc w:val="both"/>
        <w:rPr>
          <w:rFonts w:ascii="Arial" w:eastAsia="Arial" w:hAnsi="Arial" w:cs="Arial"/>
          <w:sz w:val="24"/>
          <w:szCs w:val="24"/>
          <w:lang w:eastAsia="hr-HR"/>
        </w:rPr>
      </w:pPr>
      <w:r w:rsidRPr="00DC4B16">
        <w:rPr>
          <w:rFonts w:ascii="Arial" w:eastAsia="Arial" w:hAnsi="Arial" w:cs="Arial"/>
          <w:sz w:val="24"/>
          <w:szCs w:val="24"/>
          <w:lang w:eastAsia="hr-HR"/>
        </w:rPr>
        <w:t>U svrhu ocjene učinkovitosti upravljanja i raspolaganja nogometnim stadionima i igralištima, utvrđeni su sljedeći ciljevi:</w:t>
      </w:r>
    </w:p>
    <w:p w14:paraId="04DB62A6" w14:textId="77777777" w:rsidR="00DC4B16" w:rsidRPr="00DC4B16" w:rsidRDefault="00DC4B16" w:rsidP="00DC4B16">
      <w:pPr>
        <w:numPr>
          <w:ilvl w:val="0"/>
          <w:numId w:val="20"/>
        </w:numPr>
        <w:tabs>
          <w:tab w:val="left" w:pos="1418"/>
        </w:tabs>
        <w:spacing w:after="0" w:line="276" w:lineRule="auto"/>
        <w:ind w:left="709" w:right="20" w:hanging="425"/>
        <w:jc w:val="both"/>
        <w:rPr>
          <w:rFonts w:ascii="Arial" w:eastAsia="Arial" w:hAnsi="Arial" w:cs="Arial"/>
          <w:sz w:val="24"/>
          <w:szCs w:val="24"/>
          <w:lang w:eastAsia="hr-HR"/>
        </w:rPr>
      </w:pPr>
      <w:r w:rsidRPr="00DC4B16">
        <w:rPr>
          <w:rFonts w:ascii="Arial" w:eastAsia="Arial" w:hAnsi="Arial" w:cs="Arial"/>
          <w:sz w:val="24"/>
          <w:szCs w:val="24"/>
          <w:lang w:eastAsia="hr-HR"/>
        </w:rPr>
        <w:t>provjeriti cjelovitost podataka o nogometnim stadionima i igralištima,</w:t>
      </w:r>
    </w:p>
    <w:p w14:paraId="6F64393E" w14:textId="77777777" w:rsidR="00DC4B16" w:rsidRPr="00DC4B16" w:rsidRDefault="00DC4B16" w:rsidP="00DC4B16">
      <w:pPr>
        <w:numPr>
          <w:ilvl w:val="0"/>
          <w:numId w:val="20"/>
        </w:numPr>
        <w:tabs>
          <w:tab w:val="left" w:pos="1418"/>
        </w:tabs>
        <w:spacing w:after="0" w:line="276" w:lineRule="auto"/>
        <w:ind w:left="709" w:right="20" w:hanging="425"/>
        <w:jc w:val="both"/>
        <w:rPr>
          <w:rFonts w:ascii="Arial" w:eastAsia="Arial" w:hAnsi="Arial" w:cs="Arial"/>
          <w:sz w:val="24"/>
          <w:szCs w:val="24"/>
          <w:lang w:eastAsia="hr-HR"/>
        </w:rPr>
      </w:pPr>
      <w:r w:rsidRPr="00DC4B16">
        <w:rPr>
          <w:rFonts w:ascii="Arial" w:eastAsia="Arial" w:hAnsi="Arial" w:cs="Arial"/>
          <w:sz w:val="24"/>
          <w:szCs w:val="24"/>
          <w:lang w:eastAsia="hr-HR"/>
        </w:rPr>
        <w:t>provjeriti normativno uređenje upravljanja i raspolaganja nogometnim stadionima i igralištima,</w:t>
      </w:r>
    </w:p>
    <w:p w14:paraId="72F4EF8A" w14:textId="77777777" w:rsidR="00DC4B16" w:rsidRPr="00DC4B16" w:rsidRDefault="00DC4B16" w:rsidP="00DC4B16">
      <w:pPr>
        <w:numPr>
          <w:ilvl w:val="0"/>
          <w:numId w:val="20"/>
        </w:numPr>
        <w:tabs>
          <w:tab w:val="left" w:pos="1418"/>
        </w:tabs>
        <w:spacing w:after="0" w:line="276" w:lineRule="auto"/>
        <w:ind w:left="709" w:right="20" w:hanging="425"/>
        <w:jc w:val="both"/>
        <w:rPr>
          <w:rFonts w:ascii="Arial" w:eastAsia="Arial" w:hAnsi="Arial" w:cs="Arial"/>
          <w:sz w:val="24"/>
          <w:szCs w:val="24"/>
          <w:lang w:eastAsia="hr-HR"/>
        </w:rPr>
      </w:pPr>
      <w:r w:rsidRPr="00DC4B16">
        <w:rPr>
          <w:rFonts w:ascii="Arial" w:eastAsia="Arial" w:hAnsi="Arial" w:cs="Arial"/>
          <w:sz w:val="24"/>
          <w:szCs w:val="24"/>
          <w:lang w:eastAsia="hr-HR"/>
        </w:rPr>
        <w:t>provjeriti upravlja li se i raspolaže nogometnim stadionima i igralištima u skladu s propisima,</w:t>
      </w:r>
    </w:p>
    <w:p w14:paraId="39967041" w14:textId="77777777" w:rsidR="00DC4B16" w:rsidRPr="00DC4B16" w:rsidRDefault="00DC4B16" w:rsidP="00DC4B16">
      <w:pPr>
        <w:numPr>
          <w:ilvl w:val="0"/>
          <w:numId w:val="20"/>
        </w:numPr>
        <w:tabs>
          <w:tab w:val="left" w:pos="1418"/>
        </w:tabs>
        <w:spacing w:after="0" w:line="276" w:lineRule="auto"/>
        <w:ind w:left="709" w:right="20" w:hanging="425"/>
        <w:jc w:val="both"/>
        <w:rPr>
          <w:rFonts w:ascii="Arial" w:eastAsia="Arial" w:hAnsi="Arial" w:cs="Arial"/>
          <w:sz w:val="24"/>
          <w:szCs w:val="24"/>
          <w:lang w:eastAsia="hr-HR"/>
        </w:rPr>
      </w:pPr>
      <w:r w:rsidRPr="00DC4B16">
        <w:rPr>
          <w:rFonts w:ascii="Arial" w:eastAsia="Arial" w:hAnsi="Arial" w:cs="Arial"/>
          <w:sz w:val="24"/>
          <w:szCs w:val="24"/>
          <w:lang w:eastAsia="hr-HR"/>
        </w:rPr>
        <w:t>ocijeniti ekonomske i financijske učinke upravljanja i raspolaganja nogometnim stadionima i igralištima,</w:t>
      </w:r>
    </w:p>
    <w:p w14:paraId="5B5D2F79" w14:textId="77777777" w:rsidR="00DC4B16" w:rsidRPr="00DC4B16" w:rsidRDefault="00DC4B16" w:rsidP="00DC4B16">
      <w:pPr>
        <w:numPr>
          <w:ilvl w:val="0"/>
          <w:numId w:val="20"/>
        </w:numPr>
        <w:tabs>
          <w:tab w:val="left" w:pos="1418"/>
        </w:tabs>
        <w:spacing w:after="0" w:line="276" w:lineRule="auto"/>
        <w:ind w:left="709" w:right="20" w:hanging="425"/>
        <w:jc w:val="both"/>
        <w:rPr>
          <w:rFonts w:ascii="Arial" w:eastAsia="Arial" w:hAnsi="Arial" w:cs="Arial"/>
          <w:sz w:val="24"/>
          <w:szCs w:val="24"/>
          <w:lang w:eastAsia="hr-HR"/>
        </w:rPr>
      </w:pPr>
      <w:r w:rsidRPr="00DC4B16">
        <w:rPr>
          <w:rFonts w:ascii="Arial" w:eastAsia="Arial" w:hAnsi="Arial" w:cs="Arial"/>
          <w:sz w:val="24"/>
          <w:szCs w:val="24"/>
          <w:lang w:eastAsia="hr-HR"/>
        </w:rPr>
        <w:t>ocijeniti efikasnost sustava unutarnjih kontrola pri upravljanju i raspolaganju nogometnim stadionima i igralištima.</w:t>
      </w:r>
    </w:p>
    <w:p w14:paraId="20F32833" w14:textId="77777777" w:rsidR="00DC4B16" w:rsidRPr="00DC4B16" w:rsidRDefault="00DC4B16" w:rsidP="00DC4B16">
      <w:pPr>
        <w:tabs>
          <w:tab w:val="left" w:pos="567"/>
        </w:tabs>
        <w:spacing w:before="240" w:after="200" w:line="276" w:lineRule="auto"/>
        <w:jc w:val="both"/>
        <w:rPr>
          <w:rFonts w:ascii="Arial" w:eastAsia="Times New Roman" w:hAnsi="Arial" w:cs="Arial"/>
          <w:sz w:val="24"/>
          <w:szCs w:val="24"/>
          <w:lang w:eastAsia="hr-HR"/>
        </w:rPr>
      </w:pPr>
      <w:r w:rsidRPr="00DC4B16">
        <w:rPr>
          <w:rFonts w:ascii="Arial" w:eastAsia="Arial" w:hAnsi="Arial" w:cs="Arial"/>
          <w:sz w:val="24"/>
          <w:szCs w:val="24"/>
          <w:lang w:eastAsia="hr-HR"/>
        </w:rPr>
        <w:lastRenderedPageBreak/>
        <w:tab/>
      </w:r>
      <w:r w:rsidRPr="00DC4B16">
        <w:rPr>
          <w:rFonts w:ascii="Arial" w:eastAsia="Times New Roman" w:hAnsi="Arial" w:cs="Arial"/>
          <w:sz w:val="24"/>
          <w:szCs w:val="24"/>
          <w:lang w:eastAsia="hr-HR"/>
        </w:rPr>
        <w:t>Zakonski propisi, akti i dokumenti kojima je uređeno upravljanje i raspolaganje nogometnim stadionom i igralištem u vlasništvu Grada Delnica:</w:t>
      </w:r>
    </w:p>
    <w:p w14:paraId="2B59EDF1" w14:textId="77777777" w:rsidR="00DC4B16" w:rsidRPr="00DC4B16" w:rsidRDefault="00836995" w:rsidP="00DC4B16">
      <w:pPr>
        <w:numPr>
          <w:ilvl w:val="0"/>
          <w:numId w:val="21"/>
        </w:numPr>
        <w:spacing w:after="0" w:line="276" w:lineRule="auto"/>
        <w:ind w:left="567" w:hanging="283"/>
        <w:jc w:val="both"/>
        <w:rPr>
          <w:rFonts w:ascii="Arial" w:eastAsia="Times New Roman" w:hAnsi="Arial" w:cs="Arial"/>
          <w:sz w:val="24"/>
          <w:szCs w:val="24"/>
          <w:lang w:eastAsia="hr-HR"/>
        </w:rPr>
      </w:pPr>
      <w:hyperlink r:id="rId16" w:history="1">
        <w:r w:rsidR="00DC4B16" w:rsidRPr="00DC4B16">
          <w:rPr>
            <w:rFonts w:ascii="Arial" w:eastAsia="Times New Roman" w:hAnsi="Arial" w:cs="Arial"/>
            <w:sz w:val="24"/>
            <w:szCs w:val="24"/>
            <w:lang w:eastAsia="hr-HR"/>
          </w:rPr>
          <w:t xml:space="preserve">Zakon o sportu </w:t>
        </w:r>
        <w:r w:rsidR="00DC4B16" w:rsidRPr="00DC4B16">
          <w:rPr>
            <w:rFonts w:ascii="Arial" w:eastAsia="Arial" w:hAnsi="Arial" w:cs="Arial"/>
            <w:sz w:val="24"/>
            <w:szCs w:val="24"/>
            <w:lang w:eastAsia="hr-HR"/>
          </w:rPr>
          <w:t>(»Narodne novine«, broj 141/22)</w:t>
        </w:r>
        <w:r w:rsidR="00DC4B16" w:rsidRPr="00DC4B16">
          <w:rPr>
            <w:rFonts w:ascii="Arial" w:eastAsia="Times New Roman" w:hAnsi="Arial" w:cs="Arial"/>
            <w:sz w:val="24"/>
            <w:szCs w:val="24"/>
            <w:lang w:eastAsia="hr-HR"/>
          </w:rPr>
          <w:t xml:space="preserve"> </w:t>
        </w:r>
      </w:hyperlink>
      <w:r w:rsidR="00DC4B16" w:rsidRPr="00DC4B16">
        <w:rPr>
          <w:rFonts w:ascii="Arial" w:eastAsia="Times New Roman" w:hAnsi="Arial" w:cs="Arial"/>
          <w:sz w:val="24"/>
          <w:szCs w:val="24"/>
          <w:lang w:eastAsia="hr-HR"/>
        </w:rPr>
        <w:t>,</w:t>
      </w:r>
    </w:p>
    <w:p w14:paraId="3409FFFB" w14:textId="77777777" w:rsidR="00DC4B16" w:rsidRPr="00DC4B16" w:rsidRDefault="00836995" w:rsidP="00DC4B16">
      <w:pPr>
        <w:numPr>
          <w:ilvl w:val="0"/>
          <w:numId w:val="21"/>
        </w:numPr>
        <w:spacing w:after="0" w:line="276" w:lineRule="auto"/>
        <w:ind w:left="567" w:hanging="283"/>
        <w:jc w:val="both"/>
        <w:rPr>
          <w:rFonts w:ascii="Arial" w:eastAsia="Times New Roman" w:hAnsi="Arial" w:cs="Arial"/>
          <w:sz w:val="24"/>
          <w:szCs w:val="24"/>
          <w:lang w:eastAsia="hr-HR"/>
        </w:rPr>
      </w:pPr>
      <w:hyperlink r:id="rId17" w:history="1">
        <w:r w:rsidR="00DC4B16" w:rsidRPr="00DC4B16">
          <w:rPr>
            <w:rFonts w:ascii="Arial" w:eastAsia="Times New Roman" w:hAnsi="Arial" w:cs="Arial"/>
            <w:sz w:val="24"/>
            <w:szCs w:val="24"/>
            <w:lang w:eastAsia="hr-HR"/>
          </w:rPr>
          <w:t>Uredba o unutarnjem ustrojstvu Središnjeg državnog ureda za šport (»Narodne novine«, broj 118/16</w:t>
        </w:r>
      </w:hyperlink>
      <w:r w:rsidR="00DC4B16" w:rsidRPr="00DC4B16">
        <w:rPr>
          <w:rFonts w:ascii="Arial" w:eastAsia="Times New Roman" w:hAnsi="Arial" w:cs="Arial"/>
          <w:sz w:val="24"/>
          <w:szCs w:val="24"/>
          <w:lang w:eastAsia="hr-HR"/>
        </w:rPr>
        <w:t>),</w:t>
      </w:r>
    </w:p>
    <w:p w14:paraId="7EAE1A52" w14:textId="77777777" w:rsidR="00DC4B16" w:rsidRPr="00DC4B16" w:rsidRDefault="00836995" w:rsidP="00DC4B16">
      <w:pPr>
        <w:numPr>
          <w:ilvl w:val="0"/>
          <w:numId w:val="21"/>
        </w:numPr>
        <w:spacing w:after="0" w:line="276" w:lineRule="auto"/>
        <w:ind w:left="567" w:hanging="283"/>
        <w:jc w:val="both"/>
        <w:rPr>
          <w:rFonts w:ascii="Arial" w:eastAsia="Times New Roman" w:hAnsi="Arial" w:cs="Arial"/>
          <w:sz w:val="24"/>
          <w:szCs w:val="24"/>
          <w:lang w:eastAsia="hr-HR"/>
        </w:rPr>
      </w:pPr>
      <w:hyperlink r:id="rId18" w:history="1">
        <w:r w:rsidR="00DC4B16" w:rsidRPr="00DC4B16">
          <w:rPr>
            <w:rFonts w:ascii="Arial" w:eastAsia="Times New Roman" w:hAnsi="Arial" w:cs="Arial"/>
            <w:sz w:val="24"/>
            <w:szCs w:val="24"/>
            <w:lang w:eastAsia="hr-HR"/>
          </w:rPr>
          <w:t>Uredba o izmjenama uredbe o unutarnjem ustrojstvu Središnjeg državnog ureda za šport (»Narodne novine«, broj 58/18</w:t>
        </w:r>
      </w:hyperlink>
      <w:r w:rsidR="00DC4B16" w:rsidRPr="00DC4B16">
        <w:rPr>
          <w:rFonts w:ascii="Arial" w:eastAsia="Times New Roman" w:hAnsi="Arial" w:cs="Arial"/>
          <w:sz w:val="24"/>
          <w:szCs w:val="24"/>
          <w:lang w:eastAsia="hr-HR"/>
        </w:rPr>
        <w:t>, 40/19),</w:t>
      </w:r>
    </w:p>
    <w:p w14:paraId="7834A955" w14:textId="77777777" w:rsidR="00DC4B16" w:rsidRPr="00DC4B16" w:rsidRDefault="00836995" w:rsidP="00DC4B16">
      <w:pPr>
        <w:numPr>
          <w:ilvl w:val="0"/>
          <w:numId w:val="21"/>
        </w:numPr>
        <w:spacing w:after="0" w:line="276" w:lineRule="auto"/>
        <w:ind w:left="567" w:hanging="283"/>
        <w:jc w:val="both"/>
        <w:rPr>
          <w:rFonts w:ascii="Arial" w:eastAsia="Times New Roman" w:hAnsi="Arial" w:cs="Arial"/>
          <w:sz w:val="24"/>
          <w:szCs w:val="24"/>
          <w:lang w:eastAsia="hr-HR"/>
        </w:rPr>
      </w:pPr>
      <w:hyperlink r:id="rId19" w:history="1">
        <w:r w:rsidR="00DC4B16" w:rsidRPr="00DC4B16">
          <w:rPr>
            <w:rFonts w:ascii="Arial" w:eastAsia="Times New Roman" w:hAnsi="Arial" w:cs="Arial"/>
            <w:sz w:val="24"/>
            <w:szCs w:val="24"/>
            <w:lang w:eastAsia="hr-HR"/>
          </w:rPr>
          <w:t>Pravilnik o mjerilima za dodjelu nagrada sportašima za sportska ostvarenja (»Narodne novine«, broj 46/14</w:t>
        </w:r>
      </w:hyperlink>
      <w:r w:rsidR="00DC4B16" w:rsidRPr="00DC4B16">
        <w:rPr>
          <w:rFonts w:ascii="Arial" w:eastAsia="Times New Roman" w:hAnsi="Arial" w:cs="Arial"/>
          <w:sz w:val="24"/>
          <w:szCs w:val="24"/>
          <w:lang w:eastAsia="hr-HR"/>
        </w:rPr>
        <w:t>, 09/17),</w:t>
      </w:r>
    </w:p>
    <w:p w14:paraId="1751114D" w14:textId="77777777" w:rsidR="00DC4B16" w:rsidRPr="00DC4B16" w:rsidRDefault="00836995" w:rsidP="00DC4B16">
      <w:pPr>
        <w:numPr>
          <w:ilvl w:val="0"/>
          <w:numId w:val="21"/>
        </w:numPr>
        <w:spacing w:after="0" w:line="276" w:lineRule="auto"/>
        <w:ind w:left="567" w:hanging="283"/>
        <w:jc w:val="both"/>
        <w:rPr>
          <w:rFonts w:ascii="Arial" w:eastAsia="Times New Roman" w:hAnsi="Arial" w:cs="Arial"/>
          <w:sz w:val="24"/>
          <w:szCs w:val="24"/>
          <w:lang w:eastAsia="hr-HR"/>
        </w:rPr>
      </w:pPr>
      <w:hyperlink r:id="rId20" w:history="1">
        <w:r w:rsidR="00DC4B16" w:rsidRPr="00DC4B16">
          <w:rPr>
            <w:rFonts w:ascii="Arial" w:eastAsia="Times New Roman" w:hAnsi="Arial" w:cs="Arial"/>
            <w:sz w:val="24"/>
            <w:szCs w:val="24"/>
            <w:lang w:eastAsia="hr-HR"/>
          </w:rPr>
          <w:t>Pravilnik o izmjenama i dopunama pravilnika o mjerilima za dodjelu nagrada sportašima za sportska ostvarenja (»Narodne novine«, broj 09/17)</w:t>
        </w:r>
      </w:hyperlink>
      <w:r w:rsidR="00DC4B16" w:rsidRPr="00DC4B16">
        <w:rPr>
          <w:rFonts w:ascii="Arial" w:eastAsia="Times New Roman" w:hAnsi="Arial" w:cs="Arial"/>
          <w:sz w:val="24"/>
          <w:szCs w:val="24"/>
          <w:lang w:eastAsia="hr-HR"/>
        </w:rPr>
        <w:t>,</w:t>
      </w:r>
    </w:p>
    <w:p w14:paraId="1C116E59" w14:textId="77777777" w:rsidR="00DC4B16" w:rsidRPr="00DC4B16" w:rsidRDefault="00DC4B16" w:rsidP="00DC4B16">
      <w:pPr>
        <w:numPr>
          <w:ilvl w:val="0"/>
          <w:numId w:val="21"/>
        </w:numPr>
        <w:spacing w:after="0" w:line="276" w:lineRule="auto"/>
        <w:ind w:left="568" w:hanging="284"/>
        <w:jc w:val="both"/>
        <w:rPr>
          <w:rFonts w:ascii="Arial" w:eastAsia="Times New Roman" w:hAnsi="Arial" w:cs="Arial"/>
          <w:sz w:val="24"/>
          <w:szCs w:val="24"/>
          <w:lang w:eastAsia="hr-HR"/>
        </w:rPr>
      </w:pPr>
      <w:bookmarkStart w:id="95" w:name="_Hlk54694328"/>
      <w:r w:rsidRPr="00DC4B16">
        <w:rPr>
          <w:rFonts w:ascii="Arial" w:eastAsia="Times New Roman" w:hAnsi="Arial" w:cs="Arial"/>
          <w:sz w:val="24"/>
          <w:szCs w:val="24"/>
          <w:lang w:eastAsia="hr-HR"/>
        </w:rPr>
        <w:t>Izvješće o obavljenoj reviziji učinkovitosti upravljanja i raspolaganja nogometnim stadionima i igralištima u vlasništvu jedinice lokalne samouprave na području Primorsko goranske županije (Državni ured za reviziju, Područni ured Rijeka, srpanj 2019.),</w:t>
      </w:r>
    </w:p>
    <w:p w14:paraId="63C308B9" w14:textId="77777777" w:rsidR="00DC4B16" w:rsidRPr="00DC4B16" w:rsidRDefault="00DC4B16" w:rsidP="00DC4B16">
      <w:pPr>
        <w:spacing w:before="240" w:after="200" w:line="276" w:lineRule="auto"/>
        <w:ind w:firstLine="284"/>
        <w:jc w:val="both"/>
        <w:rPr>
          <w:rFonts w:ascii="Arial" w:eastAsia="Arial" w:hAnsi="Arial" w:cs="Arial"/>
          <w:sz w:val="24"/>
          <w:szCs w:val="24"/>
          <w:lang w:eastAsia="hr-HR"/>
        </w:rPr>
      </w:pPr>
      <w:bookmarkStart w:id="96" w:name="page3"/>
      <w:bookmarkEnd w:id="95"/>
      <w:bookmarkEnd w:id="96"/>
      <w:r w:rsidRPr="00DC4B16">
        <w:rPr>
          <w:rFonts w:ascii="Arial" w:eastAsia="Arial" w:hAnsi="Arial" w:cs="Arial"/>
          <w:sz w:val="24"/>
          <w:szCs w:val="24"/>
          <w:lang w:eastAsia="hr-HR"/>
        </w:rPr>
        <w:t>Na temelju odredaba članaka 19. i 21. Zakona o Državnom uredu za reviziju (»Narodne novine«, broj 25/19), obavljena je revizija učinkovitosti upravljanja i raspolaganja nogometnim stadionima i igralištima u vlasništvu jedinica lokalne samouprave na području Primorsko-goranske županije. Postupci revizije provedeni su od 03. prosinca 2018. do 17. srpnja 2019.</w:t>
      </w:r>
    </w:p>
    <w:p w14:paraId="4C328A7B" w14:textId="77777777" w:rsidR="00DC4B16" w:rsidRPr="00DC4B16" w:rsidRDefault="00DC4B16" w:rsidP="00DC4B16">
      <w:pPr>
        <w:spacing w:after="200" w:line="276" w:lineRule="auto"/>
        <w:ind w:firstLine="284"/>
        <w:jc w:val="both"/>
        <w:rPr>
          <w:rFonts w:ascii="Arial" w:eastAsia="Times New Roman" w:hAnsi="Arial" w:cs="Arial"/>
          <w:sz w:val="24"/>
          <w:szCs w:val="24"/>
          <w:lang w:eastAsia="hr-HR"/>
        </w:rPr>
      </w:pPr>
      <w:bookmarkStart w:id="97" w:name="page5"/>
      <w:bookmarkEnd w:id="97"/>
      <w:r w:rsidRPr="00DC4B16">
        <w:rPr>
          <w:rFonts w:ascii="Arial" w:eastAsia="Times New Roman" w:hAnsi="Arial" w:cs="Arial"/>
          <w:sz w:val="24"/>
          <w:szCs w:val="24"/>
          <w:lang w:eastAsia="hr-HR"/>
        </w:rPr>
        <w:t>Grad u svom vlasništvu ima dva nogometna igrališta. Gradski stadion Delnice i pomoćno igralište.</w:t>
      </w:r>
    </w:p>
    <w:p w14:paraId="49F77264" w14:textId="77777777" w:rsidR="00DC4B16" w:rsidRPr="00DC4B16" w:rsidRDefault="00DC4B16" w:rsidP="00DC4B16">
      <w:pPr>
        <w:spacing w:after="200" w:line="276" w:lineRule="auto"/>
        <w:ind w:firstLine="284"/>
        <w:jc w:val="both"/>
        <w:rPr>
          <w:rFonts w:ascii="Arial" w:eastAsia="Times New Roman" w:hAnsi="Arial" w:cs="Arial"/>
          <w:sz w:val="24"/>
          <w:szCs w:val="24"/>
          <w:lang w:eastAsia="hr-HR"/>
        </w:rPr>
      </w:pPr>
      <w:r w:rsidRPr="00DC4B16">
        <w:rPr>
          <w:rFonts w:ascii="Arial" w:eastAsia="Times New Roman" w:hAnsi="Arial" w:cs="Arial"/>
          <w:sz w:val="24"/>
          <w:szCs w:val="24"/>
          <w:lang w:eastAsia="hr-HR"/>
        </w:rPr>
        <w:t>Grad Delnice unutarnjim aktom djelomično je utvrdio ovlasti i odgovornosti za upravljanje i raspolaganje nogometnim stadionima i igralištima, način nadzora nad upravljanjem i korištenjem i način izvještavanja o postignutim ciljevima i učincima upravljanja i korištenja.</w:t>
      </w:r>
    </w:p>
    <w:p w14:paraId="34EC3AC6" w14:textId="77777777" w:rsidR="00DC4B16" w:rsidRPr="00DC4B16" w:rsidRDefault="00DC4B16" w:rsidP="00DC4B16">
      <w:pPr>
        <w:spacing w:after="200" w:line="276" w:lineRule="auto"/>
        <w:ind w:firstLine="284"/>
        <w:jc w:val="both"/>
        <w:rPr>
          <w:rFonts w:ascii="Arial" w:eastAsia="Times New Roman" w:hAnsi="Arial" w:cs="Arial"/>
          <w:sz w:val="24"/>
          <w:szCs w:val="24"/>
          <w:lang w:eastAsia="hr-HR"/>
        </w:rPr>
      </w:pPr>
      <w:r w:rsidRPr="00DC4B16">
        <w:rPr>
          <w:rFonts w:ascii="Arial" w:eastAsia="Times New Roman" w:hAnsi="Arial" w:cs="Arial"/>
          <w:sz w:val="24"/>
          <w:szCs w:val="24"/>
          <w:lang w:eastAsia="hr-HR"/>
        </w:rPr>
        <w:t xml:space="preserve">Grad Delnice i Goranski sportski centar d.o.o. zaključili su u lipnju 2014. Sporazum na neodređeno vrijeme kojim je utvrđeno da će Goranski sportski centar d.o.o. koristiti, upravljati i održavati nogometna igrališta. Troškove investicijskog održavanja podmiruje Grad Delnice. Troškove tekućeg održavanja i korištenja objekata (voda, grijanje, električna energija, čišćenje, odvoz otpada, dimnjačarske usluge) podmiruje Goranski sportski centar d.o.o. Troškove osiguranja nekretnina podmiruje Grad Delnice, a troškove osiguranja osoba podmiruje Goranski sportski centar. Goranski sportski centar izrađuje godišnji plan i raspored korištenja nogometnih igrališta. </w:t>
      </w:r>
    </w:p>
    <w:p w14:paraId="65978C9A" w14:textId="77777777" w:rsidR="00DC4B16" w:rsidRPr="00DC4B16" w:rsidRDefault="00DC4B16" w:rsidP="00DC4B16">
      <w:pPr>
        <w:spacing w:after="200" w:line="276" w:lineRule="auto"/>
        <w:ind w:firstLine="284"/>
        <w:jc w:val="both"/>
        <w:rPr>
          <w:rFonts w:ascii="Arial" w:eastAsia="Times New Roman" w:hAnsi="Arial" w:cs="Arial"/>
          <w:sz w:val="24"/>
          <w:szCs w:val="24"/>
          <w:lang w:eastAsia="hr-HR"/>
        </w:rPr>
      </w:pPr>
      <w:r w:rsidRPr="00DC4B16">
        <w:rPr>
          <w:rFonts w:ascii="Arial" w:eastAsia="Arial" w:hAnsi="Arial" w:cs="Arial"/>
          <w:sz w:val="24"/>
          <w:szCs w:val="24"/>
          <w:lang w:eastAsia="hr-HR"/>
        </w:rPr>
        <w:t>U tablici broj 5. daju se podaci o nogometnim igralištima na području Grada Delnica te o vlasništvu nad njima, prema stanju u zemljišnim knjigama.</w:t>
      </w:r>
      <w:bookmarkStart w:id="98" w:name="_Toc12868703"/>
      <w:bookmarkStart w:id="99" w:name="_Toc25275496"/>
      <w:bookmarkStart w:id="100" w:name="_Toc26270690"/>
      <w:bookmarkStart w:id="101" w:name="_Toc54159452"/>
    </w:p>
    <w:p w14:paraId="01F9E583" w14:textId="77777777" w:rsidR="00DC4B16" w:rsidRPr="00DC4B16" w:rsidRDefault="00DC4B16" w:rsidP="00DC4B16">
      <w:pPr>
        <w:spacing w:after="0" w:line="0" w:lineRule="atLeast"/>
        <w:ind w:left="360"/>
        <w:jc w:val="center"/>
        <w:rPr>
          <w:rFonts w:ascii="Arial" w:eastAsia="Arial" w:hAnsi="Arial" w:cs="Arial"/>
          <w:b/>
          <w:lang w:eastAsia="hr-HR"/>
        </w:rPr>
      </w:pPr>
      <w:bookmarkStart w:id="102" w:name="_Toc53660307"/>
      <w:bookmarkStart w:id="103" w:name="_Toc86236138"/>
      <w:bookmarkStart w:id="104" w:name="_Toc109803797"/>
      <w:bookmarkStart w:id="105" w:name="_Toc121299952"/>
      <w:bookmarkStart w:id="106" w:name="_Toc136950302"/>
      <w:bookmarkEnd w:id="98"/>
      <w:bookmarkEnd w:id="99"/>
      <w:bookmarkEnd w:id="100"/>
      <w:bookmarkEnd w:id="101"/>
      <w:r w:rsidRPr="00DC4B16">
        <w:rPr>
          <w:rFonts w:ascii="Arial" w:eastAsia="Times New Roman" w:hAnsi="Arial" w:cs="Arial"/>
          <w:i/>
          <w:lang w:eastAsia="hr-HR"/>
        </w:rPr>
        <w:t xml:space="preserve">Tablica </w:t>
      </w:r>
      <w:r w:rsidRPr="00DC4B16">
        <w:rPr>
          <w:rFonts w:ascii="Arial" w:eastAsia="Times New Roman" w:hAnsi="Arial" w:cs="Arial"/>
          <w:i/>
          <w:lang w:eastAsia="hr-HR"/>
        </w:rPr>
        <w:fldChar w:fldCharType="begin"/>
      </w:r>
      <w:r w:rsidRPr="00DC4B16">
        <w:rPr>
          <w:rFonts w:ascii="Arial" w:eastAsia="Times New Roman" w:hAnsi="Arial" w:cs="Arial"/>
          <w:i/>
          <w:lang w:eastAsia="hr-HR"/>
        </w:rPr>
        <w:instrText xml:space="preserve"> SEQ Tablica \* ARABIC </w:instrText>
      </w:r>
      <w:r w:rsidRPr="00DC4B16">
        <w:rPr>
          <w:rFonts w:ascii="Arial" w:eastAsia="Times New Roman" w:hAnsi="Arial" w:cs="Arial"/>
          <w:i/>
          <w:lang w:eastAsia="hr-HR"/>
        </w:rPr>
        <w:fldChar w:fldCharType="separate"/>
      </w:r>
      <w:r w:rsidR="00CF2B77">
        <w:rPr>
          <w:rFonts w:ascii="Arial" w:eastAsia="Times New Roman" w:hAnsi="Arial" w:cs="Arial"/>
          <w:i/>
          <w:noProof/>
          <w:lang w:eastAsia="hr-HR"/>
        </w:rPr>
        <w:t>5</w:t>
      </w:r>
      <w:r w:rsidRPr="00DC4B16">
        <w:rPr>
          <w:rFonts w:ascii="Arial" w:eastAsia="Times New Roman" w:hAnsi="Arial" w:cs="Arial"/>
          <w:i/>
          <w:lang w:eastAsia="hr-HR"/>
        </w:rPr>
        <w:fldChar w:fldCharType="end"/>
      </w:r>
      <w:r w:rsidRPr="00DC4B16">
        <w:rPr>
          <w:rFonts w:ascii="Arial" w:eastAsia="Times New Roman" w:hAnsi="Arial" w:cs="Arial"/>
          <w:i/>
          <w:lang w:eastAsia="hr-HR"/>
        </w:rPr>
        <w:t xml:space="preserve">. </w:t>
      </w:r>
      <w:r w:rsidRPr="00DC4B16">
        <w:rPr>
          <w:rFonts w:ascii="Arial" w:eastAsia="Arial" w:hAnsi="Arial" w:cs="Arial"/>
          <w:i/>
          <w:lang w:eastAsia="hr-HR"/>
        </w:rPr>
        <w:t xml:space="preserve">Podaci o nogometnim igralištima na području Grada Delnica te o vlasništvu nad njim, prema stanju u zemljišnim knjigama </w:t>
      </w:r>
      <w:bookmarkEnd w:id="102"/>
      <w:bookmarkEnd w:id="103"/>
      <w:bookmarkEnd w:id="104"/>
      <w:r w:rsidRPr="00DC4B16">
        <w:rPr>
          <w:rFonts w:ascii="Arial" w:eastAsia="Arial" w:hAnsi="Arial" w:cs="Arial"/>
          <w:i/>
          <w:lang w:eastAsia="hr-HR"/>
        </w:rPr>
        <w:t>sredinom 2022. godine</w:t>
      </w:r>
      <w:bookmarkEnd w:id="105"/>
      <w:bookmarkEnd w:id="106"/>
    </w:p>
    <w:tbl>
      <w:tblPr>
        <w:tblW w:w="5000" w:type="pct"/>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ook w:val="04A0" w:firstRow="1" w:lastRow="0" w:firstColumn="1" w:lastColumn="0" w:noHBand="0" w:noVBand="1"/>
      </w:tblPr>
      <w:tblGrid>
        <w:gridCol w:w="1051"/>
        <w:gridCol w:w="1723"/>
        <w:gridCol w:w="1997"/>
        <w:gridCol w:w="1017"/>
        <w:gridCol w:w="3272"/>
      </w:tblGrid>
      <w:tr w:rsidR="00DC4B16" w:rsidRPr="00DC4B16" w14:paraId="28A96C3D" w14:textId="77777777" w:rsidTr="00DC4B16">
        <w:trPr>
          <w:trHeight w:val="284"/>
        </w:trPr>
        <w:tc>
          <w:tcPr>
            <w:tcW w:w="5000" w:type="pct"/>
            <w:gridSpan w:val="5"/>
            <w:shd w:val="clear" w:color="auto" w:fill="C6D9F1"/>
            <w:vAlign w:val="center"/>
            <w:hideMark/>
          </w:tcPr>
          <w:p w14:paraId="6AE685D7" w14:textId="77777777" w:rsidR="00DC4B16" w:rsidRPr="00DC4B16" w:rsidRDefault="00DC4B16" w:rsidP="00DC4B16">
            <w:pPr>
              <w:spacing w:after="0" w:line="276" w:lineRule="auto"/>
              <w:jc w:val="center"/>
              <w:rPr>
                <w:rFonts w:ascii="Arial" w:eastAsia="Times New Roman" w:hAnsi="Arial" w:cs="Arial"/>
                <w:b/>
                <w:bCs/>
                <w:color w:val="244061"/>
                <w:sz w:val="20"/>
                <w:szCs w:val="20"/>
                <w:lang w:eastAsia="hr-HR"/>
              </w:rPr>
            </w:pPr>
            <w:r w:rsidRPr="00DC4B16">
              <w:rPr>
                <w:rFonts w:ascii="Arial" w:eastAsia="Arial" w:hAnsi="Arial" w:cs="Arial"/>
                <w:b/>
                <w:color w:val="244061"/>
                <w:sz w:val="20"/>
                <w:szCs w:val="20"/>
                <w:lang w:eastAsia="hr-HR"/>
              </w:rPr>
              <w:t>Evidencije o nogometnom igralištu u vlasništvu Grada Delnica</w:t>
            </w:r>
          </w:p>
        </w:tc>
      </w:tr>
      <w:tr w:rsidR="00DC4B16" w:rsidRPr="00DC4B16" w14:paraId="752BA14E" w14:textId="77777777" w:rsidTr="00DC4B16">
        <w:trPr>
          <w:trHeight w:val="284"/>
        </w:trPr>
        <w:tc>
          <w:tcPr>
            <w:tcW w:w="584" w:type="pct"/>
            <w:shd w:val="clear" w:color="auto" w:fill="F2F2F2"/>
            <w:vAlign w:val="center"/>
            <w:hideMark/>
          </w:tcPr>
          <w:p w14:paraId="06AA368E" w14:textId="77777777" w:rsidR="00DC4B16" w:rsidRPr="00DC4B16" w:rsidRDefault="00DC4B16" w:rsidP="00DC4B16">
            <w:pPr>
              <w:spacing w:after="0" w:line="276" w:lineRule="auto"/>
              <w:jc w:val="center"/>
              <w:rPr>
                <w:rFonts w:ascii="Arial" w:eastAsia="Times New Roman" w:hAnsi="Arial" w:cs="Arial"/>
                <w:b/>
                <w:bCs/>
                <w:color w:val="244061"/>
                <w:sz w:val="20"/>
                <w:szCs w:val="20"/>
                <w:lang w:eastAsia="hr-HR"/>
              </w:rPr>
            </w:pPr>
            <w:r w:rsidRPr="00DC4B16">
              <w:rPr>
                <w:rFonts w:ascii="Arial" w:eastAsia="Times New Roman" w:hAnsi="Arial" w:cs="Arial"/>
                <w:b/>
                <w:bCs/>
                <w:color w:val="244061"/>
                <w:sz w:val="20"/>
                <w:szCs w:val="20"/>
                <w:lang w:eastAsia="hr-HR"/>
              </w:rPr>
              <w:t>Br. Čestice</w:t>
            </w:r>
          </w:p>
        </w:tc>
        <w:tc>
          <w:tcPr>
            <w:tcW w:w="955" w:type="pct"/>
            <w:shd w:val="clear" w:color="auto" w:fill="F2F2F2"/>
            <w:vAlign w:val="center"/>
            <w:hideMark/>
          </w:tcPr>
          <w:p w14:paraId="4AFBA99F" w14:textId="77777777" w:rsidR="00DC4B16" w:rsidRPr="00DC4B16" w:rsidRDefault="00DC4B16" w:rsidP="00DC4B16">
            <w:pPr>
              <w:spacing w:after="0" w:line="276" w:lineRule="auto"/>
              <w:jc w:val="center"/>
              <w:rPr>
                <w:rFonts w:ascii="Arial" w:eastAsia="Times New Roman" w:hAnsi="Arial" w:cs="Arial"/>
                <w:b/>
                <w:bCs/>
                <w:color w:val="244061"/>
                <w:sz w:val="20"/>
                <w:szCs w:val="20"/>
                <w:lang w:eastAsia="hr-HR"/>
              </w:rPr>
            </w:pPr>
            <w:r w:rsidRPr="00DC4B16">
              <w:rPr>
                <w:rFonts w:ascii="Arial" w:eastAsia="Times New Roman" w:hAnsi="Arial" w:cs="Arial"/>
                <w:b/>
                <w:bCs/>
                <w:color w:val="244061"/>
                <w:sz w:val="20"/>
                <w:szCs w:val="20"/>
                <w:lang w:eastAsia="hr-HR"/>
              </w:rPr>
              <w:t>Katastarska općina</w:t>
            </w:r>
          </w:p>
        </w:tc>
        <w:tc>
          <w:tcPr>
            <w:tcW w:w="1106" w:type="pct"/>
            <w:shd w:val="clear" w:color="auto" w:fill="F2F2F2"/>
            <w:vAlign w:val="center"/>
            <w:hideMark/>
          </w:tcPr>
          <w:p w14:paraId="33A70FE8" w14:textId="77777777" w:rsidR="00DC4B16" w:rsidRPr="00DC4B16" w:rsidRDefault="00DC4B16" w:rsidP="00DC4B16">
            <w:pPr>
              <w:spacing w:after="0" w:line="276" w:lineRule="auto"/>
              <w:jc w:val="center"/>
              <w:rPr>
                <w:rFonts w:ascii="Arial" w:eastAsia="Times New Roman" w:hAnsi="Arial" w:cs="Arial"/>
                <w:b/>
                <w:bCs/>
                <w:color w:val="244061"/>
                <w:sz w:val="20"/>
                <w:szCs w:val="20"/>
                <w:lang w:eastAsia="hr-HR"/>
              </w:rPr>
            </w:pPr>
            <w:r w:rsidRPr="00DC4B16">
              <w:rPr>
                <w:rFonts w:ascii="Arial" w:eastAsia="Times New Roman" w:hAnsi="Arial" w:cs="Arial"/>
                <w:b/>
                <w:bCs/>
                <w:color w:val="244061"/>
                <w:sz w:val="20"/>
                <w:szCs w:val="20"/>
                <w:lang w:eastAsia="hr-HR"/>
              </w:rPr>
              <w:t>Naziv</w:t>
            </w:r>
          </w:p>
        </w:tc>
        <w:tc>
          <w:tcPr>
            <w:tcW w:w="546" w:type="pct"/>
            <w:shd w:val="clear" w:color="auto" w:fill="F2F2F2"/>
            <w:vAlign w:val="center"/>
            <w:hideMark/>
          </w:tcPr>
          <w:p w14:paraId="2B19F446" w14:textId="77777777" w:rsidR="00DC4B16" w:rsidRPr="00DC4B16" w:rsidRDefault="00DC4B16" w:rsidP="00DC4B16">
            <w:pPr>
              <w:spacing w:after="0" w:line="276" w:lineRule="auto"/>
              <w:jc w:val="center"/>
              <w:rPr>
                <w:rFonts w:ascii="Arial" w:eastAsia="Times New Roman" w:hAnsi="Arial" w:cs="Arial"/>
                <w:b/>
                <w:bCs/>
                <w:color w:val="244061"/>
                <w:sz w:val="20"/>
                <w:szCs w:val="20"/>
                <w:lang w:eastAsia="hr-HR"/>
              </w:rPr>
            </w:pPr>
            <w:r w:rsidRPr="00DC4B16">
              <w:rPr>
                <w:rFonts w:ascii="Arial" w:eastAsia="Times New Roman" w:hAnsi="Arial" w:cs="Arial"/>
                <w:b/>
                <w:bCs/>
                <w:color w:val="244061"/>
                <w:sz w:val="20"/>
                <w:szCs w:val="20"/>
                <w:lang w:eastAsia="hr-HR"/>
              </w:rPr>
              <w:t>Lokacija</w:t>
            </w:r>
          </w:p>
        </w:tc>
        <w:tc>
          <w:tcPr>
            <w:tcW w:w="1809" w:type="pct"/>
            <w:shd w:val="clear" w:color="auto" w:fill="F2F2F2"/>
            <w:vAlign w:val="center"/>
            <w:hideMark/>
          </w:tcPr>
          <w:p w14:paraId="1DBCF5BA" w14:textId="77777777" w:rsidR="00DC4B16" w:rsidRPr="00DC4B16" w:rsidRDefault="00DC4B16" w:rsidP="00DC4B16">
            <w:pPr>
              <w:spacing w:after="0" w:line="225" w:lineRule="exact"/>
              <w:jc w:val="center"/>
              <w:rPr>
                <w:rFonts w:ascii="Arial" w:eastAsia="Arial" w:hAnsi="Arial" w:cs="Arial"/>
                <w:b/>
                <w:color w:val="244061"/>
                <w:w w:val="99"/>
                <w:sz w:val="20"/>
                <w:szCs w:val="20"/>
                <w:lang w:eastAsia="hr-HR"/>
              </w:rPr>
            </w:pPr>
            <w:r w:rsidRPr="00DC4B16">
              <w:rPr>
                <w:rFonts w:ascii="Arial" w:eastAsia="Arial" w:hAnsi="Arial" w:cs="Arial"/>
                <w:b/>
                <w:color w:val="244061"/>
                <w:w w:val="99"/>
                <w:sz w:val="20"/>
                <w:szCs w:val="20"/>
                <w:lang w:eastAsia="hr-HR"/>
              </w:rPr>
              <w:t>Vlasništvo prema stanju u</w:t>
            </w:r>
            <w:r w:rsidRPr="00DC4B16">
              <w:rPr>
                <w:rFonts w:ascii="Arial" w:eastAsia="Arial" w:hAnsi="Arial" w:cs="Arial"/>
                <w:b/>
                <w:color w:val="244061"/>
                <w:sz w:val="20"/>
                <w:szCs w:val="20"/>
                <w:lang w:eastAsia="hr-HR"/>
              </w:rPr>
              <w:t xml:space="preserve"> zemljišnim knjigama</w:t>
            </w:r>
          </w:p>
        </w:tc>
      </w:tr>
      <w:tr w:rsidR="00DC4B16" w:rsidRPr="00DC4B16" w14:paraId="7C20C40E" w14:textId="77777777" w:rsidTr="00DC4B16">
        <w:trPr>
          <w:trHeight w:val="284"/>
        </w:trPr>
        <w:tc>
          <w:tcPr>
            <w:tcW w:w="584" w:type="pct"/>
            <w:shd w:val="clear" w:color="auto" w:fill="auto"/>
            <w:vAlign w:val="center"/>
          </w:tcPr>
          <w:p w14:paraId="25D82B24"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lastRenderedPageBreak/>
              <w:t>15739</w:t>
            </w:r>
          </w:p>
        </w:tc>
        <w:tc>
          <w:tcPr>
            <w:tcW w:w="955" w:type="pct"/>
            <w:shd w:val="clear" w:color="auto" w:fill="auto"/>
            <w:vAlign w:val="center"/>
          </w:tcPr>
          <w:p w14:paraId="70FBDD04" w14:textId="77777777" w:rsidR="00DC4B16" w:rsidRPr="00DC4B16" w:rsidRDefault="00DC4B16" w:rsidP="00DC4B16">
            <w:pPr>
              <w:spacing w:after="0" w:line="276" w:lineRule="auto"/>
              <w:jc w:val="center"/>
              <w:rPr>
                <w:rFonts w:ascii="Arial" w:eastAsia="Times New Roman" w:hAnsi="Arial" w:cs="Arial"/>
                <w:b/>
                <w:bCs/>
                <w:color w:val="FF0000"/>
                <w:sz w:val="20"/>
                <w:szCs w:val="20"/>
                <w:lang w:eastAsia="hr-HR"/>
              </w:rPr>
            </w:pPr>
            <w:r w:rsidRPr="00DC4B16">
              <w:rPr>
                <w:rFonts w:ascii="Arial" w:eastAsia="Times New Roman" w:hAnsi="Arial" w:cs="Arial"/>
                <w:sz w:val="20"/>
                <w:szCs w:val="20"/>
                <w:lang w:eastAsia="hr-HR"/>
              </w:rPr>
              <w:t>Delnice II</w:t>
            </w:r>
          </w:p>
        </w:tc>
        <w:tc>
          <w:tcPr>
            <w:tcW w:w="1106" w:type="pct"/>
            <w:shd w:val="clear" w:color="auto" w:fill="auto"/>
            <w:vAlign w:val="center"/>
          </w:tcPr>
          <w:p w14:paraId="095AD399" w14:textId="77777777" w:rsidR="00DC4B16" w:rsidRPr="00DC4B16" w:rsidRDefault="00DC4B16" w:rsidP="00DC4B16">
            <w:pPr>
              <w:spacing w:after="0" w:line="222" w:lineRule="exact"/>
              <w:jc w:val="center"/>
              <w:rPr>
                <w:rFonts w:ascii="Arial" w:eastAsia="Arial" w:hAnsi="Arial" w:cs="Arial"/>
                <w:sz w:val="20"/>
                <w:szCs w:val="20"/>
                <w:lang w:eastAsia="hr-HR"/>
              </w:rPr>
            </w:pPr>
            <w:r w:rsidRPr="00DC4B16">
              <w:rPr>
                <w:rFonts w:ascii="Arial" w:eastAsia="Arial" w:hAnsi="Arial" w:cs="Arial"/>
                <w:sz w:val="20"/>
                <w:szCs w:val="20"/>
                <w:lang w:eastAsia="hr-HR"/>
              </w:rPr>
              <w:t>Nogometni stadion Delnice</w:t>
            </w:r>
          </w:p>
        </w:tc>
        <w:tc>
          <w:tcPr>
            <w:tcW w:w="546" w:type="pct"/>
            <w:shd w:val="clear" w:color="auto" w:fill="auto"/>
            <w:vAlign w:val="center"/>
          </w:tcPr>
          <w:p w14:paraId="7C7452D8"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Delnice</w:t>
            </w:r>
          </w:p>
        </w:tc>
        <w:tc>
          <w:tcPr>
            <w:tcW w:w="1809" w:type="pct"/>
            <w:shd w:val="clear" w:color="auto" w:fill="auto"/>
            <w:vAlign w:val="center"/>
          </w:tcPr>
          <w:p w14:paraId="159B2680" w14:textId="77777777" w:rsidR="00DC4B16" w:rsidRPr="00DC4B16" w:rsidRDefault="00DC4B16" w:rsidP="00DC4B16">
            <w:pPr>
              <w:spacing w:after="0" w:line="0" w:lineRule="atLeast"/>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Grad Delnice</w:t>
            </w:r>
          </w:p>
        </w:tc>
      </w:tr>
      <w:tr w:rsidR="00DC4B16" w:rsidRPr="00DC4B16" w14:paraId="65DC46CB" w14:textId="77777777" w:rsidTr="00DC4B16">
        <w:trPr>
          <w:trHeight w:val="284"/>
        </w:trPr>
        <w:tc>
          <w:tcPr>
            <w:tcW w:w="584" w:type="pct"/>
            <w:shd w:val="clear" w:color="auto" w:fill="auto"/>
            <w:vAlign w:val="center"/>
          </w:tcPr>
          <w:p w14:paraId="100E38D6"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15739</w:t>
            </w:r>
          </w:p>
        </w:tc>
        <w:tc>
          <w:tcPr>
            <w:tcW w:w="955" w:type="pct"/>
            <w:shd w:val="clear" w:color="auto" w:fill="auto"/>
            <w:vAlign w:val="center"/>
          </w:tcPr>
          <w:p w14:paraId="0CA72504" w14:textId="77777777" w:rsidR="00DC4B16" w:rsidRPr="00DC4B16" w:rsidRDefault="00DC4B16" w:rsidP="00DC4B16">
            <w:pPr>
              <w:spacing w:after="0" w:line="276" w:lineRule="auto"/>
              <w:jc w:val="center"/>
              <w:rPr>
                <w:rFonts w:ascii="Arial" w:eastAsia="Times New Roman" w:hAnsi="Arial" w:cs="Arial"/>
                <w:b/>
                <w:bCs/>
                <w:color w:val="FF0000"/>
                <w:sz w:val="20"/>
                <w:szCs w:val="20"/>
                <w:lang w:eastAsia="hr-HR"/>
              </w:rPr>
            </w:pPr>
            <w:r w:rsidRPr="00DC4B16">
              <w:rPr>
                <w:rFonts w:ascii="Arial" w:eastAsia="Times New Roman" w:hAnsi="Arial" w:cs="Arial"/>
                <w:sz w:val="20"/>
                <w:szCs w:val="20"/>
                <w:lang w:eastAsia="hr-HR"/>
              </w:rPr>
              <w:t>Delnice II</w:t>
            </w:r>
          </w:p>
        </w:tc>
        <w:tc>
          <w:tcPr>
            <w:tcW w:w="1106" w:type="pct"/>
            <w:shd w:val="clear" w:color="auto" w:fill="auto"/>
            <w:vAlign w:val="center"/>
          </w:tcPr>
          <w:p w14:paraId="0343B192" w14:textId="77777777" w:rsidR="00DC4B16" w:rsidRPr="00DC4B16" w:rsidRDefault="00DC4B16" w:rsidP="00DC4B16">
            <w:pPr>
              <w:spacing w:after="0" w:line="222" w:lineRule="exact"/>
              <w:jc w:val="center"/>
              <w:rPr>
                <w:rFonts w:ascii="Arial" w:eastAsia="Arial" w:hAnsi="Arial" w:cs="Arial"/>
                <w:sz w:val="20"/>
                <w:szCs w:val="20"/>
                <w:lang w:eastAsia="hr-HR"/>
              </w:rPr>
            </w:pPr>
            <w:r w:rsidRPr="00DC4B16">
              <w:rPr>
                <w:rFonts w:ascii="Arial" w:eastAsia="Arial" w:hAnsi="Arial" w:cs="Arial"/>
                <w:sz w:val="20"/>
                <w:szCs w:val="20"/>
                <w:lang w:eastAsia="hr-HR"/>
              </w:rPr>
              <w:t>Pomoćno igralište</w:t>
            </w:r>
          </w:p>
        </w:tc>
        <w:tc>
          <w:tcPr>
            <w:tcW w:w="546" w:type="pct"/>
            <w:shd w:val="clear" w:color="auto" w:fill="auto"/>
            <w:vAlign w:val="center"/>
          </w:tcPr>
          <w:p w14:paraId="56FFDA78" w14:textId="77777777" w:rsidR="00DC4B16" w:rsidRPr="00DC4B16" w:rsidRDefault="00DC4B16" w:rsidP="00DC4B16">
            <w:pPr>
              <w:spacing w:after="0" w:line="276"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Delnice</w:t>
            </w:r>
          </w:p>
        </w:tc>
        <w:tc>
          <w:tcPr>
            <w:tcW w:w="1809" w:type="pct"/>
            <w:shd w:val="clear" w:color="auto" w:fill="auto"/>
            <w:vAlign w:val="center"/>
          </w:tcPr>
          <w:p w14:paraId="306D22C9" w14:textId="77777777" w:rsidR="00DC4B16" w:rsidRPr="00DC4B16" w:rsidRDefault="00DC4B16" w:rsidP="00DC4B16">
            <w:pPr>
              <w:spacing w:after="0" w:line="0" w:lineRule="atLeast"/>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Grad Delnice</w:t>
            </w:r>
          </w:p>
        </w:tc>
      </w:tr>
    </w:tbl>
    <w:p w14:paraId="2CE305E7" w14:textId="77C87EA3" w:rsidR="00DC4B16" w:rsidRPr="00DC4B16" w:rsidRDefault="00DC4B16" w:rsidP="00DC4B16">
      <w:pPr>
        <w:tabs>
          <w:tab w:val="left" w:pos="567"/>
        </w:tabs>
        <w:spacing w:after="200" w:line="276" w:lineRule="auto"/>
        <w:ind w:firstLine="284"/>
        <w:jc w:val="center"/>
        <w:rPr>
          <w:rFonts w:ascii="Arial" w:eastAsia="Arial" w:hAnsi="Arial" w:cs="Arial"/>
          <w:b/>
          <w:sz w:val="24"/>
          <w:szCs w:val="24"/>
          <w:lang w:eastAsia="hr-HR"/>
        </w:rPr>
      </w:pPr>
    </w:p>
    <w:p w14:paraId="1C6626E4" w14:textId="77777777" w:rsidR="00DC4B16" w:rsidRDefault="00DC4B16" w:rsidP="00DC4B16">
      <w:pPr>
        <w:spacing w:before="240" w:after="200" w:line="276" w:lineRule="auto"/>
        <w:ind w:firstLine="567"/>
        <w:jc w:val="both"/>
        <w:rPr>
          <w:rFonts w:ascii="Arial" w:eastAsia="Arial" w:hAnsi="Arial" w:cs="Arial"/>
          <w:sz w:val="24"/>
          <w:lang w:eastAsia="hr-HR"/>
        </w:rPr>
      </w:pPr>
      <w:r w:rsidRPr="00DC4B16">
        <w:rPr>
          <w:rFonts w:ascii="Arial" w:eastAsia="Arial" w:hAnsi="Arial" w:cs="Arial"/>
          <w:sz w:val="24"/>
          <w:lang w:eastAsia="hr-HR"/>
        </w:rPr>
        <w:t>Lokalne jedinice, u propisanim okvirima, samostalno određuju pravila i procedure upravljanja i raspolaganja vlastitom imovinom, odnosno nogometnim stadionima i igralištima. Način, ovlasti, procedure i kriteriji za upravljanje i raspolaganje mogu se utvrditi unutarnjim aktima</w:t>
      </w:r>
    </w:p>
    <w:p w14:paraId="15EEC69B" w14:textId="77777777" w:rsidR="00DC4B16" w:rsidRPr="00DC4B16" w:rsidRDefault="00DC4B16" w:rsidP="00DC4B16">
      <w:pPr>
        <w:numPr>
          <w:ilvl w:val="1"/>
          <w:numId w:val="39"/>
        </w:numPr>
        <w:spacing w:before="240" w:after="240" w:line="276" w:lineRule="auto"/>
        <w:jc w:val="both"/>
        <w:outlineLvl w:val="0"/>
        <w:rPr>
          <w:rFonts w:ascii="Arial" w:eastAsia="Times New Roman" w:hAnsi="Arial" w:cs="Arial"/>
          <w:b/>
          <w:sz w:val="24"/>
          <w:szCs w:val="24"/>
          <w:lang w:eastAsia="hr-HR"/>
        </w:rPr>
      </w:pPr>
      <w:bookmarkStart w:id="107" w:name="_Toc136950105"/>
      <w:bookmarkEnd w:id="93"/>
      <w:r w:rsidRPr="00DC4B16">
        <w:rPr>
          <w:rFonts w:ascii="Arial" w:eastAsia="Times New Roman" w:hAnsi="Arial" w:cs="Arial"/>
          <w:b/>
          <w:sz w:val="24"/>
          <w:szCs w:val="24"/>
          <w:lang w:eastAsia="hr-HR"/>
        </w:rPr>
        <w:t>GODIŠNJI PLAN PRODAJE i KUPNJE NEKRETNINA U VLASNIŠTVU GRADA DELNICA</w:t>
      </w:r>
      <w:bookmarkEnd w:id="107"/>
    </w:p>
    <w:p w14:paraId="0445F09E" w14:textId="77777777" w:rsidR="00DC4B16" w:rsidRPr="00DC4B16" w:rsidRDefault="00DC4B16" w:rsidP="00DC4B16">
      <w:pPr>
        <w:spacing w:after="200" w:line="276" w:lineRule="auto"/>
        <w:ind w:firstLine="567"/>
        <w:jc w:val="both"/>
        <w:rPr>
          <w:rFonts w:ascii="Arial" w:eastAsia="Times New Roman" w:hAnsi="Arial" w:cs="Arial"/>
          <w:sz w:val="24"/>
          <w:szCs w:val="24"/>
          <w:lang w:eastAsia="hr-HR"/>
        </w:rPr>
      </w:pPr>
      <w:r w:rsidRPr="00DC4B16">
        <w:rPr>
          <w:rFonts w:ascii="Arial" w:eastAsia="Times New Roman" w:hAnsi="Arial" w:cs="Arial"/>
          <w:sz w:val="24"/>
          <w:szCs w:val="24"/>
          <w:lang w:eastAsia="hr-HR"/>
        </w:rPr>
        <w:t xml:space="preserve">Grad Delnice ima u planu prodaju i kupnju nekretnina u </w:t>
      </w:r>
      <w:r>
        <w:rPr>
          <w:rFonts w:ascii="Arial" w:eastAsia="Times New Roman" w:hAnsi="Arial" w:cs="Arial"/>
          <w:sz w:val="24"/>
          <w:szCs w:val="24"/>
          <w:lang w:eastAsia="hr-HR"/>
        </w:rPr>
        <w:t>2024</w:t>
      </w:r>
      <w:r w:rsidRPr="00DC4B16">
        <w:rPr>
          <w:rFonts w:ascii="Arial" w:eastAsia="Times New Roman" w:hAnsi="Arial" w:cs="Arial"/>
          <w:sz w:val="24"/>
          <w:szCs w:val="24"/>
          <w:lang w:eastAsia="hr-HR"/>
        </w:rPr>
        <w:t>. godini za čestice navedene u narednoj tablici.</w:t>
      </w:r>
      <w:r w:rsidRPr="00DC4B16">
        <w:rPr>
          <w:rFonts w:ascii="Arial" w:eastAsia="Times New Roman" w:hAnsi="Arial" w:cs="Arial"/>
          <w:sz w:val="24"/>
          <w:szCs w:val="24"/>
          <w:vertAlign w:val="superscript"/>
          <w:lang w:eastAsia="hr-HR"/>
        </w:rPr>
        <w:footnoteReference w:id="1"/>
      </w:r>
      <w:bookmarkStart w:id="108" w:name="_Toc55561171"/>
      <w:bookmarkStart w:id="109" w:name="_Toc113258963"/>
    </w:p>
    <w:p w14:paraId="0A2C9BBE" w14:textId="77777777" w:rsidR="00DC4B16" w:rsidRPr="00DC4B16" w:rsidRDefault="00DC4B16" w:rsidP="00DC4B16">
      <w:pPr>
        <w:spacing w:after="0" w:line="240" w:lineRule="auto"/>
        <w:ind w:left="720"/>
        <w:jc w:val="center"/>
        <w:rPr>
          <w:rFonts w:ascii="Arial" w:eastAsia="Times New Roman" w:hAnsi="Arial" w:cs="Arial"/>
          <w:bCs/>
          <w:i/>
          <w:color w:val="1F497D"/>
          <w:lang w:eastAsia="hr-HR"/>
        </w:rPr>
      </w:pPr>
      <w:bookmarkStart w:id="110" w:name="_Toc136950303"/>
      <w:r w:rsidRPr="00DC4B16">
        <w:rPr>
          <w:rFonts w:ascii="Arial" w:eastAsia="Times New Roman" w:hAnsi="Arial" w:cs="Arial"/>
          <w:bCs/>
          <w:i/>
          <w:lang w:eastAsia="hr-HR"/>
        </w:rPr>
        <w:t xml:space="preserve">Tablica </w:t>
      </w:r>
      <w:r w:rsidRPr="00DC4B16">
        <w:rPr>
          <w:rFonts w:ascii="Arial" w:eastAsia="Times New Roman" w:hAnsi="Arial" w:cs="Arial"/>
          <w:bCs/>
          <w:i/>
          <w:lang w:eastAsia="hr-HR"/>
        </w:rPr>
        <w:fldChar w:fldCharType="begin"/>
      </w:r>
      <w:r w:rsidRPr="00DC4B16">
        <w:rPr>
          <w:rFonts w:ascii="Arial" w:eastAsia="Times New Roman" w:hAnsi="Arial" w:cs="Arial"/>
          <w:bCs/>
          <w:i/>
          <w:lang w:eastAsia="hr-HR"/>
        </w:rPr>
        <w:instrText xml:space="preserve"> SEQ Tablica \* ARABIC </w:instrText>
      </w:r>
      <w:r w:rsidRPr="00DC4B16">
        <w:rPr>
          <w:rFonts w:ascii="Arial" w:eastAsia="Times New Roman" w:hAnsi="Arial" w:cs="Arial"/>
          <w:bCs/>
          <w:i/>
          <w:lang w:eastAsia="hr-HR"/>
        </w:rPr>
        <w:fldChar w:fldCharType="separate"/>
      </w:r>
      <w:r w:rsidR="00CF2B77">
        <w:rPr>
          <w:rFonts w:ascii="Arial" w:eastAsia="Times New Roman" w:hAnsi="Arial" w:cs="Arial"/>
          <w:bCs/>
          <w:i/>
          <w:noProof/>
          <w:lang w:eastAsia="hr-HR"/>
        </w:rPr>
        <w:t>6</w:t>
      </w:r>
      <w:r w:rsidRPr="00DC4B16">
        <w:rPr>
          <w:rFonts w:ascii="Arial" w:eastAsia="Times New Roman" w:hAnsi="Arial" w:cs="Arial"/>
          <w:bCs/>
          <w:i/>
          <w:lang w:eastAsia="hr-HR"/>
        </w:rPr>
        <w:fldChar w:fldCharType="end"/>
      </w:r>
      <w:r w:rsidRPr="00DC4B16">
        <w:rPr>
          <w:rFonts w:ascii="Arial" w:eastAsia="Times New Roman" w:hAnsi="Arial" w:cs="Arial"/>
          <w:bCs/>
          <w:i/>
          <w:lang w:eastAsia="hr-HR"/>
        </w:rPr>
        <w:t xml:space="preserve">. </w:t>
      </w:r>
      <w:bookmarkEnd w:id="108"/>
      <w:bookmarkEnd w:id="109"/>
      <w:r w:rsidRPr="00DC4B16">
        <w:rPr>
          <w:rFonts w:ascii="Arial" w:eastAsia="Times New Roman" w:hAnsi="Arial" w:cs="Arial"/>
          <w:bCs/>
          <w:i/>
          <w:lang w:eastAsia="hr-HR"/>
        </w:rPr>
        <w:t xml:space="preserve">Nekretnine za koje se planira prodaja i kupnja u </w:t>
      </w:r>
      <w:r>
        <w:rPr>
          <w:rFonts w:ascii="Arial" w:eastAsia="Times New Roman" w:hAnsi="Arial" w:cs="Arial"/>
          <w:bCs/>
          <w:i/>
          <w:lang w:eastAsia="hr-HR"/>
        </w:rPr>
        <w:t>2024</w:t>
      </w:r>
      <w:r w:rsidRPr="00DC4B16">
        <w:rPr>
          <w:rFonts w:ascii="Arial" w:eastAsia="Times New Roman" w:hAnsi="Arial" w:cs="Arial"/>
          <w:bCs/>
          <w:i/>
          <w:lang w:eastAsia="hr-HR"/>
        </w:rPr>
        <w:t>. godini</w:t>
      </w:r>
      <w:bookmarkEnd w:id="110"/>
    </w:p>
    <w:tbl>
      <w:tblPr>
        <w:tblW w:w="0" w:type="auto"/>
        <w:jc w:val="cente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0A0" w:firstRow="1" w:lastRow="0" w:firstColumn="1" w:lastColumn="0" w:noHBand="0" w:noVBand="0"/>
      </w:tblPr>
      <w:tblGrid>
        <w:gridCol w:w="2631"/>
        <w:gridCol w:w="1875"/>
        <w:gridCol w:w="4554"/>
      </w:tblGrid>
      <w:tr w:rsidR="00DC4B16" w:rsidRPr="00DC4B16" w14:paraId="26C9A6E6" w14:textId="77777777" w:rsidTr="00DC4B16">
        <w:trPr>
          <w:trHeight w:val="425"/>
          <w:jc w:val="center"/>
        </w:trPr>
        <w:tc>
          <w:tcPr>
            <w:tcW w:w="0" w:type="auto"/>
            <w:gridSpan w:val="3"/>
            <w:shd w:val="clear" w:color="auto" w:fill="C6D9F1"/>
            <w:vAlign w:val="center"/>
          </w:tcPr>
          <w:p w14:paraId="6C5F804B" w14:textId="77777777" w:rsidR="00DC4B16" w:rsidRPr="00DC4B16" w:rsidRDefault="00DC4B16" w:rsidP="00DC4B16">
            <w:pPr>
              <w:spacing w:after="0" w:line="240" w:lineRule="auto"/>
              <w:jc w:val="center"/>
              <w:rPr>
                <w:rFonts w:ascii="Arial" w:eastAsia="Times New Roman" w:hAnsi="Arial" w:cs="Arial"/>
                <w:b/>
                <w:bCs/>
                <w:color w:val="244061"/>
                <w:sz w:val="20"/>
                <w:szCs w:val="20"/>
                <w:lang w:eastAsia="hr-HR"/>
              </w:rPr>
            </w:pPr>
            <w:r w:rsidRPr="00DC4B16">
              <w:rPr>
                <w:rFonts w:ascii="Arial" w:eastAsia="Times New Roman" w:hAnsi="Arial" w:cs="Arial"/>
                <w:b/>
                <w:bCs/>
                <w:color w:val="244061"/>
                <w:sz w:val="20"/>
                <w:szCs w:val="20"/>
                <w:lang w:eastAsia="hr-HR"/>
              </w:rPr>
              <w:t>PRODAJA</w:t>
            </w:r>
          </w:p>
        </w:tc>
      </w:tr>
      <w:tr w:rsidR="00DC4B16" w:rsidRPr="00DC4B16" w14:paraId="619CA4EC" w14:textId="77777777" w:rsidTr="00DC4B16">
        <w:trPr>
          <w:trHeight w:val="425"/>
          <w:jc w:val="center"/>
        </w:trPr>
        <w:tc>
          <w:tcPr>
            <w:tcW w:w="0" w:type="auto"/>
            <w:shd w:val="clear" w:color="auto" w:fill="F2F2F2"/>
            <w:vAlign w:val="center"/>
          </w:tcPr>
          <w:p w14:paraId="21147D87" w14:textId="77777777" w:rsidR="00DC4B16" w:rsidRPr="00DC4B16" w:rsidRDefault="00DC4B16" w:rsidP="00DC4B16">
            <w:pPr>
              <w:spacing w:after="0" w:line="240" w:lineRule="auto"/>
              <w:jc w:val="center"/>
              <w:rPr>
                <w:rFonts w:ascii="Arial" w:eastAsia="Times New Roman" w:hAnsi="Arial" w:cs="Arial"/>
                <w:b/>
                <w:bCs/>
                <w:color w:val="244061"/>
                <w:sz w:val="20"/>
                <w:szCs w:val="20"/>
                <w:lang w:eastAsia="hr-HR"/>
              </w:rPr>
            </w:pPr>
            <w:r w:rsidRPr="00DC4B16">
              <w:rPr>
                <w:rFonts w:ascii="Arial" w:eastAsia="Times New Roman" w:hAnsi="Arial" w:cs="Arial"/>
                <w:b/>
                <w:bCs/>
                <w:color w:val="244061"/>
                <w:sz w:val="20"/>
                <w:szCs w:val="20"/>
                <w:lang w:eastAsia="hr-HR"/>
              </w:rPr>
              <w:t>Katastarska općina</w:t>
            </w:r>
          </w:p>
        </w:tc>
        <w:tc>
          <w:tcPr>
            <w:tcW w:w="0" w:type="auto"/>
            <w:shd w:val="clear" w:color="auto" w:fill="F2F2F2"/>
            <w:vAlign w:val="center"/>
          </w:tcPr>
          <w:p w14:paraId="2A2071D2" w14:textId="77777777" w:rsidR="00DC4B16" w:rsidRPr="00DC4B16" w:rsidRDefault="00DC4B16" w:rsidP="00DC4B16">
            <w:pPr>
              <w:spacing w:after="0" w:line="240" w:lineRule="auto"/>
              <w:jc w:val="center"/>
              <w:rPr>
                <w:rFonts w:ascii="Arial" w:eastAsia="Times New Roman" w:hAnsi="Arial" w:cs="Arial"/>
                <w:b/>
                <w:bCs/>
                <w:color w:val="244061"/>
                <w:sz w:val="20"/>
                <w:szCs w:val="20"/>
                <w:lang w:eastAsia="hr-HR"/>
              </w:rPr>
            </w:pPr>
            <w:r w:rsidRPr="00DC4B16">
              <w:rPr>
                <w:rFonts w:ascii="Arial" w:eastAsia="Times New Roman" w:hAnsi="Arial" w:cs="Arial"/>
                <w:b/>
                <w:bCs/>
                <w:color w:val="244061"/>
                <w:sz w:val="20"/>
                <w:szCs w:val="20"/>
                <w:lang w:eastAsia="hr-HR"/>
              </w:rPr>
              <w:t>Katastarska čestica</w:t>
            </w:r>
          </w:p>
        </w:tc>
        <w:tc>
          <w:tcPr>
            <w:tcW w:w="0" w:type="auto"/>
            <w:shd w:val="clear" w:color="auto" w:fill="F2F2F2"/>
            <w:vAlign w:val="center"/>
          </w:tcPr>
          <w:p w14:paraId="39BB4D98" w14:textId="77777777" w:rsidR="00DC4B16" w:rsidRPr="00DC4B16" w:rsidRDefault="00DC4B16" w:rsidP="00DC4B16">
            <w:pPr>
              <w:spacing w:after="0" w:line="240" w:lineRule="auto"/>
              <w:jc w:val="center"/>
              <w:rPr>
                <w:rFonts w:ascii="Arial" w:eastAsia="Times New Roman" w:hAnsi="Arial" w:cs="Arial"/>
                <w:b/>
                <w:bCs/>
                <w:color w:val="244061"/>
                <w:sz w:val="20"/>
                <w:szCs w:val="20"/>
                <w:lang w:eastAsia="hr-HR"/>
              </w:rPr>
            </w:pPr>
            <w:r w:rsidRPr="00DC4B16">
              <w:rPr>
                <w:rFonts w:ascii="Arial" w:eastAsia="Times New Roman" w:hAnsi="Arial" w:cs="Arial"/>
                <w:b/>
                <w:bCs/>
                <w:color w:val="244061"/>
                <w:sz w:val="20"/>
                <w:szCs w:val="20"/>
                <w:lang w:eastAsia="hr-HR"/>
              </w:rPr>
              <w:t>Opis</w:t>
            </w:r>
          </w:p>
        </w:tc>
      </w:tr>
      <w:tr w:rsidR="00DC4B16" w:rsidRPr="00DC4B16" w14:paraId="45A41A73" w14:textId="77777777" w:rsidTr="00DC4B16">
        <w:trPr>
          <w:jc w:val="center"/>
        </w:trPr>
        <w:tc>
          <w:tcPr>
            <w:tcW w:w="0" w:type="auto"/>
            <w:vAlign w:val="center"/>
          </w:tcPr>
          <w:p w14:paraId="516FD05E"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Delnice I</w:t>
            </w:r>
          </w:p>
        </w:tc>
        <w:tc>
          <w:tcPr>
            <w:tcW w:w="0" w:type="auto"/>
            <w:vAlign w:val="center"/>
          </w:tcPr>
          <w:p w14:paraId="49998FCC"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15717/1</w:t>
            </w:r>
          </w:p>
        </w:tc>
        <w:tc>
          <w:tcPr>
            <w:tcW w:w="0" w:type="auto"/>
          </w:tcPr>
          <w:p w14:paraId="232E634C"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Za potrebe proširenja LIDL-a</w:t>
            </w:r>
          </w:p>
        </w:tc>
      </w:tr>
      <w:tr w:rsidR="00DC4B16" w:rsidRPr="00DC4B16" w14:paraId="2059788C" w14:textId="77777777" w:rsidTr="00DC4B16">
        <w:trPr>
          <w:jc w:val="center"/>
        </w:trPr>
        <w:tc>
          <w:tcPr>
            <w:tcW w:w="0" w:type="auto"/>
          </w:tcPr>
          <w:p w14:paraId="43977E53"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Delnice I</w:t>
            </w:r>
          </w:p>
        </w:tc>
        <w:tc>
          <w:tcPr>
            <w:tcW w:w="0" w:type="auto"/>
            <w:vAlign w:val="center"/>
          </w:tcPr>
          <w:p w14:paraId="25D61A1C"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highlight w:val="yellow"/>
                <w:lang w:eastAsia="hr-HR"/>
              </w:rPr>
              <w:t>14898/</w:t>
            </w:r>
          </w:p>
        </w:tc>
        <w:tc>
          <w:tcPr>
            <w:tcW w:w="0" w:type="auto"/>
          </w:tcPr>
          <w:p w14:paraId="21B4637D"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Prodaja zbog proširenja okućnice</w:t>
            </w:r>
          </w:p>
        </w:tc>
      </w:tr>
      <w:tr w:rsidR="00DC4B16" w:rsidRPr="00DC4B16" w14:paraId="69A04CFA" w14:textId="77777777" w:rsidTr="00DC4B16">
        <w:trPr>
          <w:jc w:val="center"/>
        </w:trPr>
        <w:tc>
          <w:tcPr>
            <w:tcW w:w="0" w:type="auto"/>
          </w:tcPr>
          <w:p w14:paraId="237246F0"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Delnice I (Lučice)</w:t>
            </w:r>
          </w:p>
        </w:tc>
        <w:tc>
          <w:tcPr>
            <w:tcW w:w="0" w:type="auto"/>
            <w:vAlign w:val="center"/>
          </w:tcPr>
          <w:p w14:paraId="721821E0"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4317/5</w:t>
            </w:r>
          </w:p>
        </w:tc>
        <w:tc>
          <w:tcPr>
            <w:tcW w:w="0" w:type="auto"/>
          </w:tcPr>
          <w:p w14:paraId="22D89386"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 xml:space="preserve">Za potrebe proširenja poslovne djelatnosti </w:t>
            </w:r>
          </w:p>
        </w:tc>
      </w:tr>
      <w:tr w:rsidR="00DC4B16" w:rsidRPr="00DC4B16" w14:paraId="5622BB5D" w14:textId="77777777" w:rsidTr="00DC4B16">
        <w:trPr>
          <w:jc w:val="center"/>
        </w:trPr>
        <w:tc>
          <w:tcPr>
            <w:tcW w:w="0" w:type="auto"/>
          </w:tcPr>
          <w:p w14:paraId="45B5EFBB"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Delnice I</w:t>
            </w:r>
          </w:p>
        </w:tc>
        <w:tc>
          <w:tcPr>
            <w:tcW w:w="0" w:type="auto"/>
            <w:vAlign w:val="center"/>
          </w:tcPr>
          <w:p w14:paraId="6FBABBC3"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1395/7</w:t>
            </w:r>
          </w:p>
        </w:tc>
        <w:tc>
          <w:tcPr>
            <w:tcW w:w="0" w:type="auto"/>
          </w:tcPr>
          <w:p w14:paraId="69C21815"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Prodaja dijela čestice za sređivanje okućnice</w:t>
            </w:r>
          </w:p>
        </w:tc>
      </w:tr>
      <w:tr w:rsidR="00DC4B16" w:rsidRPr="00DC4B16" w14:paraId="2E291EDB" w14:textId="77777777" w:rsidTr="00DC4B16">
        <w:trPr>
          <w:jc w:val="center"/>
        </w:trPr>
        <w:tc>
          <w:tcPr>
            <w:tcW w:w="0" w:type="auto"/>
          </w:tcPr>
          <w:p w14:paraId="0D7AC18B"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Delnice I</w:t>
            </w:r>
          </w:p>
        </w:tc>
        <w:tc>
          <w:tcPr>
            <w:tcW w:w="0" w:type="auto"/>
            <w:vAlign w:val="center"/>
          </w:tcPr>
          <w:p w14:paraId="395FB468"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10677/4</w:t>
            </w:r>
          </w:p>
        </w:tc>
        <w:tc>
          <w:tcPr>
            <w:tcW w:w="0" w:type="auto"/>
          </w:tcPr>
          <w:p w14:paraId="2798DB7D"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Poslovna zona Lučice, zahtjevi za potrebe obavljanja djelatnosti</w:t>
            </w:r>
          </w:p>
        </w:tc>
      </w:tr>
      <w:tr w:rsidR="00DC4B16" w:rsidRPr="00DC4B16" w14:paraId="2846F441" w14:textId="77777777" w:rsidTr="00DC4B16">
        <w:trPr>
          <w:jc w:val="center"/>
        </w:trPr>
        <w:tc>
          <w:tcPr>
            <w:tcW w:w="0" w:type="auto"/>
          </w:tcPr>
          <w:p w14:paraId="7A91863B"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Delnice I</w:t>
            </w:r>
          </w:p>
        </w:tc>
        <w:tc>
          <w:tcPr>
            <w:tcW w:w="0" w:type="auto"/>
            <w:vAlign w:val="center"/>
          </w:tcPr>
          <w:p w14:paraId="3BD77AFF"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10677/5</w:t>
            </w:r>
          </w:p>
        </w:tc>
        <w:tc>
          <w:tcPr>
            <w:tcW w:w="0" w:type="auto"/>
          </w:tcPr>
          <w:p w14:paraId="54966253"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Poslovna zona Lučice, zahtjevi za potrebe obavljanja djelatnosti</w:t>
            </w:r>
          </w:p>
        </w:tc>
      </w:tr>
      <w:tr w:rsidR="00DC4B16" w:rsidRPr="00DC4B16" w14:paraId="75063222" w14:textId="77777777" w:rsidTr="00DC4B16">
        <w:trPr>
          <w:jc w:val="center"/>
        </w:trPr>
        <w:tc>
          <w:tcPr>
            <w:tcW w:w="0" w:type="auto"/>
          </w:tcPr>
          <w:p w14:paraId="45151CE2"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Delnice I</w:t>
            </w:r>
          </w:p>
        </w:tc>
        <w:tc>
          <w:tcPr>
            <w:tcW w:w="0" w:type="auto"/>
            <w:vAlign w:val="center"/>
          </w:tcPr>
          <w:p w14:paraId="5601D794"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6201/26</w:t>
            </w:r>
          </w:p>
        </w:tc>
        <w:tc>
          <w:tcPr>
            <w:tcW w:w="0" w:type="auto"/>
          </w:tcPr>
          <w:p w14:paraId="1FB81B90"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Prodaja dijela čestice za privatne potrebe</w:t>
            </w:r>
          </w:p>
        </w:tc>
      </w:tr>
      <w:tr w:rsidR="00DC4B16" w:rsidRPr="00DC4B16" w14:paraId="2D51AB30" w14:textId="77777777" w:rsidTr="00DC4B16">
        <w:trPr>
          <w:jc w:val="center"/>
        </w:trPr>
        <w:tc>
          <w:tcPr>
            <w:tcW w:w="0" w:type="auto"/>
          </w:tcPr>
          <w:p w14:paraId="09BE45DB"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Turke</w:t>
            </w:r>
          </w:p>
        </w:tc>
        <w:tc>
          <w:tcPr>
            <w:tcW w:w="0" w:type="auto"/>
            <w:vAlign w:val="center"/>
          </w:tcPr>
          <w:p w14:paraId="638A8DA4"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1959/9</w:t>
            </w:r>
          </w:p>
        </w:tc>
        <w:tc>
          <w:tcPr>
            <w:tcW w:w="0" w:type="auto"/>
          </w:tcPr>
          <w:p w14:paraId="5568B76D"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Prodaja dijela čestice za sređivanje okućnice</w:t>
            </w:r>
          </w:p>
        </w:tc>
      </w:tr>
      <w:tr w:rsidR="00DC4B16" w:rsidRPr="00DC4B16" w14:paraId="43DBEDD3" w14:textId="77777777" w:rsidTr="00DC4B16">
        <w:trPr>
          <w:jc w:val="center"/>
        </w:trPr>
        <w:tc>
          <w:tcPr>
            <w:tcW w:w="0" w:type="auto"/>
          </w:tcPr>
          <w:p w14:paraId="31211B11"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Grbajel</w:t>
            </w:r>
          </w:p>
        </w:tc>
        <w:tc>
          <w:tcPr>
            <w:tcW w:w="0" w:type="auto"/>
            <w:vAlign w:val="center"/>
          </w:tcPr>
          <w:p w14:paraId="5E1831B7"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4893/2</w:t>
            </w:r>
          </w:p>
        </w:tc>
        <w:tc>
          <w:tcPr>
            <w:tcW w:w="0" w:type="auto"/>
          </w:tcPr>
          <w:p w14:paraId="613831D0"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Prodaja dijela čestice za sređivanje okućnice</w:t>
            </w:r>
          </w:p>
        </w:tc>
      </w:tr>
      <w:tr w:rsidR="00DC4B16" w:rsidRPr="00DC4B16" w14:paraId="1AC66ED8" w14:textId="77777777" w:rsidTr="00DC4B16">
        <w:trPr>
          <w:jc w:val="center"/>
        </w:trPr>
        <w:tc>
          <w:tcPr>
            <w:tcW w:w="0" w:type="auto"/>
          </w:tcPr>
          <w:p w14:paraId="673F9BC1"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Grbajel</w:t>
            </w:r>
          </w:p>
        </w:tc>
        <w:tc>
          <w:tcPr>
            <w:tcW w:w="0" w:type="auto"/>
            <w:vAlign w:val="center"/>
          </w:tcPr>
          <w:p w14:paraId="0E472EBB"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4893/4</w:t>
            </w:r>
          </w:p>
        </w:tc>
        <w:tc>
          <w:tcPr>
            <w:tcW w:w="0" w:type="auto"/>
          </w:tcPr>
          <w:p w14:paraId="5BD879D3"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Prodaja dijela čestice za sređivanje okućnice</w:t>
            </w:r>
          </w:p>
        </w:tc>
      </w:tr>
      <w:tr w:rsidR="00DC4B16" w:rsidRPr="00DC4B16" w14:paraId="08708936" w14:textId="77777777" w:rsidTr="00DC4B16">
        <w:trPr>
          <w:jc w:val="center"/>
        </w:trPr>
        <w:tc>
          <w:tcPr>
            <w:tcW w:w="0" w:type="auto"/>
          </w:tcPr>
          <w:p w14:paraId="49970A1E"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Crni lug</w:t>
            </w:r>
          </w:p>
        </w:tc>
        <w:tc>
          <w:tcPr>
            <w:tcW w:w="0" w:type="auto"/>
            <w:vAlign w:val="center"/>
          </w:tcPr>
          <w:p w14:paraId="426BFCD6"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82</w:t>
            </w:r>
          </w:p>
        </w:tc>
        <w:tc>
          <w:tcPr>
            <w:tcW w:w="0" w:type="auto"/>
          </w:tcPr>
          <w:p w14:paraId="43CF72B6"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Naslijeđena kuća</w:t>
            </w:r>
          </w:p>
        </w:tc>
      </w:tr>
      <w:tr w:rsidR="00DC4B16" w:rsidRPr="00DC4B16" w14:paraId="74159C54" w14:textId="77777777" w:rsidTr="00DC4B16">
        <w:trPr>
          <w:trHeight w:val="413"/>
          <w:jc w:val="center"/>
        </w:trPr>
        <w:tc>
          <w:tcPr>
            <w:tcW w:w="0" w:type="auto"/>
            <w:gridSpan w:val="3"/>
            <w:shd w:val="clear" w:color="auto" w:fill="C6D9F1"/>
            <w:vAlign w:val="center"/>
          </w:tcPr>
          <w:p w14:paraId="604C8EF8" w14:textId="77777777" w:rsidR="00DC4B16" w:rsidRPr="00DC4B16" w:rsidRDefault="00DC4B16" w:rsidP="00DC4B16">
            <w:pPr>
              <w:spacing w:after="0" w:line="240" w:lineRule="auto"/>
              <w:jc w:val="center"/>
              <w:rPr>
                <w:rFonts w:ascii="Arial" w:eastAsia="Times New Roman" w:hAnsi="Arial" w:cs="Arial"/>
                <w:b/>
                <w:bCs/>
                <w:color w:val="244061"/>
                <w:sz w:val="20"/>
                <w:szCs w:val="20"/>
                <w:lang w:eastAsia="hr-HR"/>
              </w:rPr>
            </w:pPr>
            <w:r w:rsidRPr="00DC4B16">
              <w:rPr>
                <w:rFonts w:ascii="Arial" w:eastAsia="Times New Roman" w:hAnsi="Arial" w:cs="Arial"/>
                <w:b/>
                <w:bCs/>
                <w:color w:val="244061"/>
                <w:sz w:val="20"/>
                <w:szCs w:val="20"/>
                <w:lang w:eastAsia="hr-HR"/>
              </w:rPr>
              <w:t>KUPNJA</w:t>
            </w:r>
          </w:p>
        </w:tc>
      </w:tr>
      <w:tr w:rsidR="00DC4B16" w:rsidRPr="00DC4B16" w14:paraId="64F0C347" w14:textId="77777777" w:rsidTr="00DC4B16">
        <w:trPr>
          <w:trHeight w:val="413"/>
          <w:jc w:val="center"/>
        </w:trPr>
        <w:tc>
          <w:tcPr>
            <w:tcW w:w="0" w:type="auto"/>
            <w:shd w:val="clear" w:color="auto" w:fill="F2F2F2"/>
            <w:vAlign w:val="center"/>
          </w:tcPr>
          <w:p w14:paraId="7C1B335B" w14:textId="77777777" w:rsidR="00DC4B16" w:rsidRPr="00DC4B16" w:rsidRDefault="00DC4B16" w:rsidP="00DC4B16">
            <w:pPr>
              <w:spacing w:after="0" w:line="240" w:lineRule="auto"/>
              <w:jc w:val="center"/>
              <w:rPr>
                <w:rFonts w:ascii="Arial" w:eastAsia="Times New Roman" w:hAnsi="Arial" w:cs="Arial"/>
                <w:b/>
                <w:bCs/>
                <w:color w:val="244061"/>
                <w:sz w:val="20"/>
                <w:szCs w:val="20"/>
                <w:lang w:eastAsia="hr-HR"/>
              </w:rPr>
            </w:pPr>
            <w:r w:rsidRPr="00DC4B16">
              <w:rPr>
                <w:rFonts w:ascii="Arial" w:eastAsia="Times New Roman" w:hAnsi="Arial" w:cs="Arial"/>
                <w:b/>
                <w:bCs/>
                <w:color w:val="244061"/>
                <w:sz w:val="20"/>
                <w:szCs w:val="20"/>
                <w:lang w:eastAsia="hr-HR"/>
              </w:rPr>
              <w:t>Katastarska općina</w:t>
            </w:r>
          </w:p>
        </w:tc>
        <w:tc>
          <w:tcPr>
            <w:tcW w:w="0" w:type="auto"/>
            <w:shd w:val="clear" w:color="auto" w:fill="F2F2F2"/>
            <w:vAlign w:val="center"/>
          </w:tcPr>
          <w:p w14:paraId="3A8E192E" w14:textId="77777777" w:rsidR="00DC4B16" w:rsidRPr="00DC4B16" w:rsidRDefault="00DC4B16" w:rsidP="00DC4B16">
            <w:pPr>
              <w:spacing w:after="0" w:line="240" w:lineRule="auto"/>
              <w:jc w:val="center"/>
              <w:rPr>
                <w:rFonts w:ascii="Arial" w:eastAsia="Times New Roman" w:hAnsi="Arial" w:cs="Arial"/>
                <w:b/>
                <w:bCs/>
                <w:color w:val="244061"/>
                <w:sz w:val="20"/>
                <w:szCs w:val="20"/>
                <w:lang w:eastAsia="hr-HR"/>
              </w:rPr>
            </w:pPr>
            <w:r w:rsidRPr="00DC4B16">
              <w:rPr>
                <w:rFonts w:ascii="Arial" w:eastAsia="Times New Roman" w:hAnsi="Arial" w:cs="Arial"/>
                <w:b/>
                <w:bCs/>
                <w:color w:val="244061"/>
                <w:sz w:val="20"/>
                <w:szCs w:val="20"/>
                <w:lang w:eastAsia="hr-HR"/>
              </w:rPr>
              <w:t>Katastarska čestica</w:t>
            </w:r>
          </w:p>
        </w:tc>
        <w:tc>
          <w:tcPr>
            <w:tcW w:w="0" w:type="auto"/>
            <w:shd w:val="clear" w:color="auto" w:fill="F2F2F2"/>
            <w:vAlign w:val="center"/>
          </w:tcPr>
          <w:p w14:paraId="7868BB92" w14:textId="77777777" w:rsidR="00DC4B16" w:rsidRPr="00DC4B16" w:rsidRDefault="00DC4B16" w:rsidP="00DC4B16">
            <w:pPr>
              <w:spacing w:after="0" w:line="240" w:lineRule="auto"/>
              <w:jc w:val="center"/>
              <w:rPr>
                <w:rFonts w:ascii="Arial" w:eastAsia="Times New Roman" w:hAnsi="Arial" w:cs="Arial"/>
                <w:b/>
                <w:bCs/>
                <w:color w:val="244061"/>
                <w:sz w:val="20"/>
                <w:szCs w:val="20"/>
                <w:lang w:eastAsia="hr-HR"/>
              </w:rPr>
            </w:pPr>
            <w:r w:rsidRPr="00DC4B16">
              <w:rPr>
                <w:rFonts w:ascii="Arial" w:eastAsia="Times New Roman" w:hAnsi="Arial" w:cs="Arial"/>
                <w:b/>
                <w:bCs/>
                <w:color w:val="244061"/>
                <w:sz w:val="20"/>
                <w:szCs w:val="20"/>
                <w:lang w:eastAsia="hr-HR"/>
              </w:rPr>
              <w:t>Opis</w:t>
            </w:r>
          </w:p>
        </w:tc>
      </w:tr>
      <w:tr w:rsidR="00DC4B16" w:rsidRPr="00DC4B16" w14:paraId="6F5E58F5" w14:textId="77777777" w:rsidTr="00DC4B16">
        <w:trPr>
          <w:jc w:val="center"/>
        </w:trPr>
        <w:tc>
          <w:tcPr>
            <w:tcW w:w="0" w:type="auto"/>
          </w:tcPr>
          <w:p w14:paraId="038062B9"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Delnice II</w:t>
            </w:r>
          </w:p>
        </w:tc>
        <w:tc>
          <w:tcPr>
            <w:tcW w:w="0" w:type="auto"/>
            <w:vAlign w:val="center"/>
          </w:tcPr>
          <w:p w14:paraId="6F580435"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14006/1</w:t>
            </w:r>
          </w:p>
        </w:tc>
        <w:tc>
          <w:tcPr>
            <w:tcW w:w="0" w:type="auto"/>
          </w:tcPr>
          <w:p w14:paraId="1EA65D84"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Kupnja za potrebe izgradnje hotela</w:t>
            </w:r>
          </w:p>
        </w:tc>
      </w:tr>
      <w:tr w:rsidR="00DC4B16" w:rsidRPr="00DC4B16" w14:paraId="26B8F19C" w14:textId="77777777" w:rsidTr="00DC4B16">
        <w:trPr>
          <w:jc w:val="center"/>
        </w:trPr>
        <w:tc>
          <w:tcPr>
            <w:tcW w:w="0" w:type="auto"/>
          </w:tcPr>
          <w:p w14:paraId="11879E33"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Delnice II</w:t>
            </w:r>
          </w:p>
        </w:tc>
        <w:tc>
          <w:tcPr>
            <w:tcW w:w="0" w:type="auto"/>
            <w:vAlign w:val="center"/>
          </w:tcPr>
          <w:p w14:paraId="1ACCD349"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15690/2</w:t>
            </w:r>
          </w:p>
        </w:tc>
        <w:tc>
          <w:tcPr>
            <w:tcW w:w="0" w:type="auto"/>
          </w:tcPr>
          <w:p w14:paraId="3ED2594F"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Za izgradnju prometnice do POS stanova</w:t>
            </w:r>
          </w:p>
        </w:tc>
      </w:tr>
      <w:tr w:rsidR="00DC4B16" w:rsidRPr="00DC4B16" w14:paraId="31BC9236" w14:textId="77777777" w:rsidTr="00DC4B16">
        <w:trPr>
          <w:jc w:val="center"/>
        </w:trPr>
        <w:tc>
          <w:tcPr>
            <w:tcW w:w="0" w:type="auto"/>
          </w:tcPr>
          <w:p w14:paraId="2019B335"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Delnice I – poslovna zona Lučice</w:t>
            </w:r>
          </w:p>
        </w:tc>
        <w:tc>
          <w:tcPr>
            <w:tcW w:w="0" w:type="auto"/>
            <w:vAlign w:val="center"/>
          </w:tcPr>
          <w:p w14:paraId="14FCC150"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10679/1</w:t>
            </w:r>
          </w:p>
        </w:tc>
        <w:tc>
          <w:tcPr>
            <w:tcW w:w="0" w:type="auto"/>
            <w:vAlign w:val="center"/>
          </w:tcPr>
          <w:p w14:paraId="3F90D15C" w14:textId="77777777" w:rsidR="00DC4B16" w:rsidRPr="00DC4B16" w:rsidRDefault="00DC4B16" w:rsidP="00DC4B16">
            <w:pPr>
              <w:spacing w:after="0" w:line="240" w:lineRule="auto"/>
              <w:jc w:val="center"/>
              <w:rPr>
                <w:rFonts w:ascii="Arial" w:eastAsia="Times New Roman" w:hAnsi="Arial" w:cs="Arial"/>
                <w:sz w:val="20"/>
                <w:szCs w:val="20"/>
                <w:lang w:eastAsia="hr-HR"/>
              </w:rPr>
            </w:pPr>
            <w:r w:rsidRPr="00DC4B16">
              <w:rPr>
                <w:rFonts w:ascii="Arial" w:eastAsia="Times New Roman" w:hAnsi="Arial" w:cs="Arial"/>
                <w:sz w:val="20"/>
                <w:szCs w:val="20"/>
                <w:lang w:eastAsia="hr-HR"/>
              </w:rPr>
              <w:t>Za proširenje površine poslovne zone</w:t>
            </w:r>
          </w:p>
        </w:tc>
      </w:tr>
    </w:tbl>
    <w:p w14:paraId="2A41E8A7" w14:textId="77777777" w:rsidR="00DC4B16" w:rsidRPr="00DC4B16" w:rsidRDefault="00DC4B16" w:rsidP="00DC4B16">
      <w:pPr>
        <w:spacing w:after="200" w:line="276" w:lineRule="auto"/>
        <w:rPr>
          <w:rFonts w:ascii="Arial" w:eastAsia="Times New Roman" w:hAnsi="Arial" w:cs="Arial"/>
          <w:b/>
          <w:sz w:val="24"/>
          <w:szCs w:val="24"/>
          <w:lang w:eastAsia="hr-HR"/>
        </w:rPr>
      </w:pPr>
      <w:r w:rsidRPr="00DC4B16">
        <w:rPr>
          <w:rFonts w:ascii="Arial" w:eastAsia="Times New Roman" w:hAnsi="Arial" w:cs="Arial"/>
          <w:b/>
          <w:lang w:eastAsia="hr-HR"/>
        </w:rPr>
        <w:br w:type="page"/>
      </w:r>
    </w:p>
    <w:p w14:paraId="3D8709A3" w14:textId="77777777" w:rsidR="00DC4B16" w:rsidRPr="00DC4B16" w:rsidRDefault="00DC4B16" w:rsidP="00DC4B16">
      <w:pPr>
        <w:numPr>
          <w:ilvl w:val="1"/>
          <w:numId w:val="39"/>
        </w:numPr>
        <w:spacing w:after="240" w:line="276" w:lineRule="auto"/>
        <w:jc w:val="both"/>
        <w:outlineLvl w:val="0"/>
        <w:rPr>
          <w:rFonts w:ascii="Arial" w:eastAsia="Times New Roman" w:hAnsi="Arial" w:cs="Arial"/>
          <w:b/>
          <w:sz w:val="24"/>
          <w:szCs w:val="24"/>
          <w:lang w:eastAsia="hr-HR"/>
        </w:rPr>
      </w:pPr>
      <w:bookmarkStart w:id="111" w:name="_Toc136950106"/>
      <w:r w:rsidRPr="00DC4B16">
        <w:rPr>
          <w:rFonts w:ascii="Arial" w:eastAsia="Times New Roman" w:hAnsi="Arial" w:cs="Arial"/>
          <w:b/>
          <w:sz w:val="24"/>
          <w:szCs w:val="24"/>
          <w:lang w:eastAsia="hr-HR"/>
        </w:rPr>
        <w:lastRenderedPageBreak/>
        <w:t>GODIŠNJI PLAN PROVOĐENJA POSTUPAKA PROCJENE IMOVINE U VLASNIŠTVU GRADA DELNICA</w:t>
      </w:r>
      <w:bookmarkEnd w:id="111"/>
    </w:p>
    <w:p w14:paraId="00898A2F" w14:textId="77777777" w:rsidR="00DC4B16" w:rsidRPr="00DC4B16" w:rsidRDefault="00DC4B16" w:rsidP="00DC4B16">
      <w:pPr>
        <w:spacing w:after="240" w:line="276" w:lineRule="auto"/>
        <w:ind w:firstLine="567"/>
        <w:jc w:val="both"/>
        <w:rPr>
          <w:rFonts w:ascii="Arial" w:eastAsia="Times New Roman" w:hAnsi="Arial" w:cs="Arial"/>
          <w:sz w:val="24"/>
          <w:szCs w:val="24"/>
          <w:lang w:eastAsia="hr-HR"/>
        </w:rPr>
      </w:pPr>
      <w:r w:rsidRPr="00DC4B16">
        <w:rPr>
          <w:rFonts w:ascii="Arial" w:eastAsia="Times New Roman" w:hAnsi="Arial" w:cs="Arial"/>
          <w:sz w:val="24"/>
          <w:szCs w:val="24"/>
          <w:lang w:eastAsia="hr-HR"/>
        </w:rPr>
        <w:t xml:space="preserve">Procjena vrijednosti nekretnina u Republici Hrvatskoj regulirana je </w:t>
      </w:r>
      <w:hyperlink r:id="rId21" w:history="1">
        <w:r w:rsidRPr="00DC4B16">
          <w:rPr>
            <w:rFonts w:ascii="Arial" w:eastAsia="Times New Roman" w:hAnsi="Arial" w:cs="Arial"/>
            <w:sz w:val="24"/>
            <w:szCs w:val="24"/>
            <w:lang w:eastAsia="hr-HR"/>
          </w:rPr>
          <w:t>Zakonom o procjeni vrijednosti nekretnina (»Narodne novine«, broj 78/15)</w:t>
        </w:r>
      </w:hyperlink>
      <w:r w:rsidRPr="00DC4B16">
        <w:rPr>
          <w:rFonts w:ascii="Arial" w:eastAsia="Times New Roman" w:hAnsi="Arial" w:cs="Arial"/>
          <w:sz w:val="24"/>
          <w:szCs w:val="24"/>
          <w:lang w:eastAsia="hr-HR"/>
        </w:rPr>
        <w:t xml:space="preserve"> koji je donesen 03. srpnja 2015. godine, a na snazi je od 25. srpnja 2015. godine.</w:t>
      </w:r>
    </w:p>
    <w:p w14:paraId="3786E9FE" w14:textId="77777777" w:rsidR="00DC4B16" w:rsidRPr="00DC4B16" w:rsidRDefault="00DC4B16" w:rsidP="00DC4B16">
      <w:pPr>
        <w:spacing w:after="200" w:line="276" w:lineRule="auto"/>
        <w:ind w:firstLine="567"/>
        <w:jc w:val="both"/>
        <w:rPr>
          <w:rFonts w:ascii="Arial" w:eastAsia="Times New Roman" w:hAnsi="Arial" w:cs="Arial"/>
          <w:sz w:val="24"/>
          <w:szCs w:val="24"/>
          <w:lang w:eastAsia="hr-HR"/>
        </w:rPr>
      </w:pPr>
      <w:r w:rsidRPr="00DC4B16">
        <w:rPr>
          <w:rFonts w:ascii="Arial" w:eastAsia="Times New Roman" w:hAnsi="Arial" w:cs="Arial"/>
          <w:sz w:val="24"/>
          <w:szCs w:val="24"/>
          <w:lang w:eastAsia="hr-HR"/>
        </w:rPr>
        <w:t xml:space="preserve">Grad Delnice tijekom </w:t>
      </w:r>
      <w:r>
        <w:rPr>
          <w:rFonts w:ascii="Arial" w:eastAsia="Times New Roman" w:hAnsi="Arial" w:cs="Arial"/>
          <w:sz w:val="24"/>
          <w:szCs w:val="24"/>
          <w:lang w:eastAsia="hr-HR"/>
        </w:rPr>
        <w:t>2024</w:t>
      </w:r>
      <w:r w:rsidRPr="00DC4B16">
        <w:rPr>
          <w:rFonts w:ascii="Arial" w:eastAsia="Times New Roman" w:hAnsi="Arial" w:cs="Arial"/>
          <w:sz w:val="24"/>
          <w:szCs w:val="24"/>
          <w:lang w:eastAsia="hr-HR"/>
        </w:rPr>
        <w:t>. godine vršiti će procjenu nekretnina, osobito u slučajevima gdje su procjene nužne, kao kod raspisivanja javnih natječaja za prodaju nekretnina. Nije utvrđeno za koje će se sve nekretnine vršiti procjena</w:t>
      </w:r>
      <w:r w:rsidRPr="00DC4B16">
        <w:rPr>
          <w:rFonts w:ascii="Arial" w:eastAsia="Times New Roman" w:hAnsi="Arial" w:cs="Arial"/>
          <w:sz w:val="24"/>
          <w:szCs w:val="24"/>
          <w:vertAlign w:val="superscript"/>
          <w:lang w:eastAsia="hr-HR"/>
        </w:rPr>
        <w:footnoteReference w:id="2"/>
      </w:r>
      <w:r w:rsidRPr="00DC4B16">
        <w:rPr>
          <w:rFonts w:ascii="Arial" w:eastAsia="Times New Roman" w:hAnsi="Arial" w:cs="Arial"/>
          <w:sz w:val="24"/>
          <w:szCs w:val="24"/>
          <w:lang w:eastAsia="hr-HR"/>
        </w:rPr>
        <w:t>.</w:t>
      </w:r>
    </w:p>
    <w:p w14:paraId="4DCB829A" w14:textId="77777777" w:rsidR="00DC4B16" w:rsidRPr="00DC4B16" w:rsidRDefault="00DC4B16" w:rsidP="00DC4B16">
      <w:pPr>
        <w:numPr>
          <w:ilvl w:val="1"/>
          <w:numId w:val="39"/>
        </w:numPr>
        <w:spacing w:after="200" w:line="276" w:lineRule="auto"/>
        <w:ind w:left="851" w:hanging="567"/>
        <w:contextualSpacing/>
        <w:outlineLvl w:val="0"/>
        <w:rPr>
          <w:rFonts w:ascii="Arial" w:eastAsia="Times New Roman" w:hAnsi="Arial" w:cs="Arial"/>
          <w:b/>
          <w:bCs/>
          <w:sz w:val="24"/>
          <w:szCs w:val="24"/>
          <w:lang w:eastAsia="hr-HR"/>
        </w:rPr>
      </w:pPr>
      <w:bookmarkStart w:id="112" w:name="_Toc136950107"/>
      <w:r w:rsidRPr="00DC4B16">
        <w:rPr>
          <w:rFonts w:ascii="Arial" w:eastAsia="Times New Roman" w:hAnsi="Arial" w:cs="Arial"/>
          <w:b/>
          <w:bCs/>
          <w:sz w:val="24"/>
          <w:szCs w:val="24"/>
          <w:lang w:eastAsia="hr-HR"/>
        </w:rPr>
        <w:t>GODIŠNJI PLAN RJEŠAVANJA IMOVINSKO-PRAVNIH ODNOSA</w:t>
      </w:r>
      <w:bookmarkEnd w:id="112"/>
    </w:p>
    <w:p w14:paraId="135E1E46" w14:textId="77777777" w:rsidR="00DC4B16" w:rsidRPr="00DC4B16" w:rsidRDefault="00DC4B16" w:rsidP="00DC4B16">
      <w:pPr>
        <w:spacing w:after="200" w:line="276" w:lineRule="auto"/>
        <w:ind w:firstLine="567"/>
        <w:jc w:val="both"/>
        <w:rPr>
          <w:rFonts w:ascii="Arial" w:eastAsia="Times New Roman" w:hAnsi="Arial" w:cs="Arial"/>
          <w:sz w:val="24"/>
          <w:szCs w:val="24"/>
          <w:lang w:eastAsia="hr-HR"/>
        </w:rPr>
      </w:pPr>
      <w:r w:rsidRPr="00DC4B16">
        <w:rPr>
          <w:rFonts w:ascii="Arial" w:eastAsia="Times New Roman" w:hAnsi="Arial" w:cs="Arial"/>
          <w:sz w:val="24"/>
          <w:szCs w:val="24"/>
          <w:lang w:eastAsia="hr-HR"/>
        </w:rPr>
        <w:t>Jedan od osnovnih zadataka u rješavanju prijepora oko zahtjeva koje jedinice lokalne i područne samouprave imaju prema Republici Hrvatskoj je u rješavanju suvlasničkih odnosa u kojima se međusobno nalaze. U tom smislu potrebno je popisati sve nekretnine (poslovne prostore i građevinska zemljišta) na kojima postoji suvlasništvo. Jedinice lokalne samouprave koje su fizičkim osobama isplatile naknadu za zemljište oduzeto za vrijeme jugoslavenske komunističke vladavine, a koje je sukladno posebnom propisu postalo vlasništvo Republike Hrvatske po sili zakona.</w:t>
      </w:r>
    </w:p>
    <w:p w14:paraId="1CBC0C1E" w14:textId="77777777" w:rsidR="00DC4B16" w:rsidRPr="00DC4B16" w:rsidRDefault="00DC4B16" w:rsidP="00DC4B16">
      <w:pPr>
        <w:spacing w:after="200" w:line="276" w:lineRule="auto"/>
        <w:ind w:firstLine="567"/>
        <w:jc w:val="both"/>
        <w:rPr>
          <w:rFonts w:ascii="Arial" w:eastAsia="Times New Roman" w:hAnsi="Arial" w:cs="Arial"/>
          <w:sz w:val="24"/>
          <w:szCs w:val="24"/>
          <w:lang w:eastAsia="hr-HR"/>
        </w:rPr>
      </w:pPr>
      <w:r w:rsidRPr="00DC4B16">
        <w:rPr>
          <w:rFonts w:ascii="Arial" w:eastAsia="Times New Roman" w:hAnsi="Arial" w:cs="Arial"/>
          <w:sz w:val="24"/>
          <w:szCs w:val="24"/>
          <w:lang w:eastAsia="hr-HR"/>
        </w:rPr>
        <w:t xml:space="preserve">Grad Delnice u </w:t>
      </w:r>
      <w:r>
        <w:rPr>
          <w:rFonts w:ascii="Arial" w:eastAsia="Times New Roman" w:hAnsi="Arial" w:cs="Arial"/>
          <w:sz w:val="24"/>
          <w:szCs w:val="24"/>
          <w:lang w:eastAsia="hr-HR"/>
        </w:rPr>
        <w:t>2024</w:t>
      </w:r>
      <w:r w:rsidRPr="00DC4B16">
        <w:rPr>
          <w:rFonts w:ascii="Arial" w:eastAsia="Times New Roman" w:hAnsi="Arial" w:cs="Arial"/>
          <w:sz w:val="24"/>
          <w:szCs w:val="24"/>
          <w:lang w:eastAsia="hr-HR"/>
        </w:rPr>
        <w:t>. godini rješavat će imovinsko pravne odnose</w:t>
      </w:r>
      <w:r w:rsidRPr="00DC4B16">
        <w:rPr>
          <w:rFonts w:ascii="Arial" w:eastAsia="Times New Roman" w:hAnsi="Arial" w:cs="Arial"/>
          <w:sz w:val="24"/>
          <w:szCs w:val="24"/>
          <w:vertAlign w:val="superscript"/>
          <w:lang w:eastAsia="hr-HR"/>
        </w:rPr>
        <w:footnoteReference w:id="3"/>
      </w:r>
      <w:r w:rsidRPr="00DC4B16">
        <w:rPr>
          <w:rFonts w:ascii="Arial" w:eastAsia="Times New Roman" w:hAnsi="Arial" w:cs="Arial"/>
          <w:sz w:val="24"/>
          <w:szCs w:val="24"/>
          <w:lang w:eastAsia="hr-HR"/>
        </w:rPr>
        <w:t xml:space="preserve">. </w:t>
      </w:r>
    </w:p>
    <w:p w14:paraId="7529A693" w14:textId="77777777" w:rsidR="00DC4B16" w:rsidRPr="00DC4B16" w:rsidRDefault="00DC4B16" w:rsidP="00DC4B16">
      <w:pPr>
        <w:spacing w:after="200" w:line="276" w:lineRule="auto"/>
        <w:ind w:firstLine="567"/>
        <w:jc w:val="both"/>
        <w:rPr>
          <w:rFonts w:ascii="Arial" w:eastAsia="Times New Roman" w:hAnsi="Arial" w:cs="Arial"/>
          <w:sz w:val="24"/>
          <w:szCs w:val="24"/>
          <w:lang w:eastAsia="hr-HR"/>
        </w:rPr>
      </w:pPr>
      <w:r w:rsidRPr="00DC4B16">
        <w:rPr>
          <w:rFonts w:ascii="Arial" w:eastAsia="Times New Roman" w:hAnsi="Arial" w:cs="Arial"/>
          <w:sz w:val="24"/>
          <w:szCs w:val="24"/>
          <w:lang w:eastAsia="hr-HR"/>
        </w:rPr>
        <w:t xml:space="preserve">Isto tako, tijekom </w:t>
      </w:r>
      <w:r>
        <w:rPr>
          <w:rFonts w:ascii="Arial" w:eastAsia="Times New Roman" w:hAnsi="Arial" w:cs="Arial"/>
          <w:sz w:val="24"/>
          <w:szCs w:val="24"/>
          <w:lang w:eastAsia="hr-HR"/>
        </w:rPr>
        <w:t>2024</w:t>
      </w:r>
      <w:r w:rsidRPr="00DC4B16">
        <w:rPr>
          <w:rFonts w:ascii="Arial" w:eastAsia="Times New Roman" w:hAnsi="Arial" w:cs="Arial"/>
          <w:sz w:val="24"/>
          <w:szCs w:val="24"/>
          <w:lang w:eastAsia="hr-HR"/>
        </w:rPr>
        <w:t>. godine u planu je sređivanje imovinsko-pravnih odnosa prilikom evidentiranja nerazvrstanih cesta u zemljišnim i katastarskim knjigama.</w:t>
      </w:r>
    </w:p>
    <w:p w14:paraId="59E840C6" w14:textId="77777777" w:rsidR="00DC4B16" w:rsidRPr="00DC4B16" w:rsidRDefault="00DC4B16" w:rsidP="00DC4B16">
      <w:pPr>
        <w:numPr>
          <w:ilvl w:val="1"/>
          <w:numId w:val="39"/>
        </w:numPr>
        <w:spacing w:after="240" w:line="276" w:lineRule="auto"/>
        <w:jc w:val="both"/>
        <w:outlineLvl w:val="0"/>
        <w:rPr>
          <w:rFonts w:ascii="Arial" w:eastAsia="Times New Roman" w:hAnsi="Arial" w:cs="Arial"/>
          <w:b/>
          <w:sz w:val="24"/>
          <w:szCs w:val="24"/>
          <w:lang w:eastAsia="hr-HR"/>
        </w:rPr>
      </w:pPr>
      <w:bookmarkStart w:id="113" w:name="_Toc136950108"/>
      <w:r w:rsidRPr="00DC4B16">
        <w:rPr>
          <w:rFonts w:ascii="Arial" w:eastAsia="Times New Roman" w:hAnsi="Arial" w:cs="Arial"/>
          <w:b/>
          <w:sz w:val="24"/>
          <w:szCs w:val="24"/>
          <w:lang w:eastAsia="hr-HR"/>
        </w:rPr>
        <w:t>GODIŠNJI PLAN VOĐENJA EVIDENCIJE IMOVINE</w:t>
      </w:r>
      <w:bookmarkEnd w:id="113"/>
    </w:p>
    <w:p w14:paraId="3E09D102" w14:textId="77777777" w:rsidR="00DC4B16" w:rsidRPr="00DC4B16" w:rsidRDefault="00DC4B16" w:rsidP="00DC4B16">
      <w:pPr>
        <w:spacing w:after="200" w:line="276" w:lineRule="auto"/>
        <w:ind w:firstLine="567"/>
        <w:jc w:val="both"/>
        <w:rPr>
          <w:rFonts w:ascii="Arial" w:eastAsia="Times New Roman" w:hAnsi="Arial" w:cs="Arial"/>
          <w:sz w:val="24"/>
          <w:szCs w:val="24"/>
          <w:lang w:eastAsia="hr-HR"/>
        </w:rPr>
      </w:pPr>
      <w:r w:rsidRPr="00DC4B16">
        <w:rPr>
          <w:rFonts w:ascii="Arial" w:eastAsia="Times New Roman" w:hAnsi="Arial" w:cs="Arial"/>
          <w:sz w:val="24"/>
          <w:szCs w:val="24"/>
          <w:lang w:eastAsia="hr-HR"/>
        </w:rPr>
        <w:t>Grad Delnice izradio je Evidencije imovine u kojoj je upisana sva imovina u vlasništvu Grada. Evidencija je objavljena na stranicama Grada i dostupna javnosti. Grad planira kontinuirano ažurirati podatke u Evidenciji imovine.</w:t>
      </w:r>
    </w:p>
    <w:p w14:paraId="19A414D8" w14:textId="77777777" w:rsidR="00DC4B16" w:rsidRPr="00DC4B16" w:rsidRDefault="00DC4B16" w:rsidP="00DC4B16">
      <w:pPr>
        <w:spacing w:before="100" w:beforeAutospacing="1" w:after="100" w:afterAutospacing="1" w:line="276" w:lineRule="auto"/>
        <w:ind w:firstLine="567"/>
        <w:jc w:val="both"/>
        <w:rPr>
          <w:rFonts w:ascii="Arial" w:eastAsia="Times New Roman" w:hAnsi="Arial" w:cs="Arial"/>
          <w:sz w:val="24"/>
          <w:szCs w:val="24"/>
          <w:lang w:eastAsia="hr-HR"/>
        </w:rPr>
      </w:pPr>
      <w:r w:rsidRPr="00DC4B16">
        <w:rPr>
          <w:rFonts w:ascii="Arial" w:eastAsia="Times New Roman" w:hAnsi="Arial" w:cs="Arial"/>
          <w:sz w:val="24"/>
          <w:szCs w:val="24"/>
          <w:lang w:eastAsia="hr-HR"/>
        </w:rPr>
        <w:br w:type="page"/>
      </w:r>
    </w:p>
    <w:p w14:paraId="46C05126" w14:textId="77777777" w:rsidR="00DC4B16" w:rsidRPr="00DC4B16" w:rsidRDefault="00DC4B16" w:rsidP="00DC4B16">
      <w:pPr>
        <w:spacing w:after="200" w:line="276" w:lineRule="auto"/>
        <w:rPr>
          <w:rFonts w:ascii="Arial" w:eastAsia="Times New Roman" w:hAnsi="Arial" w:cs="Arial"/>
          <w:sz w:val="24"/>
          <w:szCs w:val="24"/>
          <w:lang w:eastAsia="hr-HR"/>
        </w:rPr>
        <w:sectPr w:rsidR="00DC4B16" w:rsidRPr="00DC4B16" w:rsidSect="0070759C">
          <w:pgSz w:w="11906" w:h="16838"/>
          <w:pgMar w:top="1134" w:right="1418" w:bottom="1134" w:left="1418" w:header="709" w:footer="709" w:gutter="0"/>
          <w:cols w:space="708"/>
          <w:titlePg/>
          <w:docGrid w:linePitch="360"/>
        </w:sectPr>
      </w:pPr>
    </w:p>
    <w:p w14:paraId="5AF5FEDD" w14:textId="77777777" w:rsidR="00DC4B16" w:rsidRPr="00DC4B16" w:rsidRDefault="00DC4B16" w:rsidP="00DC4B16">
      <w:pPr>
        <w:numPr>
          <w:ilvl w:val="0"/>
          <w:numId w:val="39"/>
        </w:numPr>
        <w:spacing w:after="200" w:line="276" w:lineRule="auto"/>
        <w:ind w:left="403" w:hanging="403"/>
        <w:jc w:val="both"/>
        <w:outlineLvl w:val="0"/>
        <w:rPr>
          <w:rFonts w:ascii="Arial" w:eastAsia="Times New Roman" w:hAnsi="Arial" w:cs="Arial"/>
          <w:b/>
          <w:bCs/>
          <w:kern w:val="36"/>
          <w:sz w:val="26"/>
          <w:szCs w:val="26"/>
          <w:lang w:eastAsia="hr-HR"/>
        </w:rPr>
      </w:pPr>
      <w:bookmarkStart w:id="114" w:name="_Toc136950109"/>
      <w:r w:rsidRPr="00DC4B16">
        <w:rPr>
          <w:rFonts w:ascii="Arial" w:eastAsia="Times New Roman" w:hAnsi="Arial" w:cs="Arial"/>
          <w:b/>
          <w:bCs/>
          <w:kern w:val="36"/>
          <w:sz w:val="26"/>
          <w:szCs w:val="26"/>
          <w:lang w:eastAsia="hr-HR"/>
        </w:rPr>
        <w:lastRenderedPageBreak/>
        <w:t>KASKADIRANJE STRATEŠKOG CILJA UPRAVLJANJA GRADSKOM IMOVINOM</w:t>
      </w:r>
      <w:bookmarkEnd w:id="114"/>
    </w:p>
    <w:p w14:paraId="2A3F38E1" w14:textId="77777777" w:rsidR="00DC4B16" w:rsidRPr="00DC4B16" w:rsidRDefault="00DC4B16" w:rsidP="00DC4B16">
      <w:pPr>
        <w:spacing w:after="200" w:line="276" w:lineRule="auto"/>
        <w:ind w:firstLine="567"/>
        <w:jc w:val="both"/>
        <w:rPr>
          <w:rFonts w:ascii="Arial" w:eastAsia="Times New Roman" w:hAnsi="Arial" w:cs="Arial"/>
          <w:sz w:val="24"/>
          <w:szCs w:val="24"/>
          <w:lang w:eastAsia="hr-HR"/>
        </w:rPr>
      </w:pPr>
      <w:r w:rsidRPr="00DC4B16">
        <w:rPr>
          <w:rFonts w:ascii="Arial" w:eastAsia="Times New Roman" w:hAnsi="Arial" w:cs="Arial"/>
          <w:sz w:val="24"/>
          <w:szCs w:val="24"/>
          <w:lang w:eastAsia="hr-HR"/>
        </w:rPr>
        <w:t>Sukladno članku 2. Zakona o sustavu strateškog planiranja i upravljanja razvojem Republike Hrvatske (»Narodne novine«, broj 123/17, 151/22) strateški cilj predstavlja dugoročni, odnosno srednjoročni cilj kojim se izravno potiče ostvarenje definiranog razvojnog smjera. Strateški cilj, dakle, ima zadatak provedbe strateškog usmjerenja, uz racionalnu uporabu raspoloživih resursa.</w:t>
      </w:r>
    </w:p>
    <w:p w14:paraId="5675EC59" w14:textId="77777777" w:rsidR="00DC4B16" w:rsidRPr="00DC4B16" w:rsidRDefault="00DC4B16" w:rsidP="00DC4B16">
      <w:pPr>
        <w:spacing w:after="200" w:line="276" w:lineRule="auto"/>
        <w:ind w:right="-142" w:firstLine="567"/>
        <w:jc w:val="both"/>
        <w:rPr>
          <w:rFonts w:ascii="Arial" w:eastAsia="Times New Roman" w:hAnsi="Arial" w:cs="Arial"/>
          <w:sz w:val="24"/>
          <w:szCs w:val="24"/>
          <w:lang w:eastAsia="hr-HR"/>
        </w:rPr>
      </w:pPr>
      <w:r w:rsidRPr="00DC4B16">
        <w:rPr>
          <w:rFonts w:ascii="Arial" w:eastAsia="Times New Roman" w:hAnsi="Arial" w:cs="Arial"/>
          <w:sz w:val="24"/>
          <w:szCs w:val="24"/>
          <w:lang w:eastAsia="hr-HR"/>
        </w:rPr>
        <w:t>U svrhu ostvarivanja efikasnog upravljanja i raspolaganja imovinom Grada Delnica utvrđuje se strateški cilj upravljanja gradskom imovinom.</w:t>
      </w:r>
    </w:p>
    <w:p w14:paraId="04F8FFA8" w14:textId="77777777" w:rsidR="00DC4B16" w:rsidRPr="00DC4B16" w:rsidRDefault="00DC4B16" w:rsidP="00DC4B16">
      <w:pPr>
        <w:spacing w:after="200" w:line="276" w:lineRule="auto"/>
        <w:jc w:val="center"/>
        <w:rPr>
          <w:rFonts w:ascii="Arial" w:eastAsia="Times New Roman" w:hAnsi="Arial" w:cs="Arial"/>
          <w:sz w:val="24"/>
          <w:szCs w:val="24"/>
          <w:lang w:eastAsia="hr-HR"/>
        </w:rPr>
      </w:pPr>
      <w:r w:rsidRPr="00DC4B16">
        <w:rPr>
          <w:rFonts w:ascii="Arial" w:eastAsia="Times New Roman" w:hAnsi="Arial" w:cs="Arial"/>
          <w:noProof/>
          <w:sz w:val="24"/>
          <w:szCs w:val="24"/>
          <w:lang w:eastAsia="hr-HR"/>
        </w:rPr>
        <mc:AlternateContent>
          <mc:Choice Requires="wps">
            <w:drawing>
              <wp:inline distT="0" distB="0" distL="0" distR="0" wp14:anchorId="44D70088" wp14:editId="073C479D">
                <wp:extent cx="5160010" cy="574675"/>
                <wp:effectExtent l="76200" t="38100" r="97790" b="111125"/>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0010" cy="574675"/>
                        </a:xfrm>
                        <a:prstGeom prst="roundRect">
                          <a:avLst>
                            <a:gd name="adj" fmla="val 16667"/>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025EC65D" w14:textId="77777777" w:rsidR="00DC4B16" w:rsidRPr="002F35D0" w:rsidRDefault="00DC4B16" w:rsidP="00DC4B16">
                            <w:pPr>
                              <w:ind w:right="-9"/>
                              <w:jc w:val="center"/>
                              <w:rPr>
                                <w:rFonts w:ascii="Cambria" w:hAnsi="Cambria"/>
                                <w:sz w:val="24"/>
                                <w:szCs w:val="24"/>
                              </w:rPr>
                            </w:pPr>
                            <w:r w:rsidRPr="00663633">
                              <w:rPr>
                                <w:rFonts w:ascii="Cambria" w:hAnsi="Cambria"/>
                                <w:sz w:val="24"/>
                                <w:szCs w:val="24"/>
                              </w:rPr>
                              <w:t xml:space="preserve">STRATEŠKI CILJ - učinkovito upravljati svim oblicima imovine u vlasništvu </w:t>
                            </w:r>
                            <w:r>
                              <w:rPr>
                                <w:rFonts w:ascii="Cambria" w:hAnsi="Cambria"/>
                                <w:sz w:val="24"/>
                                <w:szCs w:val="24"/>
                              </w:rPr>
                              <w:t>Grada Delnica</w:t>
                            </w:r>
                            <w:r w:rsidRPr="00067D68">
                              <w:rPr>
                                <w:rFonts w:ascii="Cambria" w:hAnsi="Cambria"/>
                                <w:sz w:val="24"/>
                                <w:szCs w:val="24"/>
                              </w:rPr>
                              <w:t xml:space="preserve"> </w:t>
                            </w:r>
                            <w:r w:rsidRPr="00663633">
                              <w:rPr>
                                <w:rFonts w:ascii="Cambria" w:hAnsi="Cambria"/>
                                <w:sz w:val="24"/>
                                <w:szCs w:val="24"/>
                              </w:rPr>
                              <w:t>prema načelu učinkovitosti dobroga gospodara.</w:t>
                            </w:r>
                          </w:p>
                        </w:txbxContent>
                      </wps:txbx>
                      <wps:bodyPr rot="0" vert="horz" wrap="square" lIns="91440" tIns="45720" rIns="91440" bIns="45720" anchor="t" anchorCtr="0" upright="1">
                        <a:noAutofit/>
                      </wps:bodyPr>
                    </wps:wsp>
                  </a:graphicData>
                </a:graphic>
              </wp:inline>
            </w:drawing>
          </mc:Choice>
          <mc:Fallback>
            <w:pict>
              <v:roundrect w14:anchorId="44D70088" id="AutoShape 19" o:spid="_x0000_s1026" style="width:406.3pt;height:45.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" fillcolor="#2c5d98" stroked="f">
                <v:fill color2="#3a7ccb" rotate="t" angle="180" colors="0 #2c5d98;52429f #3c7bc7;1 #3a7ccb" focus="100%" type="gradient">
                  <o:fill v:ext="view" type="gradientUnscaled"/>
                </v:fill>
                <v:shadow on="t" color="black" opacity="22937f" origin=",.5" offset="0,.63889mm"/>
                <v:textbox>
                  <w:txbxContent>
                    <w:p w14:paraId="025EC65D" w14:textId="77777777" w:rsidR="00DC4B16" w:rsidRPr="002F35D0" w:rsidRDefault="00DC4B16" w:rsidP="00DC4B16">
                      <w:pPr>
                        <w:ind w:right="-9"/>
                        <w:jc w:val="center"/>
                        <w:rPr>
                          <w:rFonts w:ascii="Cambria" w:hAnsi="Cambria"/>
                          <w:sz w:val="24"/>
                          <w:szCs w:val="24"/>
                        </w:rPr>
                      </w:pPr>
                      <w:r w:rsidRPr="00663633">
                        <w:rPr>
                          <w:rFonts w:ascii="Cambria" w:hAnsi="Cambria"/>
                          <w:sz w:val="24"/>
                          <w:szCs w:val="24"/>
                        </w:rPr>
                        <w:t xml:space="preserve">STRATEŠKI CILJ - učinkovito upravljati svim oblicima imovine u vlasništvu </w:t>
                      </w:r>
                      <w:r>
                        <w:rPr>
                          <w:rFonts w:ascii="Cambria" w:hAnsi="Cambria"/>
                          <w:sz w:val="24"/>
                          <w:szCs w:val="24"/>
                        </w:rPr>
                        <w:t>Grada Delnica</w:t>
                      </w:r>
                      <w:r w:rsidRPr="00067D68">
                        <w:rPr>
                          <w:rFonts w:ascii="Cambria" w:hAnsi="Cambria"/>
                          <w:sz w:val="24"/>
                          <w:szCs w:val="24"/>
                        </w:rPr>
                        <w:t xml:space="preserve"> </w:t>
                      </w:r>
                      <w:r w:rsidRPr="00663633">
                        <w:rPr>
                          <w:rFonts w:ascii="Cambria" w:hAnsi="Cambria"/>
                          <w:sz w:val="24"/>
                          <w:szCs w:val="24"/>
                        </w:rPr>
                        <w:t>prema načelu učinkovitosti dobroga gospodara.</w:t>
                      </w:r>
                    </w:p>
                  </w:txbxContent>
                </v:textbox>
                <w10:anchorlock/>
              </v:roundrect>
            </w:pict>
          </mc:Fallback>
        </mc:AlternateContent>
      </w:r>
    </w:p>
    <w:p w14:paraId="5F748408" w14:textId="77777777" w:rsidR="00DC4B16" w:rsidRPr="00DC4B16" w:rsidRDefault="00DC4B16" w:rsidP="00DC4B16">
      <w:pPr>
        <w:spacing w:before="120" w:after="200" w:line="276" w:lineRule="auto"/>
        <w:ind w:right="-142" w:firstLine="567"/>
        <w:jc w:val="both"/>
        <w:rPr>
          <w:rFonts w:ascii="Arial" w:eastAsia="Times New Roman" w:hAnsi="Arial" w:cs="Arial"/>
          <w:sz w:val="24"/>
          <w:szCs w:val="24"/>
          <w:lang w:eastAsia="hr-HR"/>
        </w:rPr>
      </w:pPr>
      <w:r w:rsidRPr="00DC4B16">
        <w:rPr>
          <w:rFonts w:ascii="Arial" w:eastAsia="Times New Roman" w:hAnsi="Arial" w:cs="Arial"/>
          <w:sz w:val="24"/>
          <w:szCs w:val="24"/>
          <w:lang w:eastAsia="hr-HR"/>
        </w:rPr>
        <w:t>Iz strateškog cilja upravljanja gradskom imovinom izvodi se sedam posebnih ciljeva upravljanja gradskom imovinom. Sukladno članku 2. Zakona o sustavu strateškog planiranja i upravljanja razvojem Republike Hrvatske poseban cilj je srednjoročni cilj definiran u nacionalnim planovima i planovima razvoja jedinica lokalne i područne (regionalne) samouprave kojim se ostvaruje strateški cilj iz strategije i poveznica s programom u državnom proračunu ili proračunu jedinice lokalne i područne (regionalne) samouprave.</w:t>
      </w:r>
    </w:p>
    <w:p w14:paraId="13FA02FF" w14:textId="77777777" w:rsidR="00DC4B16" w:rsidRPr="00DC4B16" w:rsidRDefault="00DC4B16" w:rsidP="00DC4B16">
      <w:pPr>
        <w:spacing w:after="200" w:line="276" w:lineRule="auto"/>
        <w:ind w:right="-142" w:firstLine="567"/>
        <w:jc w:val="both"/>
        <w:rPr>
          <w:rFonts w:ascii="Arial" w:eastAsia="Times New Roman" w:hAnsi="Arial" w:cs="Arial"/>
          <w:sz w:val="24"/>
          <w:szCs w:val="24"/>
          <w:lang w:eastAsia="hr-HR"/>
        </w:rPr>
      </w:pPr>
      <w:r w:rsidRPr="00DC4B16">
        <w:rPr>
          <w:rFonts w:ascii="Arial" w:eastAsia="Times New Roman" w:hAnsi="Arial" w:cs="Arial"/>
          <w:sz w:val="24"/>
          <w:szCs w:val="24"/>
          <w:lang w:eastAsia="hr-HR"/>
        </w:rPr>
        <w:t>Posebni ciljevi upravljanja gradskom imovinom kao i programiranje pripadajućih mjera, projekata i aktivnosti</w:t>
      </w:r>
      <w:r w:rsidRPr="00DC4B16">
        <w:rPr>
          <w:rFonts w:ascii="Arial" w:eastAsia="Times New Roman" w:hAnsi="Arial" w:cs="Arial"/>
          <w:sz w:val="24"/>
          <w:szCs w:val="24"/>
          <w:vertAlign w:val="superscript"/>
          <w:lang w:eastAsia="hr-HR"/>
        </w:rPr>
        <w:footnoteReference w:id="4"/>
      </w:r>
      <w:r w:rsidRPr="00DC4B16">
        <w:rPr>
          <w:rFonts w:ascii="Arial" w:eastAsia="Times New Roman" w:hAnsi="Arial" w:cs="Arial"/>
          <w:sz w:val="24"/>
          <w:szCs w:val="24"/>
          <w:lang w:eastAsia="hr-HR"/>
        </w:rPr>
        <w:t xml:space="preserve"> predstavljaju provedbu strategije upravljanja gradskom imovinom.</w:t>
      </w:r>
    </w:p>
    <w:p w14:paraId="7951AD2D" w14:textId="77777777" w:rsidR="00DC4B16" w:rsidRPr="00DC4B16" w:rsidRDefault="00DC4B16" w:rsidP="00DC4B16">
      <w:pPr>
        <w:spacing w:after="200" w:line="276" w:lineRule="auto"/>
        <w:ind w:right="-141" w:firstLine="567"/>
        <w:jc w:val="both"/>
        <w:rPr>
          <w:rFonts w:ascii="Arial" w:eastAsia="Times New Roman" w:hAnsi="Arial" w:cs="Arial"/>
          <w:sz w:val="24"/>
          <w:szCs w:val="24"/>
          <w:lang w:eastAsia="hr-HR"/>
        </w:rPr>
      </w:pPr>
      <w:r w:rsidRPr="00DC4B16">
        <w:rPr>
          <w:rFonts w:ascii="Arial" w:eastAsia="Times New Roman" w:hAnsi="Arial" w:cs="Arial"/>
          <w:sz w:val="24"/>
          <w:szCs w:val="24"/>
          <w:lang w:eastAsia="hr-HR"/>
        </w:rPr>
        <w:t>Posebni ciljevi biti će raščlanjeni u pogledu programiranja pripadajućih mjera, projekata i aktivnosti koje predstavljaju implementaciju posebnog cilja kao i neizravnu primjenu strateškog cilja.</w:t>
      </w:r>
    </w:p>
    <w:p w14:paraId="4D6D8E8F" w14:textId="77777777" w:rsidR="00DC4B16" w:rsidRPr="00DC4B16" w:rsidRDefault="00DC4B16" w:rsidP="00DC4B16">
      <w:pPr>
        <w:spacing w:after="0" w:line="276" w:lineRule="auto"/>
        <w:ind w:right="-142" w:firstLine="567"/>
        <w:jc w:val="both"/>
        <w:rPr>
          <w:rFonts w:ascii="Arial" w:eastAsia="Times New Roman" w:hAnsi="Arial" w:cs="Arial"/>
          <w:sz w:val="24"/>
          <w:szCs w:val="24"/>
          <w:lang w:eastAsia="hr-HR"/>
        </w:rPr>
      </w:pPr>
      <w:r w:rsidRPr="00DC4B16">
        <w:rPr>
          <w:rFonts w:ascii="Arial" w:eastAsia="Times New Roman" w:hAnsi="Arial" w:cs="Arial"/>
          <w:sz w:val="24"/>
          <w:szCs w:val="24"/>
          <w:lang w:eastAsia="hr-HR"/>
        </w:rPr>
        <w:t>Također će biti prepoznati pokazatelji ishoda</w:t>
      </w:r>
      <w:r w:rsidRPr="00DC4B16">
        <w:rPr>
          <w:rFonts w:ascii="Arial" w:eastAsia="Times New Roman" w:hAnsi="Arial" w:cs="Arial"/>
          <w:sz w:val="24"/>
          <w:szCs w:val="24"/>
          <w:vertAlign w:val="superscript"/>
          <w:lang w:eastAsia="hr-HR"/>
        </w:rPr>
        <w:footnoteReference w:id="5"/>
      </w:r>
      <w:r w:rsidRPr="00DC4B16">
        <w:rPr>
          <w:rFonts w:ascii="Arial" w:eastAsia="Times New Roman" w:hAnsi="Arial" w:cs="Arial"/>
          <w:sz w:val="24"/>
          <w:szCs w:val="24"/>
          <w:lang w:eastAsia="hr-HR"/>
        </w:rPr>
        <w:t xml:space="preserve"> za posebne ciljeve kako bi se provedba upravljanja gradskom imovinom uspješno mogla pratiti te će biti identificirani i pokazatelji rezultata</w:t>
      </w:r>
      <w:r w:rsidRPr="00DC4B16">
        <w:rPr>
          <w:rFonts w:ascii="Arial" w:eastAsia="Times New Roman" w:hAnsi="Arial" w:cs="Arial"/>
          <w:sz w:val="24"/>
          <w:szCs w:val="24"/>
          <w:vertAlign w:val="superscript"/>
          <w:lang w:eastAsia="hr-HR"/>
        </w:rPr>
        <w:footnoteReference w:id="6"/>
      </w:r>
      <w:r w:rsidRPr="00DC4B16">
        <w:rPr>
          <w:rFonts w:ascii="Arial" w:eastAsia="Times New Roman" w:hAnsi="Arial" w:cs="Arial"/>
          <w:sz w:val="24"/>
          <w:szCs w:val="24"/>
          <w:lang w:eastAsia="hr-HR"/>
        </w:rPr>
        <w:t xml:space="preserve"> za mjere, projekte i aktivnosti koji se metodično razrađuju godišnjim </w:t>
      </w:r>
      <w:r w:rsidRPr="00DC4B16">
        <w:rPr>
          <w:rFonts w:ascii="Arial" w:eastAsia="Times New Roman" w:hAnsi="Arial" w:cs="Arial"/>
          <w:sz w:val="24"/>
          <w:szCs w:val="24"/>
          <w:lang w:eastAsia="hr-HR"/>
        </w:rPr>
        <w:lastRenderedPageBreak/>
        <w:t>planovima upravljanja gradskom imovinom kao operativnim dokumentima koji se temelje na Strategiji i kojima se provode elementi strateškog planiranja definirani u Strategiji.</w:t>
      </w:r>
    </w:p>
    <w:p w14:paraId="7F02DD7C" w14:textId="77777777" w:rsidR="00DC4B16" w:rsidRPr="00DC4B16" w:rsidRDefault="00DC4B16" w:rsidP="00DC4B16">
      <w:pPr>
        <w:spacing w:after="200" w:line="276" w:lineRule="auto"/>
        <w:rPr>
          <w:rFonts w:ascii="Arial" w:eastAsia="Times New Roman" w:hAnsi="Arial" w:cs="Arial"/>
          <w:b/>
          <w:iCs/>
          <w:szCs w:val="18"/>
          <w:lang w:eastAsia="hr-HR"/>
        </w:rPr>
      </w:pPr>
      <w:r w:rsidRPr="00DC4B16">
        <w:rPr>
          <w:rFonts w:ascii="Arial" w:eastAsia="Times New Roman" w:hAnsi="Arial" w:cs="Arial"/>
          <w:bCs/>
          <w:iCs/>
          <w:lang w:eastAsia="hr-HR"/>
        </w:rPr>
        <w:br w:type="page"/>
      </w:r>
    </w:p>
    <w:p w14:paraId="2BF7E093" w14:textId="77777777" w:rsidR="00DC4B16" w:rsidRPr="00DC4B16" w:rsidRDefault="00DC4B16" w:rsidP="00DC4B16">
      <w:pPr>
        <w:tabs>
          <w:tab w:val="left" w:pos="0"/>
        </w:tabs>
        <w:spacing w:before="240" w:after="200" w:line="240" w:lineRule="auto"/>
        <w:jc w:val="center"/>
        <w:rPr>
          <w:rFonts w:ascii="Arial" w:eastAsia="Times New Roman" w:hAnsi="Arial" w:cs="Arial"/>
          <w:bCs/>
          <w:i/>
          <w:szCs w:val="18"/>
          <w:lang w:eastAsia="hr-HR"/>
        </w:rPr>
      </w:pPr>
      <w:bookmarkStart w:id="115" w:name="_Toc136950333"/>
      <w:r w:rsidRPr="00DC4B16">
        <w:rPr>
          <w:rFonts w:ascii="Arial" w:eastAsia="Times New Roman" w:hAnsi="Arial" w:cs="Arial"/>
          <w:bCs/>
          <w:i/>
          <w:szCs w:val="18"/>
          <w:lang w:eastAsia="hr-HR"/>
        </w:rPr>
        <w:lastRenderedPageBreak/>
        <w:t xml:space="preserve">Slika </w:t>
      </w:r>
      <w:r w:rsidRPr="00DC4B16">
        <w:rPr>
          <w:rFonts w:ascii="Arial" w:eastAsia="Times New Roman" w:hAnsi="Arial" w:cs="Arial"/>
          <w:bCs/>
          <w:i/>
          <w:szCs w:val="18"/>
          <w:lang w:eastAsia="hr-HR"/>
        </w:rPr>
        <w:fldChar w:fldCharType="begin"/>
      </w:r>
      <w:r w:rsidRPr="00DC4B16">
        <w:rPr>
          <w:rFonts w:ascii="Arial" w:eastAsia="Times New Roman" w:hAnsi="Arial" w:cs="Arial"/>
          <w:bCs/>
          <w:i/>
          <w:szCs w:val="18"/>
          <w:lang w:eastAsia="hr-HR"/>
        </w:rPr>
        <w:instrText xml:space="preserve"> SEQ Slika \* ARABIC </w:instrText>
      </w:r>
      <w:r w:rsidRPr="00DC4B16">
        <w:rPr>
          <w:rFonts w:ascii="Arial" w:eastAsia="Times New Roman" w:hAnsi="Arial" w:cs="Arial"/>
          <w:bCs/>
          <w:i/>
          <w:szCs w:val="18"/>
          <w:lang w:eastAsia="hr-HR"/>
        </w:rPr>
        <w:fldChar w:fldCharType="separate"/>
      </w:r>
      <w:r w:rsidR="00CF2B77">
        <w:rPr>
          <w:rFonts w:ascii="Arial" w:eastAsia="Times New Roman" w:hAnsi="Arial" w:cs="Arial"/>
          <w:bCs/>
          <w:i/>
          <w:noProof/>
          <w:szCs w:val="18"/>
          <w:lang w:eastAsia="hr-HR"/>
        </w:rPr>
        <w:t>1</w:t>
      </w:r>
      <w:r w:rsidRPr="00DC4B16">
        <w:rPr>
          <w:rFonts w:ascii="Arial" w:eastAsia="Times New Roman" w:hAnsi="Arial" w:cs="Arial"/>
          <w:bCs/>
          <w:i/>
          <w:szCs w:val="18"/>
          <w:lang w:eastAsia="hr-HR"/>
        </w:rPr>
        <w:fldChar w:fldCharType="end"/>
      </w:r>
      <w:r w:rsidRPr="00DC4B16">
        <w:rPr>
          <w:rFonts w:ascii="Arial" w:eastAsia="Times New Roman" w:hAnsi="Arial" w:cs="Arial"/>
          <w:bCs/>
          <w:i/>
          <w:szCs w:val="18"/>
          <w:lang w:eastAsia="hr-HR"/>
        </w:rPr>
        <w:t xml:space="preserve">. </w:t>
      </w:r>
      <w:r w:rsidRPr="00DC4B16">
        <w:rPr>
          <w:rFonts w:ascii="Arial" w:eastAsia="Times New Roman" w:hAnsi="Arial" w:cs="Arial"/>
          <w:bCs/>
          <w:i/>
          <w:lang w:eastAsia="hr-HR"/>
        </w:rPr>
        <w:t>Kaskadiranje strateškog cilja upravljanja imovinom Grada Delnica</w:t>
      </w:r>
      <w:bookmarkEnd w:id="115"/>
    </w:p>
    <w:p w14:paraId="5F6F2B10" w14:textId="77777777" w:rsidR="00DC4B16" w:rsidRPr="00DC4B16" w:rsidRDefault="00DC4B16" w:rsidP="00DC4B16">
      <w:pPr>
        <w:spacing w:after="200" w:line="276" w:lineRule="auto"/>
        <w:jc w:val="both"/>
        <w:rPr>
          <w:rFonts w:ascii="Arial" w:eastAsia="Arial" w:hAnsi="Arial" w:cs="Arial"/>
          <w:sz w:val="24"/>
          <w:szCs w:val="24"/>
          <w:lang w:eastAsia="hr-HR"/>
        </w:rPr>
      </w:pPr>
      <w:r w:rsidRPr="00DC4B16">
        <w:rPr>
          <w:rFonts w:ascii="Arial" w:eastAsia="Times New Roman" w:hAnsi="Arial" w:cs="Arial"/>
          <w:noProof/>
          <w:lang w:eastAsia="hr-HR"/>
        </w:rPr>
        <w:drawing>
          <wp:inline distT="0" distB="0" distL="0" distR="0" wp14:anchorId="2E93FC39" wp14:editId="7E3FD44B">
            <wp:extent cx="5759450" cy="5988046"/>
            <wp:effectExtent l="0" t="38100" r="0" b="108585"/>
            <wp:docPr id="4"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46D3DF7A" w14:textId="77777777" w:rsidR="00DC4B16" w:rsidRPr="00DC4B16" w:rsidRDefault="00DC4B16" w:rsidP="00DC4B16">
      <w:pPr>
        <w:spacing w:after="200" w:line="276" w:lineRule="auto"/>
        <w:ind w:firstLine="567"/>
        <w:jc w:val="both"/>
        <w:rPr>
          <w:rFonts w:ascii="Arial" w:eastAsia="Arial" w:hAnsi="Arial" w:cs="Arial"/>
          <w:sz w:val="24"/>
          <w:szCs w:val="24"/>
          <w:lang w:eastAsia="hr-HR"/>
        </w:rPr>
      </w:pPr>
      <w:r w:rsidRPr="00DC4B16">
        <w:rPr>
          <w:rFonts w:ascii="Arial" w:eastAsia="Arial" w:hAnsi="Arial" w:cs="Arial"/>
          <w:sz w:val="24"/>
          <w:szCs w:val="24"/>
          <w:lang w:eastAsia="hr-HR"/>
        </w:rPr>
        <w:br w:type="page"/>
      </w:r>
    </w:p>
    <w:p w14:paraId="49311CEB" w14:textId="77777777" w:rsidR="00DC4B16" w:rsidRPr="00DC4B16" w:rsidRDefault="00DC4B16" w:rsidP="00DC4B16">
      <w:pPr>
        <w:numPr>
          <w:ilvl w:val="0"/>
          <w:numId w:val="39"/>
        </w:numPr>
        <w:spacing w:after="0" w:line="276" w:lineRule="auto"/>
        <w:jc w:val="both"/>
        <w:outlineLvl w:val="0"/>
        <w:rPr>
          <w:rFonts w:ascii="Arial" w:eastAsia="Times New Roman" w:hAnsi="Arial" w:cs="Arial"/>
          <w:b/>
          <w:bCs/>
          <w:kern w:val="36"/>
          <w:sz w:val="26"/>
          <w:szCs w:val="26"/>
          <w:lang w:eastAsia="hr-HR"/>
        </w:rPr>
      </w:pPr>
      <w:bookmarkStart w:id="116" w:name="_Toc136950110"/>
      <w:r w:rsidRPr="00DC4B16">
        <w:rPr>
          <w:rFonts w:ascii="Arial" w:eastAsia="Times New Roman" w:hAnsi="Arial" w:cs="Arial"/>
          <w:b/>
          <w:bCs/>
          <w:kern w:val="36"/>
          <w:sz w:val="26"/>
          <w:szCs w:val="26"/>
          <w:lang w:eastAsia="hr-HR"/>
        </w:rPr>
        <w:lastRenderedPageBreak/>
        <w:t>POSEBNI CILJEVI I MJERE – SISTEMATIZIRANI PRIKAZ</w:t>
      </w:r>
      <w:bookmarkEnd w:id="116"/>
    </w:p>
    <w:p w14:paraId="7C2F35CA" w14:textId="77777777" w:rsidR="00DC4B16" w:rsidRPr="00DC4B16" w:rsidRDefault="00DC4B16" w:rsidP="00DC4B16">
      <w:pPr>
        <w:spacing w:before="100" w:beforeAutospacing="1" w:after="100" w:afterAutospacing="1" w:line="276" w:lineRule="auto"/>
        <w:ind w:firstLine="567"/>
        <w:jc w:val="both"/>
        <w:rPr>
          <w:rFonts w:ascii="Arial" w:eastAsia="Times New Roman" w:hAnsi="Arial" w:cs="Arial"/>
          <w:sz w:val="24"/>
          <w:szCs w:val="24"/>
          <w:lang w:eastAsia="hr-HR"/>
        </w:rPr>
      </w:pPr>
      <w:bookmarkStart w:id="117" w:name="_Toc462657756"/>
      <w:r w:rsidRPr="00DC4B16">
        <w:rPr>
          <w:rFonts w:ascii="Arial" w:eastAsia="Times New Roman" w:hAnsi="Arial" w:cs="Arial"/>
          <w:sz w:val="24"/>
          <w:szCs w:val="24"/>
          <w:lang w:eastAsia="hr-HR"/>
        </w:rPr>
        <w:t>Sukladno Strategiji upravljanja gradskom imovinom u nastavku su prikazani posebni ciljevi i s njima povezane mjere koji su detaljno definirane u istoimenoj Strategiji. Nadalje, u nastavku su prikazana i područja upravljanja koja posebni ciljevi obuhvaćaju u Godišnjem planu upravljanja gradskom imovinom.</w:t>
      </w:r>
    </w:p>
    <w:p w14:paraId="3A2F7F18" w14:textId="77777777" w:rsidR="00DC4B16" w:rsidRPr="00DC4B16" w:rsidRDefault="00DC4B16" w:rsidP="00DC4B16">
      <w:pPr>
        <w:numPr>
          <w:ilvl w:val="0"/>
          <w:numId w:val="28"/>
        </w:numPr>
        <w:spacing w:after="200" w:line="276" w:lineRule="auto"/>
        <w:ind w:left="709" w:hanging="357"/>
        <w:jc w:val="both"/>
        <w:rPr>
          <w:rFonts w:ascii="Arial" w:eastAsia="Times New Roman" w:hAnsi="Arial" w:cs="Arial"/>
          <w:b/>
          <w:bCs/>
          <w:sz w:val="24"/>
          <w:szCs w:val="24"/>
          <w:lang w:eastAsia="hr-HR"/>
        </w:rPr>
      </w:pPr>
      <w:r w:rsidRPr="00DC4B16">
        <w:rPr>
          <w:rFonts w:ascii="Arial" w:eastAsia="Times New Roman" w:hAnsi="Arial" w:cs="Arial"/>
          <w:b/>
          <w:bCs/>
          <w:sz w:val="24"/>
          <w:szCs w:val="24"/>
          <w:lang w:eastAsia="hr-HR"/>
        </w:rPr>
        <w:t>POSEBAN CILJ 1.1. „UČINKOVITO UPRAVLJANJE NEKRETNINAMA U VLASNIŠTVU GRADA DELNICA“ PROVODIT ĆE SE PUTEM SLJEDEĆIH MJERA:</w:t>
      </w:r>
    </w:p>
    <w:p w14:paraId="4B2B872C" w14:textId="77777777" w:rsidR="00DC4B16" w:rsidRPr="00DC4B16" w:rsidRDefault="00DC4B16" w:rsidP="00DC4B16">
      <w:pPr>
        <w:numPr>
          <w:ilvl w:val="0"/>
          <w:numId w:val="12"/>
        </w:numPr>
        <w:spacing w:before="240" w:after="0" w:line="276" w:lineRule="auto"/>
        <w:ind w:left="567" w:hanging="283"/>
        <w:rPr>
          <w:rFonts w:ascii="Arial" w:eastAsia="Times New Roman" w:hAnsi="Arial" w:cs="Arial"/>
          <w:sz w:val="24"/>
          <w:szCs w:val="24"/>
          <w:lang w:eastAsia="hr-HR"/>
        </w:rPr>
      </w:pPr>
      <w:r w:rsidRPr="00DC4B16">
        <w:rPr>
          <w:rFonts w:ascii="Arial" w:eastAsia="Times New Roman" w:hAnsi="Arial" w:cs="Arial"/>
          <w:sz w:val="24"/>
          <w:szCs w:val="24"/>
          <w:lang w:eastAsia="hr-HR"/>
        </w:rPr>
        <w:t xml:space="preserve">smanjenje portfelja nekretnina kojima upravlja Grad Delnice putem prodaje, </w:t>
      </w:r>
    </w:p>
    <w:p w14:paraId="5FED7973" w14:textId="77777777" w:rsidR="00DC4B16" w:rsidRPr="00DC4B16" w:rsidRDefault="00DC4B16" w:rsidP="00DC4B16">
      <w:pPr>
        <w:numPr>
          <w:ilvl w:val="0"/>
          <w:numId w:val="12"/>
        </w:numPr>
        <w:spacing w:after="200" w:line="276" w:lineRule="auto"/>
        <w:ind w:left="567" w:hanging="283"/>
        <w:rPr>
          <w:rFonts w:ascii="Arial" w:eastAsia="Times New Roman" w:hAnsi="Arial" w:cs="Arial"/>
          <w:sz w:val="24"/>
          <w:szCs w:val="24"/>
          <w:lang w:eastAsia="hr-HR"/>
        </w:rPr>
      </w:pPr>
      <w:r w:rsidRPr="00DC4B16">
        <w:rPr>
          <w:rFonts w:ascii="Arial" w:eastAsia="Times New Roman" w:hAnsi="Arial" w:cs="Arial"/>
          <w:sz w:val="24"/>
          <w:szCs w:val="24"/>
          <w:lang w:eastAsia="hr-HR"/>
        </w:rPr>
        <w:t>aktivacija neiskorištene i neaktivne gradske imovine putem zakupa (najma).</w:t>
      </w:r>
    </w:p>
    <w:p w14:paraId="34592225" w14:textId="77777777" w:rsidR="00DC4B16" w:rsidRPr="00DC4B16" w:rsidRDefault="00DC4B16" w:rsidP="00DC4B16">
      <w:pPr>
        <w:spacing w:after="200" w:line="276" w:lineRule="auto"/>
        <w:ind w:right="-141" w:firstLine="567"/>
        <w:jc w:val="both"/>
        <w:rPr>
          <w:rFonts w:ascii="Arial" w:eastAsia="Times New Roman" w:hAnsi="Arial" w:cs="Arial"/>
          <w:sz w:val="24"/>
          <w:szCs w:val="24"/>
          <w:lang w:eastAsia="hr-HR"/>
        </w:rPr>
      </w:pPr>
      <w:r w:rsidRPr="00DC4B16">
        <w:rPr>
          <w:rFonts w:ascii="Arial" w:eastAsia="Times New Roman" w:hAnsi="Arial" w:cs="Arial"/>
          <w:sz w:val="24"/>
          <w:szCs w:val="24"/>
          <w:lang w:eastAsia="hr-HR"/>
        </w:rPr>
        <w:t>U definiranju posebnog cilja „Učinkovito upravljanje nekretninama u vlasništvu Grada Delnica kreće se od polazišta da su gradske nekretnine</w:t>
      </w:r>
      <w:r w:rsidRPr="00DC4B16">
        <w:rPr>
          <w:rFonts w:ascii="Arial" w:eastAsia="Arial" w:hAnsi="Arial" w:cs="Arial"/>
          <w:sz w:val="24"/>
          <w:szCs w:val="24"/>
          <w:lang w:eastAsia="hr-HR"/>
        </w:rPr>
        <w:t xml:space="preserve"> iznimno važan resurs kojim Grad mora efikasno raspolagati u cilju realizacije društvenog, obrazovnog i kulturnog napretka te zaštite za buduće naraštaje. Nekretnine Grada Delnica najvažniji su aspekt gradskog kapitala te je s istima potrebno postupati odgovorno od strane svih korisnika upravitelja i imatelja. Sve aktivnosti upravljanja i raspolaganja gradskom imovinom moraju se odvijati sukladno važećim zakonima i propisima.</w:t>
      </w:r>
    </w:p>
    <w:p w14:paraId="5A7FB876" w14:textId="77777777" w:rsidR="00DC4B16" w:rsidRPr="00DC4B16" w:rsidRDefault="00DC4B16" w:rsidP="00DC4B16">
      <w:pPr>
        <w:spacing w:after="200" w:line="276" w:lineRule="auto"/>
        <w:ind w:firstLine="567"/>
        <w:jc w:val="both"/>
        <w:rPr>
          <w:rFonts w:ascii="Arial" w:eastAsia="Times New Roman" w:hAnsi="Arial" w:cs="Arial"/>
          <w:sz w:val="24"/>
          <w:szCs w:val="24"/>
          <w:lang w:eastAsia="hr-HR"/>
        </w:rPr>
      </w:pPr>
      <w:r w:rsidRPr="00DC4B16">
        <w:rPr>
          <w:rFonts w:ascii="Arial" w:eastAsia="Times New Roman" w:hAnsi="Arial" w:cs="Arial"/>
          <w:sz w:val="24"/>
          <w:szCs w:val="24"/>
          <w:lang w:eastAsia="hr-HR"/>
        </w:rPr>
        <w:t>Segmenti upravljanja i pojavni oblici imovine koje ovaj poseban cilj obuhvaća u Godišnjem planu upravljanja gradskom imovinom su:</w:t>
      </w:r>
    </w:p>
    <w:p w14:paraId="70D46A98" w14:textId="77777777" w:rsidR="00DC4B16" w:rsidRPr="00DC4B16" w:rsidRDefault="00DC4B16" w:rsidP="00DC4B16">
      <w:pPr>
        <w:numPr>
          <w:ilvl w:val="1"/>
          <w:numId w:val="13"/>
        </w:numPr>
        <w:spacing w:after="0" w:line="276" w:lineRule="auto"/>
        <w:ind w:left="567" w:hanging="283"/>
        <w:jc w:val="both"/>
        <w:rPr>
          <w:rFonts w:ascii="Arial" w:eastAsia="Times New Roman" w:hAnsi="Arial" w:cs="Arial"/>
          <w:sz w:val="24"/>
          <w:szCs w:val="24"/>
          <w:lang w:eastAsia="hr-HR"/>
        </w:rPr>
      </w:pPr>
      <w:r w:rsidRPr="00DC4B16">
        <w:rPr>
          <w:rFonts w:ascii="Arial" w:eastAsia="Times New Roman" w:hAnsi="Arial" w:cs="Arial"/>
          <w:sz w:val="24"/>
          <w:szCs w:val="24"/>
          <w:lang w:eastAsia="hr-HR"/>
        </w:rPr>
        <w:t>upravljanje fondom neaktivnih poslovnih prostora te održavanje i korištenje objekata i ostalih nekretnina u vlasništvu Republike Hrvatske kojima upravlja i raspolaže jedinica lokalne (regionalne) samouprave,</w:t>
      </w:r>
    </w:p>
    <w:p w14:paraId="200A405B" w14:textId="77777777" w:rsidR="00DC4B16" w:rsidRPr="00DC4B16" w:rsidRDefault="00DC4B16" w:rsidP="00DC4B16">
      <w:pPr>
        <w:numPr>
          <w:ilvl w:val="1"/>
          <w:numId w:val="13"/>
        </w:numPr>
        <w:spacing w:before="100" w:beforeAutospacing="1" w:after="100" w:afterAutospacing="1" w:line="276" w:lineRule="auto"/>
        <w:ind w:left="567" w:hanging="283"/>
        <w:jc w:val="both"/>
        <w:rPr>
          <w:rFonts w:ascii="Arial" w:eastAsia="Times New Roman" w:hAnsi="Arial" w:cs="Arial"/>
          <w:sz w:val="24"/>
          <w:szCs w:val="24"/>
          <w:lang w:eastAsia="hr-HR"/>
        </w:rPr>
      </w:pPr>
      <w:r w:rsidRPr="00DC4B16">
        <w:rPr>
          <w:rFonts w:ascii="Arial" w:eastAsia="Times New Roman" w:hAnsi="Arial" w:cs="Arial"/>
          <w:sz w:val="24"/>
          <w:szCs w:val="24"/>
          <w:lang w:eastAsia="hr-HR"/>
        </w:rPr>
        <w:t>upravljanje nefinancijskom gradskom imovinom i to: građevinskim zemljištem i građevinama, posebnim dijelovima nekretnina, na kojima je uspostavljeno vlasništvo Republike Hrvatske; poljoprivrednim zemljištima.</w:t>
      </w:r>
    </w:p>
    <w:p w14:paraId="4453B5B4" w14:textId="77777777" w:rsidR="00DC4B16" w:rsidRPr="00DC4B16" w:rsidRDefault="00DC4B16" w:rsidP="00DC4B16">
      <w:pPr>
        <w:numPr>
          <w:ilvl w:val="0"/>
          <w:numId w:val="28"/>
        </w:numPr>
        <w:spacing w:after="200" w:line="276" w:lineRule="auto"/>
        <w:ind w:left="850" w:right="-142" w:hanging="357"/>
        <w:jc w:val="both"/>
        <w:rPr>
          <w:rFonts w:ascii="Arial" w:eastAsia="Times New Roman" w:hAnsi="Arial" w:cs="Arial"/>
          <w:b/>
          <w:bCs/>
          <w:sz w:val="24"/>
          <w:szCs w:val="24"/>
          <w:lang w:eastAsia="hr-HR"/>
        </w:rPr>
      </w:pPr>
      <w:r w:rsidRPr="00DC4B16">
        <w:rPr>
          <w:rFonts w:ascii="Arial" w:eastAsia="Times New Roman" w:hAnsi="Arial" w:cs="Arial"/>
          <w:b/>
          <w:bCs/>
          <w:sz w:val="24"/>
          <w:szCs w:val="24"/>
          <w:lang w:eastAsia="hr-HR"/>
        </w:rPr>
        <w:t>POSEBAN CILJ 1.2. „UNAPRJEĐENJE KORPORATIVNOG UPRAVLJANJA I VRŠENJE KONTROLA GRADA DELNICA KAO (SU)VLASNIKA TRGOVAČKIH DRUŠTAVA“ PROVODIT ĆE SE PUTEM SLJEDEĆIH MJERA:</w:t>
      </w:r>
    </w:p>
    <w:p w14:paraId="5A6EA1A4" w14:textId="77777777" w:rsidR="00DC4B16" w:rsidRPr="00DC4B16" w:rsidRDefault="00DC4B16" w:rsidP="00DC4B16">
      <w:pPr>
        <w:numPr>
          <w:ilvl w:val="0"/>
          <w:numId w:val="14"/>
        </w:numPr>
        <w:spacing w:after="0" w:line="276" w:lineRule="auto"/>
        <w:ind w:left="567" w:hanging="357"/>
        <w:jc w:val="both"/>
        <w:rPr>
          <w:rFonts w:ascii="Arial" w:eastAsia="Times New Roman" w:hAnsi="Arial" w:cs="Arial"/>
          <w:sz w:val="24"/>
          <w:szCs w:val="24"/>
          <w:lang w:eastAsia="hr-HR"/>
        </w:rPr>
      </w:pPr>
      <w:r w:rsidRPr="00DC4B16">
        <w:rPr>
          <w:rFonts w:ascii="Arial" w:eastAsia="Times New Roman" w:hAnsi="Arial" w:cs="Arial"/>
          <w:sz w:val="24"/>
          <w:szCs w:val="24"/>
          <w:lang w:eastAsia="hr-HR"/>
        </w:rPr>
        <w:t>implementiranje operativnih mjera upravljanja trgovačkim društvima u (su)vlasništvu Grada Delnica,</w:t>
      </w:r>
    </w:p>
    <w:p w14:paraId="613BF5F4" w14:textId="77777777" w:rsidR="00DC4B16" w:rsidRPr="00DC4B16" w:rsidRDefault="00DC4B16" w:rsidP="00DC4B16">
      <w:pPr>
        <w:numPr>
          <w:ilvl w:val="0"/>
          <w:numId w:val="14"/>
        </w:numPr>
        <w:spacing w:after="200" w:line="276" w:lineRule="auto"/>
        <w:ind w:left="567" w:hanging="357"/>
        <w:contextualSpacing/>
        <w:jc w:val="both"/>
        <w:rPr>
          <w:rFonts w:ascii="Arial" w:eastAsia="Times New Roman" w:hAnsi="Arial" w:cs="Arial"/>
          <w:sz w:val="24"/>
          <w:szCs w:val="24"/>
          <w:lang w:eastAsia="hr-HR"/>
        </w:rPr>
      </w:pPr>
      <w:r w:rsidRPr="00DC4B16">
        <w:rPr>
          <w:rFonts w:ascii="Arial" w:eastAsia="Times New Roman" w:hAnsi="Arial" w:cs="Arial"/>
          <w:sz w:val="24"/>
          <w:szCs w:val="24"/>
          <w:lang w:eastAsia="hr-HR"/>
        </w:rPr>
        <w:t>jačanje učinkovitosti poslovanja i praćenje poslovanja trgovačkih društava u (su)vlasništvu Grada Delnica.</w:t>
      </w:r>
    </w:p>
    <w:p w14:paraId="545788A0" w14:textId="77777777" w:rsidR="00DC4B16" w:rsidRPr="00DC4B16" w:rsidRDefault="00DC4B16" w:rsidP="00DC4B16">
      <w:pPr>
        <w:spacing w:after="200" w:line="276" w:lineRule="auto"/>
        <w:ind w:right="-142" w:firstLine="567"/>
        <w:jc w:val="both"/>
        <w:rPr>
          <w:rFonts w:ascii="Arial" w:eastAsia="Times New Roman" w:hAnsi="Arial" w:cs="Arial"/>
          <w:sz w:val="24"/>
          <w:szCs w:val="24"/>
          <w:lang w:eastAsia="hr-HR"/>
        </w:rPr>
      </w:pPr>
      <w:r w:rsidRPr="00DC4B16">
        <w:rPr>
          <w:rFonts w:ascii="Arial" w:eastAsia="Times New Roman" w:hAnsi="Arial" w:cs="Arial"/>
          <w:sz w:val="24"/>
          <w:szCs w:val="24"/>
          <w:lang w:eastAsia="hr-HR"/>
        </w:rPr>
        <w:t>U definiranju posebnog cilja 1.2. polazi se od važnosti doprinosa povećanju razine transparentnosti i javnosti upravljanja trgovačkim društvima u (su)vlasništvu Grada što će u konačnici voditi jačanju gospodarske konkurentnosti Grada Delnica te ostvarivanju infrastrukturnih, socijalnih i drugih javnih ciljeva.</w:t>
      </w:r>
    </w:p>
    <w:p w14:paraId="3D214D0C" w14:textId="77777777" w:rsidR="00DC4B16" w:rsidRPr="00DC4B16" w:rsidRDefault="00DC4B16" w:rsidP="00DC4B16">
      <w:pPr>
        <w:spacing w:before="100" w:beforeAutospacing="1" w:after="200" w:line="276" w:lineRule="auto"/>
        <w:ind w:firstLine="567"/>
        <w:jc w:val="both"/>
        <w:rPr>
          <w:rFonts w:ascii="Arial" w:eastAsia="Times New Roman" w:hAnsi="Arial" w:cs="Arial"/>
          <w:sz w:val="24"/>
          <w:szCs w:val="24"/>
          <w:lang w:eastAsia="hr-HR"/>
        </w:rPr>
      </w:pPr>
      <w:r w:rsidRPr="00DC4B16">
        <w:rPr>
          <w:rFonts w:ascii="Arial" w:eastAsia="Times New Roman" w:hAnsi="Arial" w:cs="Arial"/>
          <w:sz w:val="24"/>
          <w:szCs w:val="24"/>
          <w:lang w:eastAsia="hr-HR"/>
        </w:rPr>
        <w:t>Područja upravljanja koja ovaj poseban cilj obuhvaća u Godišnjem planu upravljanja gradskom imovinom su:</w:t>
      </w:r>
    </w:p>
    <w:p w14:paraId="4195A6EB" w14:textId="77777777" w:rsidR="00DC4B16" w:rsidRPr="00DC4B16" w:rsidRDefault="00DC4B16" w:rsidP="00DC4B16">
      <w:pPr>
        <w:numPr>
          <w:ilvl w:val="0"/>
          <w:numId w:val="15"/>
        </w:numPr>
        <w:spacing w:after="100" w:afterAutospacing="1" w:line="276" w:lineRule="auto"/>
        <w:ind w:left="567" w:hanging="283"/>
        <w:jc w:val="both"/>
        <w:rPr>
          <w:rFonts w:ascii="Arial" w:eastAsia="Times New Roman" w:hAnsi="Arial" w:cs="Arial"/>
          <w:sz w:val="24"/>
          <w:szCs w:val="24"/>
          <w:lang w:eastAsia="hr-HR"/>
        </w:rPr>
      </w:pPr>
      <w:r w:rsidRPr="00DC4B16">
        <w:rPr>
          <w:rFonts w:ascii="Arial" w:eastAsia="Times New Roman" w:hAnsi="Arial" w:cs="Arial"/>
          <w:sz w:val="24"/>
          <w:szCs w:val="24"/>
          <w:lang w:eastAsia="hr-HR"/>
        </w:rPr>
        <w:lastRenderedPageBreak/>
        <w:t>upravljanje udjelima u trgovačkim društvima od posebnog interesa za Grad Delnice.</w:t>
      </w:r>
    </w:p>
    <w:p w14:paraId="25314BE1" w14:textId="77777777" w:rsidR="00DC4B16" w:rsidRPr="00DC4B16" w:rsidRDefault="00DC4B16" w:rsidP="00DC4B16">
      <w:pPr>
        <w:numPr>
          <w:ilvl w:val="0"/>
          <w:numId w:val="28"/>
        </w:numPr>
        <w:spacing w:after="100" w:afterAutospacing="1" w:line="276" w:lineRule="auto"/>
        <w:ind w:left="851"/>
        <w:jc w:val="both"/>
        <w:rPr>
          <w:rFonts w:ascii="Arial" w:eastAsia="Times New Roman" w:hAnsi="Arial" w:cs="Arial"/>
          <w:sz w:val="24"/>
          <w:szCs w:val="24"/>
          <w:lang w:eastAsia="hr-HR"/>
        </w:rPr>
      </w:pPr>
      <w:r w:rsidRPr="00DC4B16">
        <w:rPr>
          <w:rFonts w:ascii="Arial" w:eastAsia="Times New Roman" w:hAnsi="Arial" w:cs="Arial"/>
          <w:b/>
          <w:bCs/>
          <w:sz w:val="24"/>
          <w:szCs w:val="24"/>
          <w:lang w:eastAsia="hr-HR"/>
        </w:rPr>
        <w:t>POSEBAN CILJ 1.3. „</w:t>
      </w:r>
      <w:r w:rsidRPr="00DC4B16">
        <w:rPr>
          <w:rFonts w:ascii="Arial" w:eastAsia="Times New Roman" w:hAnsi="Arial" w:cs="Arial"/>
          <w:b/>
          <w:bCs/>
          <w:color w:val="000000"/>
          <w:sz w:val="24"/>
          <w:szCs w:val="24"/>
          <w:lang w:eastAsia="hr-HR"/>
        </w:rPr>
        <w:t>USPOSTAVITI JEDINSTVEN SUSTAV I KRITERIJE U PROCJENI VRIJEDNOSTI POJEDINOG OBLIKA IMOVINE, KAKO BI SE POŠTIVALO VAŽEĆE ZAKONODAVSTVO I ŠTO TRANSPARENTNIJE ODREDILA NJEZINA VRIJEDNOST</w:t>
      </w:r>
      <w:r w:rsidRPr="00DC4B16">
        <w:rPr>
          <w:rFonts w:ascii="Arial" w:eastAsia="Times New Roman" w:hAnsi="Arial" w:cs="Arial"/>
          <w:b/>
          <w:bCs/>
          <w:sz w:val="24"/>
          <w:szCs w:val="24"/>
          <w:lang w:eastAsia="hr-HR"/>
        </w:rPr>
        <w:t>“ PROVODIT ĆE SE PUTEM SLJEDEĆE MJERE:</w:t>
      </w:r>
    </w:p>
    <w:p w14:paraId="6F38CDA7" w14:textId="77777777" w:rsidR="00DC4B16" w:rsidRPr="00DC4B16" w:rsidRDefault="00DC4B16" w:rsidP="00DC4B16">
      <w:pPr>
        <w:numPr>
          <w:ilvl w:val="0"/>
          <w:numId w:val="8"/>
        </w:numPr>
        <w:spacing w:before="240" w:after="200" w:line="276" w:lineRule="auto"/>
        <w:ind w:left="567" w:right="-142" w:hanging="283"/>
        <w:jc w:val="both"/>
        <w:rPr>
          <w:rFonts w:ascii="Arial" w:eastAsia="Times New Roman" w:hAnsi="Arial" w:cs="Arial"/>
          <w:sz w:val="24"/>
          <w:szCs w:val="24"/>
          <w:lang w:eastAsia="hr-HR"/>
        </w:rPr>
      </w:pPr>
      <w:r w:rsidRPr="00DC4B16">
        <w:rPr>
          <w:rFonts w:ascii="Arial" w:eastAsia="Times New Roman" w:hAnsi="Arial" w:cs="Arial"/>
          <w:sz w:val="24"/>
          <w:szCs w:val="24"/>
          <w:lang w:eastAsia="hr-HR"/>
        </w:rPr>
        <w:t>snimanje, popis i ocjena realnog stanja imovine u vlasništvu Grada.</w:t>
      </w:r>
    </w:p>
    <w:p w14:paraId="7136747A" w14:textId="77777777" w:rsidR="00DC4B16" w:rsidRPr="00DC4B16" w:rsidRDefault="00DC4B16" w:rsidP="00DC4B16">
      <w:pPr>
        <w:spacing w:after="200" w:line="276" w:lineRule="auto"/>
        <w:ind w:right="-142" w:firstLine="567"/>
        <w:jc w:val="both"/>
        <w:rPr>
          <w:rFonts w:ascii="Arial" w:eastAsia="Times New Roman" w:hAnsi="Arial" w:cs="Arial"/>
          <w:sz w:val="24"/>
          <w:szCs w:val="24"/>
          <w:lang w:eastAsia="hr-HR"/>
        </w:rPr>
      </w:pPr>
      <w:r w:rsidRPr="00DC4B16">
        <w:rPr>
          <w:rFonts w:ascii="Arial" w:eastAsia="Times New Roman" w:hAnsi="Arial" w:cs="Arial"/>
          <w:sz w:val="24"/>
          <w:szCs w:val="24"/>
          <w:lang w:eastAsia="hr-HR"/>
        </w:rPr>
        <w:t>U definiranju ovog posebnog cilja naglasak je stavljen na osiguranje transparentnosti tržišta nekretnina. Za sve nekretnine koje Grad Delnice namjerava prodavati tijekom godine vršit će se procjena vrijednosti istih.</w:t>
      </w:r>
    </w:p>
    <w:p w14:paraId="511F736A" w14:textId="77777777" w:rsidR="00DC4B16" w:rsidRPr="00DC4B16" w:rsidRDefault="00DC4B16" w:rsidP="00DC4B16">
      <w:pPr>
        <w:spacing w:before="100" w:beforeAutospacing="1" w:after="200" w:line="276" w:lineRule="auto"/>
        <w:ind w:firstLine="567"/>
        <w:jc w:val="both"/>
        <w:rPr>
          <w:rFonts w:ascii="Arial" w:eastAsia="Times New Roman" w:hAnsi="Arial" w:cs="Arial"/>
          <w:sz w:val="24"/>
          <w:szCs w:val="24"/>
          <w:lang w:eastAsia="hr-HR"/>
        </w:rPr>
      </w:pPr>
      <w:r w:rsidRPr="00DC4B16">
        <w:rPr>
          <w:rFonts w:ascii="Arial" w:eastAsia="Times New Roman" w:hAnsi="Arial" w:cs="Arial"/>
          <w:sz w:val="24"/>
          <w:szCs w:val="24"/>
          <w:lang w:eastAsia="hr-HR"/>
        </w:rPr>
        <w:t>Područja upravljanja koja ovaj poseban cilj obuhvaća u Godišnjem planu upravljanja gradskom imovinom je:</w:t>
      </w:r>
    </w:p>
    <w:p w14:paraId="3E9B9687" w14:textId="77777777" w:rsidR="00DC4B16" w:rsidRPr="00DC4B16" w:rsidRDefault="00DC4B16" w:rsidP="00DC4B16">
      <w:pPr>
        <w:numPr>
          <w:ilvl w:val="0"/>
          <w:numId w:val="16"/>
        </w:numPr>
        <w:spacing w:after="0" w:line="276" w:lineRule="auto"/>
        <w:ind w:left="567" w:hanging="283"/>
        <w:jc w:val="both"/>
        <w:rPr>
          <w:rFonts w:ascii="Arial" w:eastAsia="Times New Roman" w:hAnsi="Arial" w:cs="Arial"/>
          <w:sz w:val="24"/>
          <w:szCs w:val="24"/>
          <w:lang w:eastAsia="hr-HR"/>
        </w:rPr>
      </w:pPr>
      <w:r w:rsidRPr="00DC4B16">
        <w:rPr>
          <w:rFonts w:ascii="Arial" w:eastAsia="Times New Roman" w:hAnsi="Arial" w:cs="Arial"/>
          <w:sz w:val="24"/>
          <w:szCs w:val="24"/>
          <w:lang w:eastAsia="hr-HR"/>
        </w:rPr>
        <w:t>utvrđivanje tržišne vrijednosti nekretnina u vlasništvu Grada Delnica,</w:t>
      </w:r>
    </w:p>
    <w:p w14:paraId="71EA9DE5" w14:textId="77777777" w:rsidR="00DC4B16" w:rsidRPr="00DC4B16" w:rsidRDefault="00DC4B16" w:rsidP="00DC4B16">
      <w:pPr>
        <w:numPr>
          <w:ilvl w:val="0"/>
          <w:numId w:val="16"/>
        </w:numPr>
        <w:spacing w:after="0" w:line="276" w:lineRule="auto"/>
        <w:ind w:left="567" w:hanging="283"/>
        <w:jc w:val="both"/>
        <w:rPr>
          <w:rFonts w:ascii="Arial" w:eastAsia="Times New Roman" w:hAnsi="Arial" w:cs="Arial"/>
          <w:sz w:val="24"/>
          <w:szCs w:val="24"/>
          <w:lang w:eastAsia="hr-HR"/>
        </w:rPr>
      </w:pPr>
      <w:r w:rsidRPr="00DC4B16">
        <w:rPr>
          <w:rFonts w:ascii="Arial" w:eastAsia="Times New Roman" w:hAnsi="Arial" w:cs="Arial"/>
          <w:sz w:val="24"/>
          <w:szCs w:val="24"/>
          <w:lang w:eastAsia="hr-HR"/>
        </w:rPr>
        <w:t>izrada baze podataka radi osiguranja transparentnosti tržišta nekretnina.</w:t>
      </w:r>
    </w:p>
    <w:p w14:paraId="50B846C3" w14:textId="77777777" w:rsidR="00DC4B16" w:rsidRPr="00DC4B16" w:rsidRDefault="00DC4B16" w:rsidP="00DC4B16">
      <w:pPr>
        <w:numPr>
          <w:ilvl w:val="0"/>
          <w:numId w:val="28"/>
        </w:numPr>
        <w:spacing w:before="100" w:beforeAutospacing="1" w:after="100" w:afterAutospacing="1" w:line="240" w:lineRule="auto"/>
        <w:ind w:left="567"/>
        <w:jc w:val="both"/>
        <w:rPr>
          <w:rFonts w:ascii="Arial" w:eastAsia="Times New Roman" w:hAnsi="Arial" w:cs="Arial"/>
          <w:b/>
          <w:bCs/>
          <w:sz w:val="24"/>
          <w:szCs w:val="24"/>
          <w:lang w:eastAsia="hr-HR"/>
        </w:rPr>
      </w:pPr>
      <w:r w:rsidRPr="00DC4B16">
        <w:rPr>
          <w:rFonts w:ascii="Arial" w:eastAsia="Times New Roman" w:hAnsi="Arial" w:cs="Arial"/>
          <w:b/>
          <w:bCs/>
          <w:sz w:val="24"/>
          <w:szCs w:val="24"/>
          <w:lang w:eastAsia="hr-HR"/>
        </w:rPr>
        <w:t>POSEBAN CILJ 1.4. „</w:t>
      </w:r>
      <w:r w:rsidRPr="00DC4B16">
        <w:rPr>
          <w:rFonts w:ascii="Arial" w:eastAsia="Times New Roman" w:hAnsi="Arial" w:cs="Arial"/>
          <w:b/>
          <w:bCs/>
          <w:color w:val="000000"/>
          <w:sz w:val="24"/>
          <w:szCs w:val="24"/>
          <w:lang w:eastAsia="hr-HR"/>
        </w:rPr>
        <w:t>USKLAĐENJE I KONTINUIRANO PREDLAGANJE TE DONOŠENJE NOVIH AKATA</w:t>
      </w:r>
      <w:r w:rsidRPr="00DC4B16">
        <w:rPr>
          <w:rFonts w:ascii="Arial" w:eastAsia="Times New Roman" w:hAnsi="Arial" w:cs="Arial"/>
          <w:b/>
          <w:bCs/>
          <w:sz w:val="24"/>
          <w:szCs w:val="24"/>
          <w:lang w:eastAsia="hr-HR"/>
        </w:rPr>
        <w:t>“ PROVODIT ĆE SE PUTEM SLJEDEĆE MJERE:</w:t>
      </w:r>
    </w:p>
    <w:p w14:paraId="487F8852" w14:textId="77777777" w:rsidR="00DC4B16" w:rsidRPr="00DC4B16" w:rsidRDefault="00DC4B16" w:rsidP="00DC4B16">
      <w:pPr>
        <w:numPr>
          <w:ilvl w:val="0"/>
          <w:numId w:val="8"/>
        </w:numPr>
        <w:spacing w:before="100" w:beforeAutospacing="1" w:after="100" w:afterAutospacing="1" w:line="240" w:lineRule="auto"/>
        <w:ind w:left="567" w:hanging="283"/>
        <w:jc w:val="both"/>
        <w:rPr>
          <w:rFonts w:ascii="Arial" w:eastAsia="Times New Roman" w:hAnsi="Arial" w:cs="Arial"/>
          <w:sz w:val="24"/>
          <w:szCs w:val="24"/>
          <w:lang w:eastAsia="hr-HR"/>
        </w:rPr>
      </w:pPr>
      <w:r w:rsidRPr="00DC4B16">
        <w:rPr>
          <w:rFonts w:ascii="Arial" w:eastAsia="Times New Roman" w:hAnsi="Arial" w:cs="Arial"/>
          <w:sz w:val="24"/>
          <w:szCs w:val="24"/>
          <w:lang w:eastAsia="hr-HR"/>
        </w:rPr>
        <w:t>predlaganje izmjena i dopuna važećih akata te izrade prijedloga novih akata za poboljšanje upravljanja gradskom imovinom.</w:t>
      </w:r>
    </w:p>
    <w:p w14:paraId="5F9D97B1" w14:textId="77777777" w:rsidR="00DC4B16" w:rsidRPr="00DC4B16" w:rsidRDefault="00DC4B16" w:rsidP="00DC4B16">
      <w:pPr>
        <w:spacing w:before="100" w:beforeAutospacing="1" w:after="100" w:afterAutospacing="1" w:line="276" w:lineRule="auto"/>
        <w:ind w:firstLine="567"/>
        <w:jc w:val="both"/>
        <w:rPr>
          <w:rFonts w:ascii="Arial" w:eastAsia="Times New Roman" w:hAnsi="Arial" w:cs="Arial"/>
          <w:sz w:val="24"/>
          <w:szCs w:val="24"/>
          <w:lang w:eastAsia="hr-HR"/>
        </w:rPr>
      </w:pPr>
      <w:r w:rsidRPr="00DC4B16">
        <w:rPr>
          <w:rFonts w:ascii="Arial" w:eastAsia="Times New Roman" w:hAnsi="Arial" w:cs="Arial"/>
          <w:sz w:val="24"/>
          <w:szCs w:val="24"/>
          <w:lang w:eastAsia="hr-HR"/>
        </w:rPr>
        <w:t>U definiranju posebnog cilja „</w:t>
      </w:r>
      <w:r w:rsidRPr="00DC4B16">
        <w:rPr>
          <w:rFonts w:ascii="Arial" w:eastAsia="Times New Roman" w:hAnsi="Arial" w:cs="Arial"/>
          <w:color w:val="000000"/>
          <w:sz w:val="24"/>
          <w:szCs w:val="24"/>
          <w:lang w:eastAsia="hr-HR"/>
        </w:rPr>
        <w:t>Usklađenje i kontinuirano predlaganje te donošenje novih akata</w:t>
      </w:r>
      <w:r w:rsidRPr="00DC4B16">
        <w:rPr>
          <w:rFonts w:ascii="Arial" w:eastAsia="Times New Roman" w:hAnsi="Arial" w:cs="Arial"/>
          <w:sz w:val="24"/>
          <w:szCs w:val="24"/>
          <w:lang w:eastAsia="hr-HR"/>
        </w:rPr>
        <w:t>“ polazi se od važnosti adekvatne regulacije upravljanja i raspolaganja imovinom u vlasništvu Grada Delnica te potrebe za efikasnim, pojednostavljenim i transparentnim postupanjem u okviru raspolaganja gradskom imovinom. Radi se o kontinuiranom procesu, koji nameće potrebu za dosljednom analizom postojećeg stanja te provedbom stalne regulacije u svrhu aktivacije neaktivne gradske imovine.</w:t>
      </w:r>
    </w:p>
    <w:p w14:paraId="3BD13C57" w14:textId="77777777" w:rsidR="00DC4B16" w:rsidRPr="00DC4B16" w:rsidRDefault="00DC4B16" w:rsidP="00DC4B16">
      <w:pPr>
        <w:spacing w:before="100" w:beforeAutospacing="1" w:after="200" w:line="276" w:lineRule="auto"/>
        <w:ind w:firstLine="567"/>
        <w:jc w:val="both"/>
        <w:rPr>
          <w:rFonts w:ascii="Arial" w:eastAsia="Times New Roman" w:hAnsi="Arial" w:cs="Arial"/>
          <w:sz w:val="24"/>
          <w:szCs w:val="24"/>
          <w:lang w:eastAsia="hr-HR"/>
        </w:rPr>
      </w:pPr>
      <w:r w:rsidRPr="00DC4B16">
        <w:rPr>
          <w:rFonts w:ascii="Arial" w:eastAsia="Times New Roman" w:hAnsi="Arial" w:cs="Arial"/>
          <w:sz w:val="24"/>
          <w:szCs w:val="24"/>
          <w:lang w:eastAsia="hr-HR"/>
        </w:rPr>
        <w:t>Područja upravljanja koja ovaj poseban cilj obuhvaća u Godišnjem planu upravljanja gradskom imovinom je:</w:t>
      </w:r>
    </w:p>
    <w:p w14:paraId="6504A3AE" w14:textId="77777777" w:rsidR="00DC4B16" w:rsidRPr="00DC4B16" w:rsidRDefault="00DC4B16" w:rsidP="00DC4B16">
      <w:pPr>
        <w:numPr>
          <w:ilvl w:val="0"/>
          <w:numId w:val="17"/>
        </w:numPr>
        <w:spacing w:after="0" w:line="276" w:lineRule="auto"/>
        <w:ind w:left="567" w:hanging="283"/>
        <w:jc w:val="both"/>
        <w:rPr>
          <w:rFonts w:ascii="Arial" w:eastAsia="Times New Roman" w:hAnsi="Arial" w:cs="Arial"/>
          <w:sz w:val="24"/>
          <w:szCs w:val="24"/>
          <w:lang w:eastAsia="hr-HR"/>
        </w:rPr>
      </w:pPr>
      <w:r w:rsidRPr="00DC4B16">
        <w:rPr>
          <w:rFonts w:ascii="Arial" w:eastAsia="Times New Roman" w:hAnsi="Arial" w:cs="Arial"/>
          <w:sz w:val="24"/>
          <w:szCs w:val="24"/>
          <w:lang w:eastAsia="hr-HR"/>
        </w:rPr>
        <w:t>otklanjanje nedostataka u postupanju s gradskom imovinom,</w:t>
      </w:r>
    </w:p>
    <w:p w14:paraId="7E082E63" w14:textId="77777777" w:rsidR="00DC4B16" w:rsidRPr="00DC4B16" w:rsidRDefault="00DC4B16" w:rsidP="00DC4B16">
      <w:pPr>
        <w:numPr>
          <w:ilvl w:val="0"/>
          <w:numId w:val="17"/>
        </w:numPr>
        <w:spacing w:after="0" w:line="276" w:lineRule="auto"/>
        <w:ind w:left="567" w:hanging="283"/>
        <w:jc w:val="both"/>
        <w:rPr>
          <w:rFonts w:ascii="Arial" w:eastAsia="Times New Roman" w:hAnsi="Arial" w:cs="Arial"/>
          <w:sz w:val="24"/>
          <w:szCs w:val="24"/>
          <w:lang w:eastAsia="hr-HR"/>
        </w:rPr>
      </w:pPr>
      <w:r w:rsidRPr="00DC4B16">
        <w:rPr>
          <w:rFonts w:ascii="Arial" w:eastAsia="Times New Roman" w:hAnsi="Arial" w:cs="Arial"/>
          <w:sz w:val="24"/>
          <w:szCs w:val="24"/>
          <w:lang w:eastAsia="hr-HR"/>
        </w:rPr>
        <w:t>uočavanje i otklanjanje dupliciranja poslova i preklapanja ovlasti,</w:t>
      </w:r>
    </w:p>
    <w:p w14:paraId="1AE8868D" w14:textId="77777777" w:rsidR="00DC4B16" w:rsidRPr="00DC4B16" w:rsidRDefault="00DC4B16" w:rsidP="00DC4B16">
      <w:pPr>
        <w:numPr>
          <w:ilvl w:val="0"/>
          <w:numId w:val="17"/>
        </w:numPr>
        <w:spacing w:after="0" w:line="276" w:lineRule="auto"/>
        <w:ind w:left="567" w:hanging="283"/>
        <w:jc w:val="both"/>
        <w:rPr>
          <w:rFonts w:ascii="Arial" w:eastAsia="Times New Roman" w:hAnsi="Arial" w:cs="Arial"/>
          <w:sz w:val="24"/>
          <w:szCs w:val="24"/>
          <w:lang w:eastAsia="hr-HR"/>
        </w:rPr>
      </w:pPr>
      <w:r w:rsidRPr="00DC4B16">
        <w:rPr>
          <w:rFonts w:ascii="Arial" w:eastAsia="Times New Roman" w:hAnsi="Arial" w:cs="Arial"/>
          <w:sz w:val="24"/>
          <w:szCs w:val="24"/>
          <w:lang w:eastAsia="hr-HR"/>
        </w:rPr>
        <w:t>povećanje efikasnosti upravljanja gradskom imovinom.</w:t>
      </w:r>
    </w:p>
    <w:p w14:paraId="657E88FE" w14:textId="77777777" w:rsidR="00DC4B16" w:rsidRPr="00DC4B16" w:rsidRDefault="00DC4B16" w:rsidP="00DC4B16">
      <w:pPr>
        <w:spacing w:after="200" w:line="276" w:lineRule="auto"/>
        <w:rPr>
          <w:rFonts w:ascii="Arial" w:eastAsia="Times New Roman" w:hAnsi="Arial" w:cs="Arial"/>
          <w:b/>
          <w:bCs/>
          <w:sz w:val="24"/>
          <w:szCs w:val="24"/>
          <w:lang w:eastAsia="hr-HR"/>
        </w:rPr>
      </w:pPr>
      <w:r w:rsidRPr="00DC4B16">
        <w:rPr>
          <w:rFonts w:ascii="Arial" w:eastAsia="Times New Roman" w:hAnsi="Arial" w:cs="Arial"/>
          <w:b/>
          <w:bCs/>
          <w:lang w:eastAsia="hr-HR"/>
        </w:rPr>
        <w:br w:type="page"/>
      </w:r>
    </w:p>
    <w:p w14:paraId="425A53D6" w14:textId="77777777" w:rsidR="00DC4B16" w:rsidRPr="00DC4B16" w:rsidRDefault="00DC4B16" w:rsidP="00DC4B16">
      <w:pPr>
        <w:numPr>
          <w:ilvl w:val="0"/>
          <w:numId w:val="28"/>
        </w:numPr>
        <w:spacing w:before="100" w:beforeAutospacing="1" w:after="0" w:line="240" w:lineRule="auto"/>
        <w:ind w:left="567"/>
        <w:jc w:val="both"/>
        <w:rPr>
          <w:rFonts w:ascii="Arial" w:eastAsia="Times New Roman" w:hAnsi="Arial" w:cs="Arial"/>
          <w:b/>
          <w:bCs/>
          <w:sz w:val="24"/>
          <w:szCs w:val="24"/>
          <w:lang w:eastAsia="hr-HR"/>
        </w:rPr>
      </w:pPr>
      <w:r w:rsidRPr="00DC4B16">
        <w:rPr>
          <w:rFonts w:ascii="Arial" w:eastAsia="Times New Roman" w:hAnsi="Arial" w:cs="Arial"/>
          <w:b/>
          <w:bCs/>
          <w:sz w:val="24"/>
          <w:szCs w:val="24"/>
          <w:lang w:eastAsia="hr-HR"/>
        </w:rPr>
        <w:lastRenderedPageBreak/>
        <w:t>POSEBAN CILJ 1.5. „</w:t>
      </w:r>
      <w:r w:rsidRPr="00DC4B16">
        <w:rPr>
          <w:rFonts w:ascii="Arial" w:eastAsia="Times New Roman" w:hAnsi="Arial" w:cs="Arial"/>
          <w:b/>
          <w:bCs/>
          <w:color w:val="000000"/>
          <w:sz w:val="24"/>
          <w:szCs w:val="24"/>
          <w:lang w:eastAsia="hr-HR"/>
        </w:rPr>
        <w:t>USTROJ, VOĐENJE I REDOVNO AŽURIRANJE INTERNE EVIDENCIJE GRADSKE IMOVINE KOJOM UPRAVLJA GRAD DELNICE</w:t>
      </w:r>
      <w:r w:rsidRPr="00DC4B16">
        <w:rPr>
          <w:rFonts w:ascii="Arial" w:eastAsia="Times New Roman" w:hAnsi="Arial" w:cs="Arial"/>
          <w:b/>
          <w:bCs/>
          <w:sz w:val="24"/>
          <w:szCs w:val="24"/>
          <w:lang w:eastAsia="hr-HR"/>
        </w:rPr>
        <w:t>“ PROVODIT ĆE SE PUTEM SLJEDEĆIH MJERA:</w:t>
      </w:r>
    </w:p>
    <w:p w14:paraId="1E4F113C" w14:textId="77777777" w:rsidR="00DC4B16" w:rsidRPr="00DC4B16" w:rsidRDefault="00DC4B16" w:rsidP="00DC4B16">
      <w:pPr>
        <w:numPr>
          <w:ilvl w:val="0"/>
          <w:numId w:val="18"/>
        </w:numPr>
        <w:spacing w:before="100" w:beforeAutospacing="1" w:after="100" w:afterAutospacing="1" w:line="240" w:lineRule="auto"/>
        <w:ind w:left="567" w:hanging="283"/>
        <w:jc w:val="both"/>
        <w:rPr>
          <w:rFonts w:ascii="Arial" w:eastAsia="Times New Roman" w:hAnsi="Arial" w:cs="Arial"/>
          <w:sz w:val="24"/>
          <w:szCs w:val="24"/>
          <w:lang w:eastAsia="hr-HR"/>
        </w:rPr>
      </w:pPr>
      <w:r w:rsidRPr="00DC4B16">
        <w:rPr>
          <w:rFonts w:ascii="Arial" w:eastAsia="Times New Roman" w:hAnsi="Arial" w:cs="Arial"/>
          <w:sz w:val="24"/>
          <w:szCs w:val="24"/>
          <w:lang w:eastAsia="hr-HR"/>
        </w:rPr>
        <w:t>funkcionalna uspostava Evidencije imovine Grada Delnica,</w:t>
      </w:r>
    </w:p>
    <w:p w14:paraId="5A54F221" w14:textId="77777777" w:rsidR="00DC4B16" w:rsidRPr="00DC4B16" w:rsidRDefault="00DC4B16" w:rsidP="00DC4B16">
      <w:pPr>
        <w:numPr>
          <w:ilvl w:val="0"/>
          <w:numId w:val="18"/>
        </w:numPr>
        <w:spacing w:before="100" w:beforeAutospacing="1" w:after="100" w:afterAutospacing="1" w:line="240" w:lineRule="auto"/>
        <w:ind w:left="567" w:hanging="283"/>
        <w:jc w:val="both"/>
        <w:rPr>
          <w:rFonts w:ascii="Arial" w:eastAsia="Times New Roman" w:hAnsi="Arial" w:cs="Arial"/>
          <w:sz w:val="24"/>
          <w:szCs w:val="24"/>
          <w:lang w:eastAsia="hr-HR"/>
        </w:rPr>
      </w:pPr>
      <w:r w:rsidRPr="00DC4B16">
        <w:rPr>
          <w:rFonts w:ascii="Arial" w:eastAsia="Times New Roman" w:hAnsi="Arial" w:cs="Arial"/>
          <w:sz w:val="24"/>
          <w:szCs w:val="24"/>
          <w:lang w:eastAsia="hr-HR"/>
        </w:rPr>
        <w:t>dostavljanje podataka i promjena predmetnih podataka u Središnji registar državne imovine.</w:t>
      </w:r>
    </w:p>
    <w:p w14:paraId="07D9B2D5" w14:textId="77777777" w:rsidR="00DC4B16" w:rsidRPr="00DC4B16" w:rsidRDefault="00DC4B16" w:rsidP="00DC4B16">
      <w:pPr>
        <w:spacing w:after="240" w:line="276" w:lineRule="auto"/>
        <w:ind w:firstLine="567"/>
        <w:jc w:val="both"/>
        <w:rPr>
          <w:rFonts w:ascii="Arial" w:eastAsia="Times New Roman" w:hAnsi="Arial" w:cs="Arial"/>
          <w:sz w:val="24"/>
          <w:szCs w:val="24"/>
          <w:lang w:eastAsia="hr-HR"/>
        </w:rPr>
      </w:pPr>
      <w:r w:rsidRPr="00DC4B16">
        <w:rPr>
          <w:rFonts w:ascii="Arial" w:eastAsia="Times New Roman" w:hAnsi="Arial" w:cs="Arial"/>
          <w:sz w:val="24"/>
          <w:szCs w:val="24"/>
          <w:lang w:eastAsia="hr-HR"/>
        </w:rPr>
        <w:t>U definiranju posebnog cilja „</w:t>
      </w:r>
      <w:r w:rsidRPr="00DC4B16">
        <w:rPr>
          <w:rFonts w:ascii="Arial" w:eastAsia="Times New Roman" w:hAnsi="Arial" w:cs="Arial"/>
          <w:color w:val="000000"/>
          <w:sz w:val="24"/>
          <w:szCs w:val="24"/>
          <w:lang w:eastAsia="hr-HR"/>
        </w:rPr>
        <w:t>Ustroj, vođenje i redovno ažuriranje interne evidencije gradske imovine kojom upravlja Grad Delnice</w:t>
      </w:r>
      <w:r w:rsidRPr="00DC4B16">
        <w:rPr>
          <w:rFonts w:ascii="Arial" w:eastAsia="Times New Roman" w:hAnsi="Arial" w:cs="Arial"/>
          <w:sz w:val="24"/>
          <w:szCs w:val="24"/>
          <w:lang w:eastAsia="hr-HR"/>
        </w:rPr>
        <w:t xml:space="preserve">“ interna evidencija imovine omogućava </w:t>
      </w:r>
      <w:r w:rsidRPr="00DC4B16">
        <w:rPr>
          <w:rFonts w:ascii="Arial" w:eastAsia="Times New Roman" w:hAnsi="Arial" w:cs="Arial"/>
          <w:bCs/>
          <w:sz w:val="24"/>
          <w:szCs w:val="24"/>
          <w:lang w:eastAsia="hr-HR"/>
        </w:rPr>
        <w:t>sveobuhvatnost autentičnih i redovito ažuriranih pravnih, fizičkih, ekonomskih i financijskih podataka o imovini.</w:t>
      </w:r>
      <w:r w:rsidRPr="00DC4B16">
        <w:rPr>
          <w:rFonts w:ascii="Arial" w:eastAsia="Times New Roman" w:hAnsi="Arial" w:cs="Arial"/>
          <w:sz w:val="24"/>
          <w:szCs w:val="24"/>
          <w:lang w:eastAsia="hr-HR"/>
        </w:rPr>
        <w:t xml:space="preserve"> Interna evidencija gradske imovine kao upravljački sustav koji omogućava kvalitetno i razvidno donošenje odluka o načinima upravljanja gradske imovinom kojom upravlja Grad Delnice, Internetska dostupnost i transparentnost u upravljanju imovinom te Javnom objavom ostvarit će se bolji nadzor nad stanjem imovine kojom Grad Delnice raspolaže.</w:t>
      </w:r>
    </w:p>
    <w:p w14:paraId="45AE5CDC" w14:textId="77777777" w:rsidR="00DC4B16" w:rsidRPr="00DC4B16" w:rsidRDefault="00DC4B16" w:rsidP="00DC4B16">
      <w:pPr>
        <w:spacing w:after="200" w:line="276" w:lineRule="auto"/>
        <w:ind w:firstLine="567"/>
        <w:jc w:val="both"/>
        <w:rPr>
          <w:rFonts w:ascii="Arial" w:eastAsia="Times New Roman" w:hAnsi="Arial" w:cs="Arial"/>
          <w:sz w:val="24"/>
          <w:szCs w:val="24"/>
          <w:lang w:eastAsia="hr-HR"/>
        </w:rPr>
      </w:pPr>
      <w:r w:rsidRPr="00DC4B16">
        <w:rPr>
          <w:rFonts w:ascii="Arial" w:eastAsia="Times New Roman" w:hAnsi="Arial" w:cs="Arial"/>
          <w:sz w:val="24"/>
          <w:szCs w:val="24"/>
          <w:lang w:eastAsia="hr-HR"/>
        </w:rPr>
        <w:t>Danom stupanja na snagu Zakona o Središnjem registru državne imovine (»Narodne novine«, broj 112/18), 22. prosinca 2018. Središnji državni ured za razvoj digitalnog društva (SDURDD) postalo je nadležno tijelo za vođenje Središnjeg registra, odnosno preuzelo je od Ministarstva državne imovine poslove vođenja Središnjeg registra, opremu, pismohranu i drugu dokumentaciju Ministarstva vezanu za vođenje Središnjeg registra, sredstva za rad, financijska sredstva te prava i obveze Ministarstva državne imovine vezane za vođenje Središnjeg registra, kao i državne službenike Ministarstva državne imovine koji su obavljali preuzete poslove vezane za Središnji registar.</w:t>
      </w:r>
    </w:p>
    <w:p w14:paraId="4D2D48B3" w14:textId="77777777" w:rsidR="00DC4B16" w:rsidRPr="00DC4B16" w:rsidRDefault="00DC4B16" w:rsidP="00DC4B16">
      <w:pPr>
        <w:spacing w:after="200" w:line="276" w:lineRule="auto"/>
        <w:ind w:firstLine="567"/>
        <w:jc w:val="both"/>
        <w:rPr>
          <w:rFonts w:ascii="Arial" w:eastAsia="Times New Roman" w:hAnsi="Arial" w:cs="Arial"/>
          <w:bCs/>
          <w:sz w:val="24"/>
          <w:szCs w:val="24"/>
          <w:lang w:eastAsia="hr-HR"/>
        </w:rPr>
      </w:pPr>
      <w:r w:rsidRPr="00DC4B16">
        <w:rPr>
          <w:rFonts w:ascii="Arial" w:eastAsia="Times New Roman" w:hAnsi="Arial" w:cs="Arial"/>
          <w:sz w:val="24"/>
          <w:szCs w:val="24"/>
          <w:lang w:eastAsia="hr-HR"/>
        </w:rPr>
        <w:t xml:space="preserve">Dostava podatka u Središnji registar propisana je Uredbom o Središnjem registru državne imovine (»Narodne novine«, broj 03/20) kojom se uređuje ustrojstvo i način vođenja, sadržaj Središnjeg registra državne imovine i način prikupljanja podataka za Središnji registar te podaci iz Središnjeg registra koji se javno ne objavljuju. U Središnjem registru prikupljaju se i evidentiraju podaci na temelju valjanih isprava i ostale dokumentacije koje će biti propisane Pravilnikom o tehničkoj strukturi podataka i načinu upravljanja Središnjim registrom. </w:t>
      </w:r>
      <w:r w:rsidRPr="00DC4B16">
        <w:rPr>
          <w:rFonts w:ascii="Arial" w:eastAsia="Arial" w:hAnsi="Arial" w:cs="Arial"/>
          <w:sz w:val="24"/>
          <w:szCs w:val="24"/>
          <w:lang w:eastAsia="hr-HR"/>
        </w:rPr>
        <w:t xml:space="preserve">Grad Delnice </w:t>
      </w:r>
      <w:r w:rsidRPr="00DC4B16">
        <w:rPr>
          <w:rFonts w:ascii="Arial" w:eastAsia="Times New Roman" w:hAnsi="Arial" w:cs="Arial"/>
          <w:sz w:val="24"/>
          <w:szCs w:val="24"/>
          <w:lang w:eastAsia="hr-HR"/>
        </w:rPr>
        <w:t>dostavit će podatke i postupiti sukladno navedenom Zakonu, čim dostava podataka u Središnji registar bude omogućena.</w:t>
      </w:r>
    </w:p>
    <w:p w14:paraId="5D4AE0A1" w14:textId="77777777" w:rsidR="00DC4B16" w:rsidRPr="00DC4B16" w:rsidRDefault="00DC4B16" w:rsidP="00DC4B16">
      <w:pPr>
        <w:numPr>
          <w:ilvl w:val="0"/>
          <w:numId w:val="9"/>
        </w:numPr>
        <w:spacing w:before="200" w:after="200" w:line="276" w:lineRule="auto"/>
        <w:ind w:left="567" w:right="-142" w:hanging="283"/>
        <w:jc w:val="both"/>
        <w:rPr>
          <w:rFonts w:ascii="Arial" w:eastAsia="Times New Roman" w:hAnsi="Arial" w:cs="Arial"/>
          <w:b/>
          <w:bCs/>
          <w:sz w:val="24"/>
          <w:szCs w:val="24"/>
          <w:lang w:eastAsia="hr-HR"/>
        </w:rPr>
      </w:pPr>
      <w:r w:rsidRPr="00DC4B16">
        <w:rPr>
          <w:rFonts w:ascii="Arial" w:eastAsia="Times New Roman" w:hAnsi="Arial" w:cs="Arial"/>
          <w:b/>
          <w:bCs/>
          <w:sz w:val="24"/>
          <w:szCs w:val="24"/>
          <w:lang w:eastAsia="hr-HR"/>
        </w:rPr>
        <w:t>POSEBAN CILJ 1.6. „</w:t>
      </w:r>
      <w:r w:rsidRPr="00DC4B16">
        <w:rPr>
          <w:rFonts w:ascii="Arial" w:eastAsia="Times New Roman" w:hAnsi="Arial" w:cs="Arial"/>
          <w:b/>
          <w:bCs/>
          <w:color w:val="000000"/>
          <w:sz w:val="24"/>
          <w:szCs w:val="24"/>
          <w:lang w:eastAsia="hr-HR"/>
        </w:rPr>
        <w:t>PRIPREMA, REALIZACIJA I IZVJEŠTAVANJE O PRIMJENI AKATA STRATEŠKOG PLANIRANJA</w:t>
      </w:r>
      <w:r w:rsidRPr="00DC4B16">
        <w:rPr>
          <w:rFonts w:ascii="Arial" w:eastAsia="Times New Roman" w:hAnsi="Arial" w:cs="Arial"/>
          <w:b/>
          <w:bCs/>
          <w:sz w:val="24"/>
          <w:szCs w:val="24"/>
          <w:lang w:eastAsia="hr-HR"/>
        </w:rPr>
        <w:t>“ PROVODIT ĆE SE PUTEM SLJEDEĆE MJERE:</w:t>
      </w:r>
    </w:p>
    <w:p w14:paraId="1C986605" w14:textId="77777777" w:rsidR="00DC4B16" w:rsidRPr="00DC4B16" w:rsidRDefault="00DC4B16" w:rsidP="00DC4B16">
      <w:pPr>
        <w:numPr>
          <w:ilvl w:val="0"/>
          <w:numId w:val="10"/>
        </w:numPr>
        <w:spacing w:before="200" w:after="200" w:line="276" w:lineRule="auto"/>
        <w:ind w:left="567" w:right="-142" w:hanging="283"/>
        <w:jc w:val="both"/>
        <w:rPr>
          <w:rFonts w:ascii="Arial" w:eastAsia="Times New Roman" w:hAnsi="Arial" w:cs="Arial"/>
          <w:sz w:val="24"/>
          <w:szCs w:val="24"/>
          <w:lang w:eastAsia="hr-HR"/>
        </w:rPr>
      </w:pPr>
      <w:r w:rsidRPr="00DC4B16">
        <w:rPr>
          <w:rFonts w:ascii="Arial" w:eastAsia="Times New Roman" w:hAnsi="Arial" w:cs="Arial"/>
          <w:sz w:val="24"/>
          <w:szCs w:val="24"/>
          <w:lang w:eastAsia="hr-HR"/>
        </w:rPr>
        <w:t>unaprjeđenje upravljanja gradskom imovinom putem akata strateškog planiranja.</w:t>
      </w:r>
    </w:p>
    <w:p w14:paraId="1D8E8604" w14:textId="77777777" w:rsidR="00DC4B16" w:rsidRPr="00DC4B16" w:rsidRDefault="00DC4B16" w:rsidP="00DC4B16">
      <w:pPr>
        <w:spacing w:after="0" w:line="276" w:lineRule="auto"/>
        <w:ind w:firstLine="567"/>
        <w:contextualSpacing/>
        <w:jc w:val="both"/>
        <w:rPr>
          <w:rFonts w:ascii="Arial" w:eastAsia="Times New Roman" w:hAnsi="Arial" w:cs="Arial"/>
          <w:sz w:val="24"/>
          <w:szCs w:val="24"/>
          <w:lang w:eastAsia="hr-HR"/>
        </w:rPr>
      </w:pPr>
      <w:r w:rsidRPr="00DC4B16">
        <w:rPr>
          <w:rFonts w:ascii="Arial" w:eastAsia="Times New Roman" w:hAnsi="Arial" w:cs="Arial"/>
          <w:sz w:val="24"/>
          <w:szCs w:val="24"/>
          <w:lang w:eastAsia="hr-HR"/>
        </w:rPr>
        <w:t>U definiranju posebnog cilja 1.6. „</w:t>
      </w:r>
      <w:r w:rsidRPr="00DC4B16">
        <w:rPr>
          <w:rFonts w:ascii="Arial" w:eastAsia="Times New Roman" w:hAnsi="Arial" w:cs="Arial"/>
          <w:color w:val="000000"/>
          <w:sz w:val="24"/>
          <w:szCs w:val="24"/>
          <w:lang w:eastAsia="hr-HR"/>
        </w:rPr>
        <w:t>Priprema, realizacija i izvještavanje o primjeni akata strateškog planiranja</w:t>
      </w:r>
      <w:r w:rsidRPr="00DC4B16">
        <w:rPr>
          <w:rFonts w:ascii="Arial" w:eastAsia="Times New Roman" w:hAnsi="Arial" w:cs="Arial"/>
          <w:sz w:val="24"/>
          <w:szCs w:val="24"/>
          <w:lang w:eastAsia="hr-HR"/>
        </w:rPr>
        <w:t>“ polazi se od potrebe za unaprjeđenjem okvira strateškog planiranja u svrhu učinkovitog upravljanje gradskom imovinom.</w:t>
      </w:r>
    </w:p>
    <w:p w14:paraId="7FB803C4" w14:textId="77777777" w:rsidR="00DC4B16" w:rsidRPr="00DC4B16" w:rsidRDefault="00DC4B16" w:rsidP="00DC4B16">
      <w:pPr>
        <w:spacing w:before="100" w:beforeAutospacing="1" w:after="0" w:line="276" w:lineRule="auto"/>
        <w:ind w:firstLine="567"/>
        <w:jc w:val="both"/>
        <w:rPr>
          <w:rFonts w:ascii="Arial" w:eastAsia="Times New Roman" w:hAnsi="Arial" w:cs="Arial"/>
          <w:sz w:val="24"/>
          <w:szCs w:val="24"/>
          <w:lang w:eastAsia="hr-HR"/>
        </w:rPr>
      </w:pPr>
      <w:r w:rsidRPr="00DC4B16">
        <w:rPr>
          <w:rFonts w:ascii="Arial" w:eastAsia="Times New Roman" w:hAnsi="Arial" w:cs="Arial"/>
          <w:sz w:val="24"/>
          <w:szCs w:val="24"/>
          <w:lang w:eastAsia="hr-HR"/>
        </w:rPr>
        <w:lastRenderedPageBreak/>
        <w:t>Područja upravljanja koja ovaj poseban cilj obuhvaća u Godišnjem planu upravljanja gradskom imovinom je:</w:t>
      </w:r>
    </w:p>
    <w:p w14:paraId="51757EDF" w14:textId="77777777" w:rsidR="00DC4B16" w:rsidRPr="00DC4B16" w:rsidRDefault="00DC4B16" w:rsidP="00DC4B16">
      <w:pPr>
        <w:numPr>
          <w:ilvl w:val="0"/>
          <w:numId w:val="10"/>
        </w:numPr>
        <w:spacing w:after="0" w:line="276" w:lineRule="auto"/>
        <w:ind w:left="567" w:hanging="283"/>
        <w:contextualSpacing/>
        <w:jc w:val="both"/>
        <w:rPr>
          <w:rFonts w:ascii="Arial" w:eastAsia="Times New Roman" w:hAnsi="Arial" w:cs="Arial"/>
          <w:sz w:val="24"/>
          <w:szCs w:val="24"/>
          <w:lang w:eastAsia="hr-HR"/>
        </w:rPr>
      </w:pPr>
      <w:r w:rsidRPr="00DC4B16">
        <w:rPr>
          <w:rFonts w:ascii="Arial" w:eastAsia="Times New Roman" w:hAnsi="Arial" w:cs="Arial"/>
          <w:sz w:val="24"/>
          <w:szCs w:val="24"/>
          <w:lang w:eastAsia="hr-HR"/>
        </w:rPr>
        <w:t>usvajanje Godišnjeg plana upravljanja imovinom,</w:t>
      </w:r>
    </w:p>
    <w:p w14:paraId="239116D7" w14:textId="77777777" w:rsidR="00DC4B16" w:rsidRPr="00DC4B16" w:rsidRDefault="00DC4B16" w:rsidP="00DC4B16">
      <w:pPr>
        <w:numPr>
          <w:ilvl w:val="0"/>
          <w:numId w:val="10"/>
        </w:numPr>
        <w:spacing w:after="0" w:line="276" w:lineRule="auto"/>
        <w:ind w:left="567" w:hanging="283"/>
        <w:contextualSpacing/>
        <w:jc w:val="both"/>
        <w:rPr>
          <w:rFonts w:ascii="Arial" w:eastAsia="Times New Roman" w:hAnsi="Arial" w:cs="Arial"/>
          <w:sz w:val="24"/>
          <w:szCs w:val="24"/>
          <w:lang w:eastAsia="hr-HR"/>
        </w:rPr>
      </w:pPr>
      <w:r w:rsidRPr="00DC4B16">
        <w:rPr>
          <w:rFonts w:ascii="Arial" w:eastAsia="Times New Roman" w:hAnsi="Arial" w:cs="Arial"/>
          <w:sz w:val="24"/>
          <w:szCs w:val="24"/>
          <w:lang w:eastAsia="hr-HR"/>
        </w:rPr>
        <w:t>usvajanje Strategije upravljanja imovinom,</w:t>
      </w:r>
    </w:p>
    <w:p w14:paraId="10260A2E" w14:textId="77777777" w:rsidR="00DC4B16" w:rsidRPr="00DC4B16" w:rsidRDefault="00DC4B16" w:rsidP="00DC4B16">
      <w:pPr>
        <w:numPr>
          <w:ilvl w:val="0"/>
          <w:numId w:val="10"/>
        </w:numPr>
        <w:spacing w:after="0" w:line="276" w:lineRule="auto"/>
        <w:ind w:left="567" w:hanging="283"/>
        <w:contextualSpacing/>
        <w:jc w:val="both"/>
        <w:rPr>
          <w:rFonts w:ascii="Arial" w:eastAsia="Times New Roman" w:hAnsi="Arial" w:cs="Arial"/>
          <w:sz w:val="24"/>
          <w:szCs w:val="24"/>
          <w:lang w:eastAsia="hr-HR"/>
        </w:rPr>
      </w:pPr>
      <w:r w:rsidRPr="00DC4B16">
        <w:rPr>
          <w:rFonts w:ascii="Arial" w:eastAsia="Times New Roman" w:hAnsi="Arial" w:cs="Arial"/>
          <w:sz w:val="24"/>
          <w:szCs w:val="24"/>
          <w:lang w:eastAsia="hr-HR"/>
        </w:rPr>
        <w:t>usvajanje ostalih strateških akata upravljanja imovinom.</w:t>
      </w:r>
    </w:p>
    <w:p w14:paraId="1E61328C" w14:textId="77777777" w:rsidR="00DC4B16" w:rsidRPr="00DC4B16" w:rsidRDefault="00DC4B16" w:rsidP="00DC4B16">
      <w:pPr>
        <w:numPr>
          <w:ilvl w:val="0"/>
          <w:numId w:val="9"/>
        </w:numPr>
        <w:spacing w:before="200" w:after="200" w:line="276" w:lineRule="auto"/>
        <w:ind w:left="567" w:hanging="283"/>
        <w:jc w:val="both"/>
        <w:rPr>
          <w:rFonts w:ascii="Arial" w:eastAsia="Times New Roman" w:hAnsi="Arial" w:cs="Arial"/>
          <w:b/>
          <w:bCs/>
          <w:sz w:val="24"/>
          <w:szCs w:val="24"/>
          <w:lang w:eastAsia="hr-HR"/>
        </w:rPr>
      </w:pPr>
      <w:r w:rsidRPr="00DC4B16">
        <w:rPr>
          <w:rFonts w:ascii="Arial" w:eastAsia="Times New Roman" w:hAnsi="Arial" w:cs="Arial"/>
          <w:b/>
          <w:bCs/>
          <w:sz w:val="24"/>
          <w:szCs w:val="24"/>
          <w:lang w:eastAsia="hr-HR"/>
        </w:rPr>
        <w:t>POSEBAN CILJ 1.7. „</w:t>
      </w:r>
      <w:r w:rsidRPr="00DC4B16">
        <w:rPr>
          <w:rFonts w:ascii="Arial" w:eastAsia="Times New Roman" w:hAnsi="Arial" w:cs="Arial"/>
          <w:b/>
          <w:bCs/>
          <w:color w:val="000000"/>
          <w:sz w:val="24"/>
          <w:szCs w:val="24"/>
          <w:lang w:eastAsia="hr-HR"/>
        </w:rPr>
        <w:t>RAZVOJ LJUDSKIH RESURSA, INFORMACIJSKO-KOMUNIKACIJSKE TEHNOLOGIJE I FINANCIJSKOG ASPEKTA GRADA DELNICA</w:t>
      </w:r>
      <w:r w:rsidRPr="00DC4B16">
        <w:rPr>
          <w:rFonts w:ascii="Arial" w:eastAsia="Times New Roman" w:hAnsi="Arial" w:cs="Arial"/>
          <w:b/>
          <w:bCs/>
          <w:sz w:val="24"/>
          <w:szCs w:val="24"/>
          <w:lang w:eastAsia="hr-HR"/>
        </w:rPr>
        <w:t>“ PROVODIT ĆE SE PUTEM SLJEDEĆIH MJERA:</w:t>
      </w:r>
    </w:p>
    <w:p w14:paraId="11DCE24E" w14:textId="77777777" w:rsidR="00DC4B16" w:rsidRPr="00DC4B16" w:rsidRDefault="00DC4B16" w:rsidP="00DC4B16">
      <w:pPr>
        <w:numPr>
          <w:ilvl w:val="0"/>
          <w:numId w:val="19"/>
        </w:numPr>
        <w:spacing w:before="200" w:after="0" w:line="276" w:lineRule="auto"/>
        <w:ind w:left="567" w:hanging="283"/>
        <w:jc w:val="both"/>
        <w:rPr>
          <w:rFonts w:ascii="Arial" w:eastAsia="Times New Roman" w:hAnsi="Arial" w:cs="Arial"/>
          <w:sz w:val="24"/>
          <w:szCs w:val="24"/>
          <w:lang w:eastAsia="hr-HR"/>
        </w:rPr>
      </w:pPr>
      <w:r w:rsidRPr="00DC4B16">
        <w:rPr>
          <w:rFonts w:ascii="Arial" w:eastAsia="Times New Roman" w:hAnsi="Arial" w:cs="Arial"/>
          <w:sz w:val="24"/>
          <w:szCs w:val="24"/>
          <w:lang w:eastAsia="hr-HR"/>
        </w:rPr>
        <w:t>strateško upravljanje ljudskim resursima,</w:t>
      </w:r>
    </w:p>
    <w:p w14:paraId="61E27BB6" w14:textId="77777777" w:rsidR="00DC4B16" w:rsidRPr="00DC4B16" w:rsidRDefault="00DC4B16" w:rsidP="00DC4B16">
      <w:pPr>
        <w:numPr>
          <w:ilvl w:val="0"/>
          <w:numId w:val="19"/>
        </w:numPr>
        <w:spacing w:after="0" w:line="276" w:lineRule="auto"/>
        <w:ind w:left="567" w:hanging="283"/>
        <w:jc w:val="both"/>
        <w:rPr>
          <w:rFonts w:ascii="Arial" w:eastAsia="Times New Roman" w:hAnsi="Arial" w:cs="Arial"/>
          <w:sz w:val="24"/>
          <w:szCs w:val="24"/>
          <w:lang w:eastAsia="hr-HR"/>
        </w:rPr>
      </w:pPr>
      <w:r w:rsidRPr="00DC4B16">
        <w:rPr>
          <w:rFonts w:ascii="Arial" w:eastAsia="Times New Roman" w:hAnsi="Arial" w:cs="Arial"/>
          <w:sz w:val="24"/>
          <w:szCs w:val="24"/>
          <w:lang w:eastAsia="hr-HR"/>
        </w:rPr>
        <w:t>poboljšanje informatizacije i digitalizacije,</w:t>
      </w:r>
    </w:p>
    <w:p w14:paraId="48B0E9DB" w14:textId="77777777" w:rsidR="00DC4B16" w:rsidRPr="00DC4B16" w:rsidRDefault="00DC4B16" w:rsidP="00DC4B16">
      <w:pPr>
        <w:numPr>
          <w:ilvl w:val="0"/>
          <w:numId w:val="19"/>
        </w:numPr>
        <w:spacing w:after="0" w:line="276" w:lineRule="auto"/>
        <w:ind w:left="567" w:hanging="283"/>
        <w:contextualSpacing/>
        <w:jc w:val="both"/>
        <w:rPr>
          <w:rFonts w:ascii="Arial" w:eastAsia="Times New Roman" w:hAnsi="Arial" w:cs="Arial"/>
          <w:sz w:val="24"/>
          <w:szCs w:val="24"/>
          <w:lang w:eastAsia="hr-HR"/>
        </w:rPr>
      </w:pPr>
      <w:r w:rsidRPr="00DC4B16">
        <w:rPr>
          <w:rFonts w:ascii="Arial" w:eastAsia="Times New Roman" w:hAnsi="Arial" w:cs="Arial"/>
          <w:sz w:val="24"/>
          <w:szCs w:val="24"/>
          <w:lang w:eastAsia="hr-HR"/>
        </w:rPr>
        <w:t>poboljšanje financijskog upravljanja.</w:t>
      </w:r>
    </w:p>
    <w:p w14:paraId="4608503F" w14:textId="77777777" w:rsidR="00DC4B16" w:rsidRPr="00DC4B16" w:rsidRDefault="00DC4B16" w:rsidP="00DC4B16">
      <w:pPr>
        <w:spacing w:before="100" w:beforeAutospacing="1" w:after="100" w:afterAutospacing="1" w:line="276" w:lineRule="auto"/>
        <w:ind w:firstLine="567"/>
        <w:jc w:val="both"/>
        <w:rPr>
          <w:rFonts w:ascii="Arial" w:eastAsia="Times New Roman" w:hAnsi="Arial" w:cs="Arial"/>
          <w:sz w:val="24"/>
          <w:szCs w:val="24"/>
          <w:lang w:eastAsia="hr-HR"/>
        </w:rPr>
      </w:pPr>
      <w:r w:rsidRPr="00DC4B16">
        <w:rPr>
          <w:rFonts w:ascii="Arial" w:eastAsia="Times New Roman" w:hAnsi="Arial" w:cs="Arial"/>
          <w:sz w:val="24"/>
          <w:szCs w:val="24"/>
          <w:lang w:eastAsia="hr-HR"/>
        </w:rPr>
        <w:t>Poseban cilj „</w:t>
      </w:r>
      <w:r w:rsidRPr="00DC4B16">
        <w:rPr>
          <w:rFonts w:ascii="Arial" w:eastAsia="Times New Roman" w:hAnsi="Arial" w:cs="Arial"/>
          <w:color w:val="000000"/>
          <w:sz w:val="24"/>
          <w:szCs w:val="24"/>
          <w:lang w:eastAsia="hr-HR"/>
        </w:rPr>
        <w:t>Razvoj ljudskih resursa, informacijsko-komunikacijske tehnologije i financijskog aspekta Grada Delnica</w:t>
      </w:r>
      <w:r w:rsidRPr="00DC4B16">
        <w:rPr>
          <w:rFonts w:ascii="Arial" w:eastAsia="Times New Roman" w:hAnsi="Arial" w:cs="Arial"/>
          <w:sz w:val="24"/>
          <w:szCs w:val="24"/>
          <w:lang w:eastAsia="hr-HR"/>
        </w:rPr>
        <w:t>“ važna je podloga za uspješnu implementaciju prethodno opisanih ciljeva Strategije upravljanja imovinom Grada Delnica .</w:t>
      </w:r>
    </w:p>
    <w:p w14:paraId="47FB6AFC" w14:textId="77777777" w:rsidR="00DC4B16" w:rsidRPr="00DC4B16" w:rsidRDefault="00DC4B16" w:rsidP="00DC4B16">
      <w:pPr>
        <w:spacing w:after="0" w:line="276" w:lineRule="auto"/>
        <w:jc w:val="center"/>
        <w:rPr>
          <w:rFonts w:ascii="Arial" w:eastAsia="Times New Roman" w:hAnsi="Arial" w:cs="Arial"/>
          <w:i/>
          <w:lang w:eastAsia="hr-HR"/>
        </w:rPr>
      </w:pPr>
      <w:bookmarkStart w:id="118" w:name="_Toc136950304"/>
      <w:r w:rsidRPr="00DC4B16">
        <w:rPr>
          <w:rFonts w:ascii="Arial" w:eastAsia="Times New Roman" w:hAnsi="Arial" w:cs="Arial"/>
          <w:i/>
          <w:lang w:eastAsia="hr-HR"/>
        </w:rPr>
        <w:t xml:space="preserve">Tablica </w:t>
      </w:r>
      <w:r w:rsidRPr="00DC4B16">
        <w:rPr>
          <w:rFonts w:ascii="Arial" w:eastAsia="Times New Roman" w:hAnsi="Arial" w:cs="Arial"/>
          <w:i/>
          <w:lang w:eastAsia="hr-HR"/>
        </w:rPr>
        <w:fldChar w:fldCharType="begin"/>
      </w:r>
      <w:r w:rsidRPr="00DC4B16">
        <w:rPr>
          <w:rFonts w:ascii="Arial" w:eastAsia="Times New Roman" w:hAnsi="Arial" w:cs="Arial"/>
          <w:i/>
          <w:lang w:eastAsia="hr-HR"/>
        </w:rPr>
        <w:instrText xml:space="preserve"> SEQ Tablica \* ARABIC </w:instrText>
      </w:r>
      <w:r w:rsidRPr="00DC4B16">
        <w:rPr>
          <w:rFonts w:ascii="Arial" w:eastAsia="Times New Roman" w:hAnsi="Arial" w:cs="Arial"/>
          <w:i/>
          <w:lang w:eastAsia="hr-HR"/>
        </w:rPr>
        <w:fldChar w:fldCharType="separate"/>
      </w:r>
      <w:r w:rsidR="00CF2B77">
        <w:rPr>
          <w:rFonts w:ascii="Arial" w:eastAsia="Times New Roman" w:hAnsi="Arial" w:cs="Arial"/>
          <w:i/>
          <w:noProof/>
          <w:lang w:eastAsia="hr-HR"/>
        </w:rPr>
        <w:t>7</w:t>
      </w:r>
      <w:r w:rsidRPr="00DC4B16">
        <w:rPr>
          <w:rFonts w:ascii="Arial" w:eastAsia="Times New Roman" w:hAnsi="Arial" w:cs="Arial"/>
          <w:i/>
          <w:lang w:eastAsia="hr-HR"/>
        </w:rPr>
        <w:fldChar w:fldCharType="end"/>
      </w:r>
      <w:r w:rsidRPr="00DC4B16">
        <w:rPr>
          <w:rFonts w:ascii="Arial" w:eastAsia="Times New Roman" w:hAnsi="Arial" w:cs="Arial"/>
          <w:i/>
          <w:lang w:eastAsia="hr-HR"/>
        </w:rPr>
        <w:t>. Pregled posebnih ciljeva i mjera</w:t>
      </w:r>
      <w:bookmarkEnd w:id="118"/>
    </w:p>
    <w:tbl>
      <w:tblPr>
        <w:tblStyle w:val="Reetkatablice"/>
        <w:tblW w:w="5000" w:type="pct"/>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ook w:val="04A0" w:firstRow="1" w:lastRow="0" w:firstColumn="1" w:lastColumn="0" w:noHBand="0" w:noVBand="1"/>
      </w:tblPr>
      <w:tblGrid>
        <w:gridCol w:w="4602"/>
        <w:gridCol w:w="4602"/>
      </w:tblGrid>
      <w:tr w:rsidR="00DC4B16" w:rsidRPr="00DC4B16" w14:paraId="67F54D3B" w14:textId="77777777" w:rsidTr="00DC4B16">
        <w:trPr>
          <w:trHeight w:val="284"/>
        </w:trPr>
        <w:tc>
          <w:tcPr>
            <w:tcW w:w="2500" w:type="pct"/>
            <w:shd w:val="clear" w:color="auto" w:fill="C6D9F1"/>
            <w:vAlign w:val="center"/>
          </w:tcPr>
          <w:p w14:paraId="1344272E" w14:textId="77777777" w:rsidR="00DC4B16" w:rsidRPr="00DC4B16" w:rsidRDefault="00DC4B16" w:rsidP="00DC4B16">
            <w:pPr>
              <w:jc w:val="center"/>
              <w:rPr>
                <w:rFonts w:ascii="Arial" w:hAnsi="Arial" w:cs="Arial"/>
                <w:color w:val="244061"/>
                <w:sz w:val="20"/>
                <w:szCs w:val="20"/>
              </w:rPr>
            </w:pPr>
            <w:r w:rsidRPr="00DC4B16">
              <w:rPr>
                <w:rFonts w:ascii="Arial" w:hAnsi="Arial" w:cs="Arial"/>
                <w:b/>
                <w:bCs/>
                <w:color w:val="244061"/>
                <w:sz w:val="20"/>
                <w:szCs w:val="20"/>
              </w:rPr>
              <w:t>STRATEŠKI CILJ UPRAVLJANJA GRADSKOM IMOVINOM</w:t>
            </w:r>
          </w:p>
        </w:tc>
        <w:tc>
          <w:tcPr>
            <w:tcW w:w="2500" w:type="pct"/>
            <w:shd w:val="clear" w:color="auto" w:fill="C6D9F1"/>
            <w:vAlign w:val="center"/>
          </w:tcPr>
          <w:p w14:paraId="389FDD30" w14:textId="77777777" w:rsidR="00DC4B16" w:rsidRPr="00DC4B16" w:rsidRDefault="00DC4B16" w:rsidP="00DC4B16">
            <w:pPr>
              <w:jc w:val="center"/>
              <w:rPr>
                <w:rFonts w:ascii="Arial" w:hAnsi="Arial" w:cs="Arial"/>
                <w:color w:val="244061"/>
                <w:sz w:val="20"/>
                <w:szCs w:val="20"/>
              </w:rPr>
            </w:pPr>
            <w:r w:rsidRPr="00DC4B16">
              <w:rPr>
                <w:rFonts w:ascii="Arial" w:hAnsi="Arial" w:cs="Arial"/>
                <w:b/>
                <w:bCs/>
                <w:color w:val="244061"/>
                <w:sz w:val="20"/>
                <w:szCs w:val="20"/>
              </w:rPr>
              <w:t>ODRŽIVO, EKONOMIČNO I TRANSPARENTNO UPRAVLJANJE I RASPOLAGANJE IMOVINOM U VLASNIŠTVU GRADA DELNICA</w:t>
            </w:r>
          </w:p>
        </w:tc>
      </w:tr>
      <w:tr w:rsidR="00DC4B16" w:rsidRPr="00DC4B16" w14:paraId="1C4EE5EE" w14:textId="77777777" w:rsidTr="00DC4B16">
        <w:trPr>
          <w:trHeight w:val="284"/>
        </w:trPr>
        <w:tc>
          <w:tcPr>
            <w:tcW w:w="2500" w:type="pct"/>
            <w:shd w:val="clear" w:color="auto" w:fill="DBE5F1"/>
            <w:vAlign w:val="center"/>
          </w:tcPr>
          <w:p w14:paraId="48A0C59F" w14:textId="77777777" w:rsidR="00DC4B16" w:rsidRPr="00DC4B16" w:rsidRDefault="00DC4B16" w:rsidP="00DC4B16">
            <w:pPr>
              <w:jc w:val="center"/>
              <w:rPr>
                <w:rFonts w:ascii="Arial" w:hAnsi="Arial" w:cs="Arial"/>
                <w:color w:val="244061"/>
                <w:sz w:val="20"/>
                <w:szCs w:val="20"/>
              </w:rPr>
            </w:pPr>
            <w:r w:rsidRPr="00DC4B16">
              <w:rPr>
                <w:rFonts w:ascii="Arial" w:hAnsi="Arial" w:cs="Arial"/>
                <w:b/>
                <w:bCs/>
                <w:color w:val="244061"/>
                <w:sz w:val="20"/>
                <w:szCs w:val="20"/>
              </w:rPr>
              <w:t>POSEBNI CILJEVI</w:t>
            </w:r>
          </w:p>
        </w:tc>
        <w:tc>
          <w:tcPr>
            <w:tcW w:w="2500" w:type="pct"/>
            <w:shd w:val="clear" w:color="auto" w:fill="DBE5F1"/>
            <w:vAlign w:val="center"/>
          </w:tcPr>
          <w:p w14:paraId="5ACA41E5" w14:textId="77777777" w:rsidR="00DC4B16" w:rsidRPr="00DC4B16" w:rsidRDefault="00DC4B16" w:rsidP="00DC4B16">
            <w:pPr>
              <w:jc w:val="center"/>
              <w:rPr>
                <w:rFonts w:ascii="Arial" w:hAnsi="Arial" w:cs="Arial"/>
                <w:color w:val="244061"/>
                <w:sz w:val="20"/>
                <w:szCs w:val="20"/>
              </w:rPr>
            </w:pPr>
            <w:r w:rsidRPr="00DC4B16">
              <w:rPr>
                <w:rFonts w:ascii="Arial" w:hAnsi="Arial" w:cs="Arial"/>
                <w:b/>
                <w:bCs/>
                <w:color w:val="244061"/>
                <w:sz w:val="20"/>
                <w:szCs w:val="20"/>
              </w:rPr>
              <w:t>MJERE</w:t>
            </w:r>
          </w:p>
        </w:tc>
      </w:tr>
      <w:tr w:rsidR="00DC4B16" w:rsidRPr="00DC4B16" w14:paraId="528664A9" w14:textId="77777777" w:rsidTr="00DC4B16">
        <w:trPr>
          <w:trHeight w:val="572"/>
        </w:trPr>
        <w:tc>
          <w:tcPr>
            <w:tcW w:w="2500" w:type="pct"/>
            <w:vMerge w:val="restart"/>
            <w:shd w:val="clear" w:color="auto" w:fill="F2F2F2"/>
            <w:vAlign w:val="center"/>
          </w:tcPr>
          <w:p w14:paraId="19D798FB" w14:textId="77777777" w:rsidR="00DC4B16" w:rsidRPr="00DC4B16" w:rsidRDefault="00DC4B16" w:rsidP="00DC4B16">
            <w:pPr>
              <w:jc w:val="center"/>
              <w:rPr>
                <w:rFonts w:ascii="Arial" w:hAnsi="Arial" w:cs="Arial"/>
                <w:b/>
                <w:bCs/>
                <w:kern w:val="36"/>
                <w:sz w:val="20"/>
                <w:szCs w:val="20"/>
              </w:rPr>
            </w:pPr>
            <w:r w:rsidRPr="00DC4B16">
              <w:rPr>
                <w:rFonts w:ascii="Arial" w:hAnsi="Arial" w:cs="Arial"/>
                <w:sz w:val="20"/>
                <w:szCs w:val="20"/>
              </w:rPr>
              <w:t>Poseban cilj 1.1. „Učinkovito upravljanje nekretninama u vlasništvu Grada Delnica“</w:t>
            </w:r>
          </w:p>
        </w:tc>
        <w:tc>
          <w:tcPr>
            <w:tcW w:w="2500" w:type="pct"/>
            <w:shd w:val="clear" w:color="auto" w:fill="F2F2F2"/>
            <w:vAlign w:val="center"/>
          </w:tcPr>
          <w:p w14:paraId="7F148D87" w14:textId="77777777" w:rsidR="00DC4B16" w:rsidRPr="00DC4B16" w:rsidRDefault="00DC4B16" w:rsidP="00DC4B16">
            <w:pPr>
              <w:jc w:val="center"/>
              <w:rPr>
                <w:rFonts w:ascii="Arial" w:hAnsi="Arial" w:cs="Arial"/>
                <w:b/>
                <w:bCs/>
                <w:kern w:val="36"/>
                <w:sz w:val="20"/>
                <w:szCs w:val="20"/>
              </w:rPr>
            </w:pPr>
            <w:r w:rsidRPr="00DC4B16">
              <w:rPr>
                <w:rFonts w:ascii="Arial" w:hAnsi="Arial" w:cs="Arial"/>
                <w:sz w:val="20"/>
                <w:szCs w:val="20"/>
              </w:rPr>
              <w:t>Smanjenje portfelja nekretnina kojima upravlja Grad Delnica putem prodaje</w:t>
            </w:r>
          </w:p>
        </w:tc>
      </w:tr>
      <w:tr w:rsidR="00DC4B16" w:rsidRPr="00DC4B16" w14:paraId="01D0F88D" w14:textId="77777777" w:rsidTr="00DC4B16">
        <w:trPr>
          <w:trHeight w:val="523"/>
        </w:trPr>
        <w:tc>
          <w:tcPr>
            <w:tcW w:w="2500" w:type="pct"/>
            <w:vMerge/>
            <w:shd w:val="clear" w:color="auto" w:fill="F2F2F2"/>
            <w:vAlign w:val="center"/>
          </w:tcPr>
          <w:p w14:paraId="08D08189" w14:textId="77777777" w:rsidR="00DC4B16" w:rsidRPr="00DC4B16" w:rsidRDefault="00DC4B16" w:rsidP="00DC4B16">
            <w:pPr>
              <w:jc w:val="center"/>
              <w:rPr>
                <w:rFonts w:ascii="Arial" w:hAnsi="Arial" w:cs="Arial"/>
                <w:sz w:val="20"/>
                <w:szCs w:val="20"/>
              </w:rPr>
            </w:pPr>
          </w:p>
        </w:tc>
        <w:tc>
          <w:tcPr>
            <w:tcW w:w="2500" w:type="pct"/>
            <w:shd w:val="clear" w:color="auto" w:fill="F2F2F2"/>
            <w:vAlign w:val="center"/>
          </w:tcPr>
          <w:p w14:paraId="42062BF4"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Aktivacija neiskorištene i neaktivne gradske imovine putem zakupa (najma)</w:t>
            </w:r>
          </w:p>
        </w:tc>
      </w:tr>
      <w:tr w:rsidR="00DC4B16" w:rsidRPr="00DC4B16" w14:paraId="5521E005" w14:textId="77777777" w:rsidTr="00DC4B16">
        <w:trPr>
          <w:trHeight w:val="898"/>
        </w:trPr>
        <w:tc>
          <w:tcPr>
            <w:tcW w:w="2500" w:type="pct"/>
            <w:vMerge w:val="restart"/>
            <w:shd w:val="clear" w:color="auto" w:fill="F2F2F2"/>
            <w:vAlign w:val="center"/>
          </w:tcPr>
          <w:p w14:paraId="48DBE295" w14:textId="77777777" w:rsidR="00DC4B16" w:rsidRPr="00DC4B16" w:rsidRDefault="00DC4B16" w:rsidP="00DC4B16">
            <w:pPr>
              <w:jc w:val="center"/>
              <w:rPr>
                <w:rFonts w:ascii="Arial" w:hAnsi="Arial" w:cs="Arial"/>
                <w:b/>
                <w:bCs/>
                <w:kern w:val="36"/>
                <w:sz w:val="20"/>
                <w:szCs w:val="20"/>
              </w:rPr>
            </w:pPr>
            <w:r w:rsidRPr="00DC4B16">
              <w:rPr>
                <w:rFonts w:ascii="Arial" w:hAnsi="Arial" w:cs="Arial"/>
                <w:sz w:val="20"/>
                <w:szCs w:val="20"/>
              </w:rPr>
              <w:t>Poseban cilj 1.2. „Unaprjeđenje korporativnog upravljanja i vršenje kontrola Grada Delnica kao (su)vlasnika trgovačkih društava“</w:t>
            </w:r>
          </w:p>
        </w:tc>
        <w:tc>
          <w:tcPr>
            <w:tcW w:w="2500" w:type="pct"/>
            <w:shd w:val="clear" w:color="auto" w:fill="F2F2F2"/>
            <w:vAlign w:val="center"/>
          </w:tcPr>
          <w:p w14:paraId="36905229"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 xml:space="preserve">Implementiranje operativnih mjera upravljanja trgovačkim društvima u (su)vlasništvu </w:t>
            </w:r>
          </w:p>
          <w:p w14:paraId="59ACCC2E" w14:textId="77777777" w:rsidR="00DC4B16" w:rsidRPr="00DC4B16" w:rsidRDefault="00DC4B16" w:rsidP="00DC4B16">
            <w:pPr>
              <w:jc w:val="center"/>
              <w:rPr>
                <w:rFonts w:ascii="Arial" w:hAnsi="Arial" w:cs="Arial"/>
                <w:b/>
                <w:bCs/>
                <w:kern w:val="36"/>
                <w:sz w:val="20"/>
                <w:szCs w:val="20"/>
              </w:rPr>
            </w:pPr>
            <w:r w:rsidRPr="00DC4B16">
              <w:rPr>
                <w:rFonts w:ascii="Arial" w:hAnsi="Arial" w:cs="Arial"/>
                <w:sz w:val="20"/>
                <w:szCs w:val="20"/>
              </w:rPr>
              <w:t>Grada Delnica</w:t>
            </w:r>
          </w:p>
        </w:tc>
      </w:tr>
      <w:tr w:rsidR="00DC4B16" w:rsidRPr="00DC4B16" w14:paraId="218E8728" w14:textId="77777777" w:rsidTr="00DC4B16">
        <w:trPr>
          <w:trHeight w:val="738"/>
        </w:trPr>
        <w:tc>
          <w:tcPr>
            <w:tcW w:w="2500" w:type="pct"/>
            <w:vMerge/>
            <w:shd w:val="clear" w:color="auto" w:fill="F2F2F2"/>
            <w:vAlign w:val="center"/>
          </w:tcPr>
          <w:p w14:paraId="0F9BFB75" w14:textId="77777777" w:rsidR="00DC4B16" w:rsidRPr="00DC4B16" w:rsidRDefault="00DC4B16" w:rsidP="00DC4B16">
            <w:pPr>
              <w:jc w:val="center"/>
              <w:rPr>
                <w:rFonts w:ascii="Arial" w:hAnsi="Arial" w:cs="Arial"/>
                <w:sz w:val="20"/>
                <w:szCs w:val="20"/>
              </w:rPr>
            </w:pPr>
          </w:p>
        </w:tc>
        <w:tc>
          <w:tcPr>
            <w:tcW w:w="2500" w:type="pct"/>
            <w:shd w:val="clear" w:color="auto" w:fill="F2F2F2"/>
            <w:vAlign w:val="center"/>
          </w:tcPr>
          <w:p w14:paraId="6E0A7099"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Jačanje učinkovitosti poslovanja i praćenje poslovanja trgovačkih društava u (su)vlasništvu Grada Delnica</w:t>
            </w:r>
          </w:p>
        </w:tc>
      </w:tr>
      <w:tr w:rsidR="00DC4B16" w:rsidRPr="00DC4B16" w14:paraId="6C26252E" w14:textId="77777777" w:rsidTr="00DC4B16">
        <w:trPr>
          <w:trHeight w:val="1349"/>
        </w:trPr>
        <w:tc>
          <w:tcPr>
            <w:tcW w:w="2500" w:type="pct"/>
            <w:shd w:val="clear" w:color="auto" w:fill="F2F2F2"/>
            <w:vAlign w:val="center"/>
          </w:tcPr>
          <w:p w14:paraId="73E3E0D2" w14:textId="77777777" w:rsidR="00DC4B16" w:rsidRPr="00DC4B16" w:rsidRDefault="00DC4B16" w:rsidP="00DC4B16">
            <w:pPr>
              <w:jc w:val="center"/>
              <w:rPr>
                <w:rFonts w:ascii="Arial" w:hAnsi="Arial" w:cs="Arial"/>
                <w:b/>
                <w:bCs/>
                <w:kern w:val="36"/>
                <w:sz w:val="20"/>
                <w:szCs w:val="20"/>
              </w:rPr>
            </w:pPr>
            <w:r w:rsidRPr="00DC4B16">
              <w:rPr>
                <w:rFonts w:ascii="Arial" w:hAnsi="Arial" w:cs="Arial"/>
                <w:sz w:val="20"/>
                <w:szCs w:val="20"/>
              </w:rPr>
              <w:t>Poseban cilj 1.3. „</w:t>
            </w:r>
            <w:r w:rsidRPr="00DC4B16">
              <w:rPr>
                <w:rFonts w:ascii="Arial" w:hAnsi="Arial" w:cs="Arial"/>
                <w:color w:val="000000"/>
                <w:sz w:val="20"/>
                <w:szCs w:val="20"/>
              </w:rPr>
              <w:t>Uspostaviti jedinstven sustav i kriterije u procjeni vrijednosti pojedinog oblika imovine, kako bi se poštivalo važeće zakonodavstvo i što transparentnije odredila njezina vrijednost</w:t>
            </w:r>
            <w:r w:rsidRPr="00DC4B16">
              <w:rPr>
                <w:rFonts w:ascii="Arial" w:hAnsi="Arial" w:cs="Arial"/>
                <w:sz w:val="20"/>
                <w:szCs w:val="20"/>
              </w:rPr>
              <w:t>“</w:t>
            </w:r>
          </w:p>
        </w:tc>
        <w:tc>
          <w:tcPr>
            <w:tcW w:w="2500" w:type="pct"/>
            <w:shd w:val="clear" w:color="auto" w:fill="F2F2F2"/>
            <w:vAlign w:val="center"/>
          </w:tcPr>
          <w:p w14:paraId="0834C996"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Snimanje, popis i ocjena realnog ja imovine u vlasništvu Grada</w:t>
            </w:r>
          </w:p>
        </w:tc>
      </w:tr>
      <w:tr w:rsidR="00DC4B16" w:rsidRPr="00DC4B16" w14:paraId="0E5214E1" w14:textId="77777777" w:rsidTr="00DC4B16">
        <w:trPr>
          <w:trHeight w:val="870"/>
        </w:trPr>
        <w:tc>
          <w:tcPr>
            <w:tcW w:w="2500" w:type="pct"/>
            <w:shd w:val="clear" w:color="auto" w:fill="F2F2F2"/>
            <w:vAlign w:val="center"/>
          </w:tcPr>
          <w:p w14:paraId="0E6D3D91" w14:textId="77777777" w:rsidR="00DC4B16" w:rsidRPr="00DC4B16" w:rsidRDefault="00DC4B16" w:rsidP="00DC4B16">
            <w:pPr>
              <w:jc w:val="center"/>
              <w:rPr>
                <w:rFonts w:ascii="Arial" w:hAnsi="Arial" w:cs="Arial"/>
                <w:b/>
                <w:bCs/>
                <w:kern w:val="36"/>
                <w:sz w:val="20"/>
                <w:szCs w:val="20"/>
              </w:rPr>
            </w:pPr>
            <w:r w:rsidRPr="00DC4B16">
              <w:rPr>
                <w:rFonts w:ascii="Arial" w:hAnsi="Arial" w:cs="Arial"/>
                <w:sz w:val="20"/>
                <w:szCs w:val="20"/>
              </w:rPr>
              <w:t>Poseban cilj 1.4. „</w:t>
            </w:r>
            <w:r w:rsidRPr="00DC4B16">
              <w:rPr>
                <w:rFonts w:ascii="Arial" w:hAnsi="Arial" w:cs="Arial"/>
                <w:color w:val="000000"/>
                <w:sz w:val="20"/>
                <w:szCs w:val="20"/>
              </w:rPr>
              <w:t>Usklađenje i kontinuirano predlaganje te donošenje novih akata</w:t>
            </w:r>
            <w:r w:rsidRPr="00DC4B16">
              <w:rPr>
                <w:rFonts w:ascii="Arial" w:hAnsi="Arial" w:cs="Arial"/>
                <w:sz w:val="20"/>
                <w:szCs w:val="20"/>
              </w:rPr>
              <w:t>“</w:t>
            </w:r>
          </w:p>
        </w:tc>
        <w:tc>
          <w:tcPr>
            <w:tcW w:w="2500" w:type="pct"/>
            <w:shd w:val="clear" w:color="auto" w:fill="F2F2F2"/>
            <w:vAlign w:val="center"/>
          </w:tcPr>
          <w:p w14:paraId="0FDF8DDD" w14:textId="77777777" w:rsidR="00DC4B16" w:rsidRPr="00DC4B16" w:rsidRDefault="00DC4B16" w:rsidP="00DC4B16">
            <w:pPr>
              <w:jc w:val="center"/>
              <w:rPr>
                <w:rFonts w:ascii="Arial" w:hAnsi="Arial" w:cs="Arial"/>
                <w:b/>
                <w:bCs/>
                <w:kern w:val="36"/>
                <w:sz w:val="20"/>
                <w:szCs w:val="20"/>
              </w:rPr>
            </w:pPr>
            <w:r w:rsidRPr="00DC4B16">
              <w:rPr>
                <w:rFonts w:ascii="Arial" w:hAnsi="Arial" w:cs="Arial"/>
                <w:sz w:val="20"/>
                <w:szCs w:val="20"/>
              </w:rPr>
              <w:t>Predlaganje izmjena i dopuna važećih akata te izrade prijedloga novih akata za poboljšanje upravljanja gradskom imovinom</w:t>
            </w:r>
          </w:p>
        </w:tc>
      </w:tr>
      <w:tr w:rsidR="00DC4B16" w:rsidRPr="00DC4B16" w14:paraId="762714C7" w14:textId="77777777" w:rsidTr="00DC4B16">
        <w:trPr>
          <w:trHeight w:val="569"/>
        </w:trPr>
        <w:tc>
          <w:tcPr>
            <w:tcW w:w="2500" w:type="pct"/>
            <w:vMerge w:val="restart"/>
            <w:shd w:val="clear" w:color="auto" w:fill="F2F2F2"/>
            <w:vAlign w:val="center"/>
          </w:tcPr>
          <w:p w14:paraId="7DF7BB0D" w14:textId="77777777" w:rsidR="00DC4B16" w:rsidRPr="00DC4B16" w:rsidRDefault="00DC4B16" w:rsidP="00DC4B16">
            <w:pPr>
              <w:jc w:val="center"/>
              <w:rPr>
                <w:rFonts w:ascii="Arial" w:hAnsi="Arial" w:cs="Arial"/>
                <w:b/>
                <w:bCs/>
                <w:kern w:val="36"/>
                <w:sz w:val="20"/>
                <w:szCs w:val="20"/>
              </w:rPr>
            </w:pPr>
            <w:r w:rsidRPr="00DC4B16">
              <w:rPr>
                <w:rFonts w:ascii="Arial" w:hAnsi="Arial" w:cs="Arial"/>
                <w:sz w:val="20"/>
                <w:szCs w:val="20"/>
              </w:rPr>
              <w:t>Poseban cilj 1.5. „</w:t>
            </w:r>
            <w:r w:rsidRPr="00DC4B16">
              <w:rPr>
                <w:rFonts w:ascii="Arial" w:hAnsi="Arial" w:cs="Arial"/>
                <w:color w:val="000000"/>
                <w:sz w:val="20"/>
                <w:szCs w:val="20"/>
              </w:rPr>
              <w:t>Ustroj, vođenje i redovno ažuriranje interne evidencije gradske imovine kojom upravlja Grad Delnica“</w:t>
            </w:r>
          </w:p>
        </w:tc>
        <w:tc>
          <w:tcPr>
            <w:tcW w:w="2500" w:type="pct"/>
            <w:shd w:val="clear" w:color="auto" w:fill="F2F2F2"/>
            <w:vAlign w:val="center"/>
          </w:tcPr>
          <w:p w14:paraId="23CFCE39"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Funkcionalna uspostava Evidencije imovine Grada Delnica</w:t>
            </w:r>
          </w:p>
        </w:tc>
      </w:tr>
      <w:tr w:rsidR="00DC4B16" w:rsidRPr="00DC4B16" w14:paraId="1DDA99E2" w14:textId="77777777" w:rsidTr="00DC4B16">
        <w:trPr>
          <w:trHeight w:val="563"/>
        </w:trPr>
        <w:tc>
          <w:tcPr>
            <w:tcW w:w="2500" w:type="pct"/>
            <w:vMerge/>
            <w:shd w:val="clear" w:color="auto" w:fill="F2F2F2"/>
            <w:vAlign w:val="center"/>
          </w:tcPr>
          <w:p w14:paraId="54551FB6" w14:textId="77777777" w:rsidR="00DC4B16" w:rsidRPr="00DC4B16" w:rsidRDefault="00DC4B16" w:rsidP="00DC4B16">
            <w:pPr>
              <w:jc w:val="center"/>
              <w:rPr>
                <w:rFonts w:ascii="Arial" w:hAnsi="Arial" w:cs="Arial"/>
                <w:sz w:val="20"/>
                <w:szCs w:val="20"/>
              </w:rPr>
            </w:pPr>
          </w:p>
        </w:tc>
        <w:tc>
          <w:tcPr>
            <w:tcW w:w="2500" w:type="pct"/>
            <w:shd w:val="clear" w:color="auto" w:fill="F2F2F2"/>
            <w:vAlign w:val="center"/>
          </w:tcPr>
          <w:p w14:paraId="60AE680D" w14:textId="77777777" w:rsidR="00DC4B16" w:rsidRPr="00DC4B16" w:rsidRDefault="00DC4B16" w:rsidP="00DC4B16">
            <w:pPr>
              <w:jc w:val="center"/>
              <w:rPr>
                <w:rFonts w:ascii="Arial" w:hAnsi="Arial" w:cs="Arial"/>
                <w:b/>
                <w:bCs/>
                <w:kern w:val="36"/>
                <w:sz w:val="20"/>
                <w:szCs w:val="20"/>
              </w:rPr>
            </w:pPr>
            <w:r w:rsidRPr="00DC4B16">
              <w:rPr>
                <w:rFonts w:ascii="Arial" w:hAnsi="Arial" w:cs="Arial"/>
                <w:sz w:val="20"/>
                <w:szCs w:val="20"/>
              </w:rPr>
              <w:t>Dostavljanje podataka i promjena predmetnih podataka u Središnji registar državne imovine</w:t>
            </w:r>
          </w:p>
        </w:tc>
      </w:tr>
      <w:tr w:rsidR="00DC4B16" w:rsidRPr="00DC4B16" w14:paraId="4C5CE0CF" w14:textId="77777777" w:rsidTr="00DC4B16">
        <w:trPr>
          <w:trHeight w:val="841"/>
        </w:trPr>
        <w:tc>
          <w:tcPr>
            <w:tcW w:w="2500" w:type="pct"/>
            <w:shd w:val="clear" w:color="auto" w:fill="F2F2F2"/>
            <w:vAlign w:val="center"/>
          </w:tcPr>
          <w:p w14:paraId="664E40CD" w14:textId="77777777" w:rsidR="00DC4B16" w:rsidRPr="00DC4B16" w:rsidRDefault="00DC4B16" w:rsidP="00DC4B16">
            <w:pPr>
              <w:jc w:val="center"/>
              <w:rPr>
                <w:rFonts w:ascii="Arial" w:hAnsi="Arial" w:cs="Arial"/>
                <w:b/>
                <w:bCs/>
                <w:kern w:val="36"/>
                <w:sz w:val="20"/>
                <w:szCs w:val="20"/>
              </w:rPr>
            </w:pPr>
            <w:r w:rsidRPr="00DC4B16">
              <w:rPr>
                <w:rFonts w:ascii="Arial" w:hAnsi="Arial" w:cs="Arial"/>
                <w:sz w:val="20"/>
                <w:szCs w:val="20"/>
              </w:rPr>
              <w:t>Poseban cilj 1.6. „</w:t>
            </w:r>
            <w:r w:rsidRPr="00DC4B16">
              <w:rPr>
                <w:rFonts w:ascii="Arial" w:hAnsi="Arial" w:cs="Arial"/>
                <w:color w:val="000000"/>
                <w:sz w:val="20"/>
                <w:szCs w:val="20"/>
              </w:rPr>
              <w:t>Priprema, realizacija i izvještavanje o primjeni akata strateškog planiranja</w:t>
            </w:r>
            <w:r w:rsidRPr="00DC4B16">
              <w:rPr>
                <w:rFonts w:ascii="Arial" w:hAnsi="Arial" w:cs="Arial"/>
                <w:sz w:val="20"/>
                <w:szCs w:val="20"/>
              </w:rPr>
              <w:t>“</w:t>
            </w:r>
          </w:p>
        </w:tc>
        <w:tc>
          <w:tcPr>
            <w:tcW w:w="2500" w:type="pct"/>
            <w:shd w:val="clear" w:color="auto" w:fill="F2F2F2"/>
            <w:vAlign w:val="center"/>
          </w:tcPr>
          <w:p w14:paraId="6318E02C" w14:textId="77777777" w:rsidR="00DC4B16" w:rsidRPr="00DC4B16" w:rsidRDefault="00DC4B16" w:rsidP="00DC4B16">
            <w:pPr>
              <w:jc w:val="center"/>
              <w:rPr>
                <w:rFonts w:ascii="Arial" w:hAnsi="Arial" w:cs="Arial"/>
                <w:b/>
                <w:bCs/>
                <w:kern w:val="36"/>
                <w:sz w:val="20"/>
                <w:szCs w:val="20"/>
              </w:rPr>
            </w:pPr>
            <w:r w:rsidRPr="00DC4B16">
              <w:rPr>
                <w:rFonts w:ascii="Arial" w:hAnsi="Arial" w:cs="Arial"/>
                <w:sz w:val="20"/>
                <w:szCs w:val="20"/>
              </w:rPr>
              <w:t>Unaprjeđenje upravljanja gradskom imovinom putem akata strateškog planiranja</w:t>
            </w:r>
          </w:p>
        </w:tc>
      </w:tr>
      <w:tr w:rsidR="00DC4B16" w:rsidRPr="00DC4B16" w14:paraId="4071D546" w14:textId="77777777" w:rsidTr="00DC4B16">
        <w:trPr>
          <w:trHeight w:val="427"/>
        </w:trPr>
        <w:tc>
          <w:tcPr>
            <w:tcW w:w="2500" w:type="pct"/>
            <w:vMerge w:val="restart"/>
            <w:shd w:val="clear" w:color="auto" w:fill="F2F2F2"/>
            <w:vAlign w:val="center"/>
          </w:tcPr>
          <w:p w14:paraId="22294376" w14:textId="77777777" w:rsidR="00DC4B16" w:rsidRPr="00DC4B16" w:rsidRDefault="00DC4B16" w:rsidP="00DC4B16">
            <w:pPr>
              <w:jc w:val="center"/>
              <w:rPr>
                <w:rFonts w:ascii="Arial" w:hAnsi="Arial" w:cs="Arial"/>
                <w:b/>
                <w:bCs/>
                <w:kern w:val="36"/>
                <w:sz w:val="20"/>
                <w:szCs w:val="20"/>
              </w:rPr>
            </w:pPr>
            <w:r w:rsidRPr="00DC4B16">
              <w:rPr>
                <w:rFonts w:ascii="Arial" w:hAnsi="Arial" w:cs="Arial"/>
                <w:sz w:val="20"/>
                <w:szCs w:val="20"/>
              </w:rPr>
              <w:t>Poseban cilj 1.7. „</w:t>
            </w:r>
            <w:r w:rsidRPr="00DC4B16">
              <w:rPr>
                <w:rFonts w:ascii="Arial" w:hAnsi="Arial" w:cs="Arial"/>
                <w:color w:val="000000"/>
                <w:sz w:val="20"/>
                <w:szCs w:val="20"/>
              </w:rPr>
              <w:t>Razvoj ljudskih resursa, informacijsko-komunikacijske tehnologije i financijskog aspekta Grada Delnica</w:t>
            </w:r>
            <w:r w:rsidRPr="00DC4B16">
              <w:rPr>
                <w:rFonts w:ascii="Arial" w:hAnsi="Arial" w:cs="Arial"/>
                <w:sz w:val="20"/>
                <w:szCs w:val="20"/>
              </w:rPr>
              <w:t>“</w:t>
            </w:r>
          </w:p>
        </w:tc>
        <w:tc>
          <w:tcPr>
            <w:tcW w:w="2500" w:type="pct"/>
            <w:shd w:val="clear" w:color="auto" w:fill="F2F2F2"/>
            <w:vAlign w:val="center"/>
          </w:tcPr>
          <w:p w14:paraId="240DCCAD"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Strateško upravljanje ljudskim resursima</w:t>
            </w:r>
          </w:p>
        </w:tc>
      </w:tr>
      <w:tr w:rsidR="00DC4B16" w:rsidRPr="00DC4B16" w14:paraId="5A3414BE" w14:textId="77777777" w:rsidTr="00DC4B16">
        <w:trPr>
          <w:trHeight w:val="405"/>
        </w:trPr>
        <w:tc>
          <w:tcPr>
            <w:tcW w:w="2500" w:type="pct"/>
            <w:vMerge/>
            <w:shd w:val="clear" w:color="auto" w:fill="F2F2F2"/>
            <w:vAlign w:val="center"/>
          </w:tcPr>
          <w:p w14:paraId="6A0FC2C2" w14:textId="77777777" w:rsidR="00DC4B16" w:rsidRPr="00DC4B16" w:rsidRDefault="00DC4B16" w:rsidP="00DC4B16">
            <w:pPr>
              <w:jc w:val="center"/>
              <w:rPr>
                <w:rFonts w:ascii="Arial" w:hAnsi="Arial" w:cs="Arial"/>
                <w:sz w:val="20"/>
                <w:szCs w:val="20"/>
              </w:rPr>
            </w:pPr>
          </w:p>
        </w:tc>
        <w:tc>
          <w:tcPr>
            <w:tcW w:w="2500" w:type="pct"/>
            <w:shd w:val="clear" w:color="auto" w:fill="F2F2F2"/>
            <w:vAlign w:val="center"/>
          </w:tcPr>
          <w:p w14:paraId="79AF6EA1"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Poboljšanje informatizacije i digitalizacije</w:t>
            </w:r>
          </w:p>
        </w:tc>
      </w:tr>
      <w:tr w:rsidR="00DC4B16" w:rsidRPr="00DC4B16" w14:paraId="635539AD" w14:textId="77777777" w:rsidTr="00DC4B16">
        <w:trPr>
          <w:trHeight w:val="425"/>
        </w:trPr>
        <w:tc>
          <w:tcPr>
            <w:tcW w:w="2500" w:type="pct"/>
            <w:vMerge/>
            <w:vAlign w:val="center"/>
          </w:tcPr>
          <w:p w14:paraId="1B0C996A" w14:textId="77777777" w:rsidR="00DC4B16" w:rsidRPr="00DC4B16" w:rsidRDefault="00DC4B16" w:rsidP="00DC4B16">
            <w:pPr>
              <w:jc w:val="center"/>
              <w:rPr>
                <w:rFonts w:ascii="Arial" w:hAnsi="Arial" w:cs="Arial"/>
                <w:sz w:val="20"/>
                <w:szCs w:val="20"/>
              </w:rPr>
            </w:pPr>
          </w:p>
        </w:tc>
        <w:tc>
          <w:tcPr>
            <w:tcW w:w="2500" w:type="pct"/>
            <w:shd w:val="clear" w:color="auto" w:fill="F2F2F2"/>
            <w:vAlign w:val="center"/>
          </w:tcPr>
          <w:p w14:paraId="4D66298F"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Poboljšanje financijskog upravljanja</w:t>
            </w:r>
          </w:p>
        </w:tc>
      </w:tr>
    </w:tbl>
    <w:p w14:paraId="57927CCF" w14:textId="77777777" w:rsidR="00DC4B16" w:rsidRPr="00DC4B16" w:rsidRDefault="00DC4B16" w:rsidP="00DC4B16">
      <w:pPr>
        <w:spacing w:after="0" w:line="276" w:lineRule="auto"/>
        <w:jc w:val="both"/>
        <w:rPr>
          <w:rFonts w:ascii="Arial" w:eastAsia="Times New Roman" w:hAnsi="Arial" w:cs="Arial"/>
          <w:b/>
          <w:bCs/>
          <w:kern w:val="36"/>
          <w:sz w:val="26"/>
          <w:szCs w:val="26"/>
          <w:lang w:eastAsia="hr-HR"/>
        </w:rPr>
        <w:sectPr w:rsidR="00DC4B16" w:rsidRPr="00DC4B16" w:rsidSect="002F35D0">
          <w:pgSz w:w="11906" w:h="16838"/>
          <w:pgMar w:top="1134" w:right="1274" w:bottom="1134" w:left="1418" w:header="709" w:footer="709" w:gutter="0"/>
          <w:cols w:space="708"/>
          <w:titlePg/>
          <w:docGrid w:linePitch="360"/>
        </w:sectPr>
      </w:pPr>
    </w:p>
    <w:p w14:paraId="29CAFEAC" w14:textId="77777777" w:rsidR="00DC4B16" w:rsidRPr="00DC4B16" w:rsidRDefault="00DC4B16" w:rsidP="00DC4B16">
      <w:pPr>
        <w:numPr>
          <w:ilvl w:val="0"/>
          <w:numId w:val="39"/>
        </w:numPr>
        <w:spacing w:after="0" w:line="276" w:lineRule="auto"/>
        <w:jc w:val="both"/>
        <w:outlineLvl w:val="0"/>
        <w:rPr>
          <w:rFonts w:ascii="Arial" w:eastAsia="Times New Roman" w:hAnsi="Arial" w:cs="Arial"/>
          <w:b/>
          <w:bCs/>
          <w:kern w:val="36"/>
          <w:sz w:val="24"/>
          <w:szCs w:val="24"/>
          <w:lang w:eastAsia="hr-HR"/>
        </w:rPr>
      </w:pPr>
      <w:bookmarkStart w:id="119" w:name="_Toc136950111"/>
      <w:bookmarkStart w:id="120" w:name="_Hlk41992253"/>
      <w:bookmarkEnd w:id="117"/>
      <w:r w:rsidRPr="00DC4B16">
        <w:rPr>
          <w:rFonts w:ascii="Arial" w:eastAsia="Times New Roman" w:hAnsi="Arial" w:cs="Arial"/>
          <w:b/>
          <w:bCs/>
          <w:kern w:val="36"/>
          <w:sz w:val="26"/>
          <w:szCs w:val="26"/>
          <w:lang w:eastAsia="hr-HR"/>
        </w:rPr>
        <w:lastRenderedPageBreak/>
        <w:t>POSEBAN CILJ 1.1. - „Učinkovito upravljanje nekretninama u vlasništvu Grada Delnica“</w:t>
      </w:r>
      <w:bookmarkEnd w:id="119"/>
    </w:p>
    <w:tbl>
      <w:tblPr>
        <w:tblStyle w:val="Reetkatablice"/>
        <w:tblW w:w="5000" w:type="pct"/>
        <w:jc w:val="center"/>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ook w:val="04A0" w:firstRow="1" w:lastRow="0" w:firstColumn="1" w:lastColumn="0" w:noHBand="0" w:noVBand="1"/>
      </w:tblPr>
      <w:tblGrid>
        <w:gridCol w:w="1566"/>
        <w:gridCol w:w="2028"/>
        <w:gridCol w:w="1795"/>
        <w:gridCol w:w="1851"/>
        <w:gridCol w:w="1605"/>
        <w:gridCol w:w="1550"/>
        <w:gridCol w:w="1495"/>
        <w:gridCol w:w="1196"/>
        <w:gridCol w:w="6"/>
        <w:gridCol w:w="1468"/>
      </w:tblGrid>
      <w:tr w:rsidR="00DC4B16" w:rsidRPr="00DC4B16" w14:paraId="026E826A" w14:textId="77777777" w:rsidTr="00DC4B16">
        <w:trPr>
          <w:trHeight w:val="284"/>
          <w:jc w:val="center"/>
        </w:trPr>
        <w:tc>
          <w:tcPr>
            <w:tcW w:w="5000" w:type="pct"/>
            <w:gridSpan w:val="10"/>
            <w:shd w:val="clear" w:color="auto" w:fill="C6D9F1"/>
            <w:vAlign w:val="center"/>
          </w:tcPr>
          <w:p w14:paraId="6B98CE6B" w14:textId="77777777" w:rsidR="00DC4B16" w:rsidRPr="00DC4B16" w:rsidRDefault="00DC4B16" w:rsidP="00DC4B16">
            <w:pPr>
              <w:jc w:val="center"/>
              <w:rPr>
                <w:rFonts w:ascii="Arial" w:hAnsi="Arial" w:cs="Arial"/>
                <w:color w:val="1F497D"/>
              </w:rPr>
            </w:pPr>
            <w:bookmarkStart w:id="121" w:name="_Hlk30502759"/>
            <w:r w:rsidRPr="00DC4B16">
              <w:rPr>
                <w:rFonts w:ascii="Arial" w:hAnsi="Arial" w:cs="Arial"/>
                <w:b/>
                <w:color w:val="1F497D"/>
              </w:rPr>
              <w:t>PRILOG 1: POSEBAN CILJ 1.1.</w:t>
            </w:r>
            <w:r w:rsidRPr="00DC4B16">
              <w:rPr>
                <w:rFonts w:ascii="Arial" w:hAnsi="Arial" w:cs="Arial"/>
                <w:color w:val="1F497D"/>
              </w:rPr>
              <w:t xml:space="preserve"> </w:t>
            </w:r>
            <w:r w:rsidRPr="00DC4B16">
              <w:rPr>
                <w:rFonts w:ascii="Arial" w:hAnsi="Arial" w:cs="Arial"/>
              </w:rPr>
              <w:t xml:space="preserve"> „Učinkovito upravljanje nekretninama u vlasništvu Grada Delnica“</w:t>
            </w:r>
          </w:p>
          <w:p w14:paraId="6033D914" w14:textId="77777777" w:rsidR="00DC4B16" w:rsidRPr="00DC4B16" w:rsidRDefault="00DC4B16" w:rsidP="00DC4B16">
            <w:pPr>
              <w:jc w:val="center"/>
              <w:rPr>
                <w:rFonts w:ascii="Arial" w:hAnsi="Arial" w:cs="Arial"/>
                <w:color w:val="1F497D"/>
              </w:rPr>
            </w:pPr>
            <w:r w:rsidRPr="00DC4B16">
              <w:rPr>
                <w:rFonts w:ascii="Arial" w:hAnsi="Arial" w:cs="Arial"/>
                <w:b/>
                <w:color w:val="1F497D"/>
              </w:rPr>
              <w:t>Razdoblje:</w:t>
            </w:r>
            <w:r w:rsidRPr="00DC4B16">
              <w:rPr>
                <w:rFonts w:ascii="Arial" w:hAnsi="Arial" w:cs="Arial"/>
                <w:color w:val="1F497D"/>
              </w:rPr>
              <w:t xml:space="preserve"> </w:t>
            </w:r>
            <w:r w:rsidRPr="00DC4B16">
              <w:rPr>
                <w:rFonts w:ascii="Arial" w:hAnsi="Arial" w:cs="Arial"/>
              </w:rPr>
              <w:t xml:space="preserve">siječanj – prosinac </w:t>
            </w:r>
            <w:r>
              <w:rPr>
                <w:rFonts w:ascii="Arial" w:hAnsi="Arial" w:cs="Arial"/>
              </w:rPr>
              <w:t>2024</w:t>
            </w:r>
            <w:r w:rsidRPr="00DC4B16">
              <w:rPr>
                <w:rFonts w:ascii="Arial" w:hAnsi="Arial" w:cs="Arial"/>
              </w:rPr>
              <w:t>.</w:t>
            </w:r>
          </w:p>
          <w:p w14:paraId="401BB7FF"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rPr>
              <w:t>POSLOVNI PROSTORI</w:t>
            </w:r>
          </w:p>
        </w:tc>
      </w:tr>
      <w:tr w:rsidR="00DC4B16" w:rsidRPr="00DC4B16" w14:paraId="0E994E9B" w14:textId="77777777" w:rsidTr="00DC4B16">
        <w:trPr>
          <w:trHeight w:val="284"/>
          <w:jc w:val="center"/>
        </w:trPr>
        <w:tc>
          <w:tcPr>
            <w:tcW w:w="539" w:type="pct"/>
            <w:shd w:val="clear" w:color="auto" w:fill="F2F2F2"/>
            <w:vAlign w:val="center"/>
          </w:tcPr>
          <w:p w14:paraId="648DC8A4"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MJERA</w:t>
            </w:r>
          </w:p>
        </w:tc>
        <w:tc>
          <w:tcPr>
            <w:tcW w:w="696" w:type="pct"/>
            <w:shd w:val="clear" w:color="auto" w:fill="F2F2F2"/>
            <w:vAlign w:val="center"/>
          </w:tcPr>
          <w:p w14:paraId="2E5714E5"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PRAVNO/UPRAVNI INSTRUMENTI PROVEDBE MJERE</w:t>
            </w:r>
          </w:p>
        </w:tc>
        <w:tc>
          <w:tcPr>
            <w:tcW w:w="616" w:type="pct"/>
            <w:shd w:val="clear" w:color="auto" w:fill="F2F2F2"/>
            <w:vAlign w:val="center"/>
          </w:tcPr>
          <w:p w14:paraId="5DC97373"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AKTIVNOSTI/</w:t>
            </w:r>
          </w:p>
          <w:p w14:paraId="145EEFF3"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NAČIN OSTVARENJA</w:t>
            </w:r>
          </w:p>
        </w:tc>
        <w:tc>
          <w:tcPr>
            <w:tcW w:w="637" w:type="pct"/>
            <w:shd w:val="clear" w:color="auto" w:fill="F2F2F2"/>
            <w:vAlign w:val="center"/>
          </w:tcPr>
          <w:p w14:paraId="192809B5"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OPIS AKTIVNOSTI</w:t>
            </w:r>
          </w:p>
        </w:tc>
        <w:tc>
          <w:tcPr>
            <w:tcW w:w="551" w:type="pct"/>
            <w:shd w:val="clear" w:color="auto" w:fill="F2F2F2"/>
            <w:vAlign w:val="center"/>
          </w:tcPr>
          <w:p w14:paraId="300922B9"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POKAZATELJI REZULTATA</w:t>
            </w:r>
          </w:p>
        </w:tc>
        <w:tc>
          <w:tcPr>
            <w:tcW w:w="532" w:type="pct"/>
            <w:shd w:val="clear" w:color="auto" w:fill="F2F2F2"/>
            <w:vAlign w:val="center"/>
          </w:tcPr>
          <w:p w14:paraId="6985CEFF"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MJERNA JEDINICA ZA POKAZATELJ REZULTATA</w:t>
            </w:r>
          </w:p>
        </w:tc>
        <w:tc>
          <w:tcPr>
            <w:tcW w:w="513" w:type="pct"/>
            <w:shd w:val="clear" w:color="auto" w:fill="F2F2F2"/>
            <w:vAlign w:val="center"/>
          </w:tcPr>
          <w:p w14:paraId="4D630AE4"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POLAZNA I CILJANA VRIJEDNOST MJERNE JEDINICE</w:t>
            </w:r>
          </w:p>
        </w:tc>
        <w:tc>
          <w:tcPr>
            <w:tcW w:w="414" w:type="pct"/>
            <w:gridSpan w:val="2"/>
            <w:shd w:val="clear" w:color="auto" w:fill="F2F2F2"/>
            <w:vAlign w:val="center"/>
          </w:tcPr>
          <w:p w14:paraId="6BA5A923"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PROJEKT</w:t>
            </w:r>
          </w:p>
        </w:tc>
        <w:tc>
          <w:tcPr>
            <w:tcW w:w="500" w:type="pct"/>
            <w:shd w:val="clear" w:color="auto" w:fill="F2F2F2"/>
            <w:vAlign w:val="center"/>
          </w:tcPr>
          <w:p w14:paraId="4D569B86"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OPIS PROJEKTA</w:t>
            </w:r>
          </w:p>
        </w:tc>
      </w:tr>
      <w:tr w:rsidR="00DC4B16" w:rsidRPr="00DC4B16" w14:paraId="272D11C4" w14:textId="77777777" w:rsidTr="00DC4B16">
        <w:trPr>
          <w:trHeight w:val="1876"/>
          <w:jc w:val="center"/>
        </w:trPr>
        <w:tc>
          <w:tcPr>
            <w:tcW w:w="539" w:type="pct"/>
            <w:vMerge w:val="restart"/>
            <w:vAlign w:val="center"/>
          </w:tcPr>
          <w:p w14:paraId="2A694B81"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Aktivacija neiskorištene i neaktivne gradske imovine putem zakupa (najma)</w:t>
            </w:r>
          </w:p>
        </w:tc>
        <w:tc>
          <w:tcPr>
            <w:tcW w:w="696" w:type="pct"/>
            <w:vMerge w:val="restart"/>
          </w:tcPr>
          <w:p w14:paraId="24825A5F" w14:textId="77777777" w:rsidR="00DC4B16" w:rsidRPr="00DC4B16" w:rsidRDefault="00836995" w:rsidP="00DC4B16">
            <w:pPr>
              <w:jc w:val="center"/>
              <w:rPr>
                <w:rFonts w:ascii="Arial" w:hAnsi="Arial" w:cs="Arial"/>
                <w:sz w:val="20"/>
                <w:szCs w:val="20"/>
              </w:rPr>
            </w:pPr>
            <w:hyperlink r:id="rId27" w:history="1">
              <w:r w:rsidR="00DC4B16" w:rsidRPr="00DC4B16">
                <w:rPr>
                  <w:rFonts w:ascii="Arial" w:hAnsi="Arial" w:cs="Arial"/>
                  <w:bCs/>
                  <w:sz w:val="20"/>
                  <w:szCs w:val="20"/>
                </w:rPr>
                <w:t>Zakon o upravljanju državnom imovinom (»Narodne novine«, broj 52/18)</w:t>
              </w:r>
            </w:hyperlink>
          </w:p>
          <w:p w14:paraId="37D1C56E" w14:textId="77777777" w:rsidR="00DC4B16" w:rsidRPr="00DC4B16" w:rsidRDefault="00DC4B16" w:rsidP="00DC4B16">
            <w:pPr>
              <w:jc w:val="center"/>
              <w:rPr>
                <w:rFonts w:ascii="Arial" w:hAnsi="Arial" w:cs="Arial"/>
                <w:sz w:val="20"/>
                <w:szCs w:val="20"/>
              </w:rPr>
            </w:pPr>
          </w:p>
          <w:p w14:paraId="058FDB6A" w14:textId="77777777" w:rsidR="00DC4B16" w:rsidRPr="00DC4B16" w:rsidRDefault="00836995" w:rsidP="00DC4B16">
            <w:pPr>
              <w:jc w:val="center"/>
              <w:rPr>
                <w:rFonts w:ascii="Arial" w:hAnsi="Arial" w:cs="Arial"/>
                <w:sz w:val="20"/>
                <w:szCs w:val="20"/>
              </w:rPr>
            </w:pPr>
            <w:hyperlink r:id="rId28" w:history="1">
              <w:r w:rsidR="00DC4B16" w:rsidRPr="00DC4B16">
                <w:rPr>
                  <w:rFonts w:ascii="Arial" w:hAnsi="Arial" w:cs="Arial"/>
                  <w:sz w:val="20"/>
                  <w:szCs w:val="20"/>
                </w:rPr>
                <w:t>Zakon o procjeni vrijednosti nekretnina (»Narodne novine«, broj 78/15)</w:t>
              </w:r>
            </w:hyperlink>
          </w:p>
          <w:p w14:paraId="7AE12BCC" w14:textId="77777777" w:rsidR="00DC4B16" w:rsidRPr="00DC4B16" w:rsidRDefault="00DC4B16" w:rsidP="00DC4B16">
            <w:pPr>
              <w:jc w:val="center"/>
              <w:rPr>
                <w:rFonts w:ascii="Arial" w:hAnsi="Arial" w:cs="Arial"/>
                <w:sz w:val="20"/>
                <w:szCs w:val="20"/>
              </w:rPr>
            </w:pPr>
          </w:p>
          <w:p w14:paraId="2B5A3D74" w14:textId="77777777" w:rsidR="00DC4B16" w:rsidRPr="00DC4B16" w:rsidRDefault="00836995" w:rsidP="00DC4B16">
            <w:pPr>
              <w:jc w:val="center"/>
              <w:rPr>
                <w:rFonts w:ascii="Arial" w:hAnsi="Arial" w:cs="Arial"/>
                <w:sz w:val="20"/>
                <w:szCs w:val="20"/>
              </w:rPr>
            </w:pPr>
            <w:hyperlink r:id="rId29" w:history="1">
              <w:r w:rsidR="00DC4B16" w:rsidRPr="00DC4B16">
                <w:rPr>
                  <w:rFonts w:ascii="Arial" w:eastAsia="Arial" w:hAnsi="Arial" w:cs="Arial"/>
                  <w:sz w:val="20"/>
                  <w:szCs w:val="20"/>
                </w:rPr>
                <w:t>Zakon o zakupu i kupoprodaji poslovnog prostora (»Narodne novine«, broj 125/11, 64/15, 112/18)</w:t>
              </w:r>
            </w:hyperlink>
          </w:p>
          <w:p w14:paraId="3FF446DC" w14:textId="77777777" w:rsidR="00DC4B16" w:rsidRPr="00DC4B16" w:rsidRDefault="00DC4B16" w:rsidP="00DC4B16">
            <w:pPr>
              <w:jc w:val="center"/>
              <w:rPr>
                <w:rFonts w:ascii="Arial" w:hAnsi="Arial" w:cs="Arial"/>
                <w:sz w:val="20"/>
                <w:szCs w:val="20"/>
              </w:rPr>
            </w:pPr>
          </w:p>
          <w:p w14:paraId="194F36D9" w14:textId="77777777" w:rsidR="00DC4B16" w:rsidRPr="00DC4B16" w:rsidRDefault="00836995" w:rsidP="00DC4B16">
            <w:pPr>
              <w:jc w:val="center"/>
              <w:rPr>
                <w:rFonts w:ascii="Arial" w:hAnsi="Arial" w:cs="Arial"/>
                <w:sz w:val="20"/>
                <w:szCs w:val="20"/>
              </w:rPr>
            </w:pPr>
            <w:hyperlink r:id="rId30" w:history="1">
              <w:r w:rsidR="00DC4B16" w:rsidRPr="00DC4B16">
                <w:rPr>
                  <w:rFonts w:ascii="Arial" w:hAnsi="Arial" w:cs="Arial"/>
                  <w:sz w:val="20"/>
                  <w:szCs w:val="20"/>
                </w:rPr>
                <w:t>Zakon o uređivanju imovinskopravnih odnosa u svrhu izgradnje infrastrukturnih građevina (»Narodne novine«, broj 80/11,144/21)</w:t>
              </w:r>
            </w:hyperlink>
          </w:p>
          <w:p w14:paraId="0EF7DCE8" w14:textId="77777777" w:rsidR="00DC4B16" w:rsidRPr="00DC4B16" w:rsidRDefault="00DC4B16" w:rsidP="00DC4B16">
            <w:pPr>
              <w:jc w:val="center"/>
              <w:rPr>
                <w:rFonts w:ascii="Arial" w:hAnsi="Arial" w:cs="Arial"/>
                <w:sz w:val="20"/>
                <w:szCs w:val="20"/>
              </w:rPr>
            </w:pPr>
          </w:p>
          <w:p w14:paraId="55E25AFD"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 xml:space="preserve">Statut Grada Delnica (»Službene </w:t>
            </w:r>
            <w:r w:rsidRPr="00DC4B16">
              <w:rPr>
                <w:rFonts w:ascii="Arial" w:hAnsi="Arial" w:cs="Arial"/>
                <w:sz w:val="20"/>
                <w:szCs w:val="20"/>
              </w:rPr>
              <w:lastRenderedPageBreak/>
              <w:t>novine Grada Delnica«, broj 02/21)</w:t>
            </w:r>
          </w:p>
          <w:p w14:paraId="67C98A47" w14:textId="77777777" w:rsidR="00DC4B16" w:rsidRPr="00DC4B16" w:rsidRDefault="00DC4B16" w:rsidP="00DC4B16">
            <w:pPr>
              <w:spacing w:before="240"/>
              <w:jc w:val="center"/>
              <w:rPr>
                <w:rFonts w:ascii="Arial" w:hAnsi="Arial" w:cs="Arial"/>
                <w:sz w:val="20"/>
                <w:szCs w:val="20"/>
              </w:rPr>
            </w:pPr>
            <w:r w:rsidRPr="00DC4B16">
              <w:rPr>
                <w:rFonts w:ascii="Arial" w:hAnsi="Arial" w:cs="Arial"/>
                <w:sz w:val="20"/>
                <w:szCs w:val="20"/>
              </w:rPr>
              <w:t>Odluka o zakupu i kupoprodaji poslovnih prostora u vlasništvu Grada Delnica (Službene novine Primorsko-goranske županije br. 46/11)</w:t>
            </w:r>
          </w:p>
          <w:p w14:paraId="39CAB4FD" w14:textId="77777777" w:rsidR="00DC4B16" w:rsidRPr="00DC4B16" w:rsidRDefault="00DC4B16" w:rsidP="00DC4B16">
            <w:pPr>
              <w:spacing w:before="240"/>
              <w:jc w:val="center"/>
              <w:rPr>
                <w:rFonts w:ascii="Arial" w:hAnsi="Arial" w:cs="Arial"/>
                <w:sz w:val="20"/>
                <w:szCs w:val="20"/>
              </w:rPr>
            </w:pPr>
            <w:r w:rsidRPr="00DC4B16">
              <w:rPr>
                <w:rFonts w:ascii="Arial" w:hAnsi="Arial" w:cs="Arial"/>
                <w:sz w:val="20"/>
                <w:szCs w:val="20"/>
              </w:rPr>
              <w:t>Odluka o raspolaganju i upravljanju zemljištem u vlasništvu Grada Delnica (Službene novine Primorsko-goranske županije 47/12)</w:t>
            </w:r>
          </w:p>
        </w:tc>
        <w:tc>
          <w:tcPr>
            <w:tcW w:w="616" w:type="pct"/>
            <w:vMerge w:val="restart"/>
            <w:vAlign w:val="center"/>
          </w:tcPr>
          <w:p w14:paraId="308E16AB"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lastRenderedPageBreak/>
              <w:t>1. Sklapanje ugovora o zakupu s udrugama, trgovačkim društvima i ostalim potencijalnim korisnicima</w:t>
            </w:r>
          </w:p>
        </w:tc>
        <w:tc>
          <w:tcPr>
            <w:tcW w:w="637" w:type="pct"/>
            <w:vMerge w:val="restart"/>
            <w:vAlign w:val="center"/>
          </w:tcPr>
          <w:p w14:paraId="56085FE8"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Potpisivanje ugovora o zakupu s fizičkom ili pravnom osobom koja nema nepodmirenu obvezu prema državnom proračunu ili JL(R)S</w:t>
            </w:r>
          </w:p>
        </w:tc>
        <w:tc>
          <w:tcPr>
            <w:tcW w:w="551" w:type="pct"/>
            <w:vMerge w:val="restart"/>
            <w:vAlign w:val="center"/>
          </w:tcPr>
          <w:p w14:paraId="1A54338E" w14:textId="77777777" w:rsidR="00DC4B16" w:rsidRPr="00DC4B16" w:rsidRDefault="00DC4B16" w:rsidP="00DC4B16">
            <w:pPr>
              <w:jc w:val="center"/>
              <w:rPr>
                <w:rFonts w:ascii="Arial" w:hAnsi="Arial" w:cs="Arial"/>
                <w:sz w:val="20"/>
                <w:szCs w:val="20"/>
              </w:rPr>
            </w:pPr>
          </w:p>
          <w:p w14:paraId="2B4A941F"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Broj sklopljenih ugovora o zakupu poslovnih prostora</w:t>
            </w:r>
          </w:p>
          <w:p w14:paraId="67213251" w14:textId="77777777" w:rsidR="00DC4B16" w:rsidRPr="00DC4B16" w:rsidRDefault="00DC4B16" w:rsidP="00DC4B16">
            <w:pPr>
              <w:jc w:val="center"/>
              <w:rPr>
                <w:rFonts w:ascii="Arial" w:hAnsi="Arial" w:cs="Arial"/>
                <w:sz w:val="20"/>
                <w:szCs w:val="20"/>
              </w:rPr>
            </w:pPr>
          </w:p>
          <w:p w14:paraId="7F942B15" w14:textId="77777777" w:rsidR="00DC4B16" w:rsidRPr="00DC4B16" w:rsidRDefault="00DC4B16" w:rsidP="00DC4B16">
            <w:pPr>
              <w:jc w:val="center"/>
              <w:rPr>
                <w:rFonts w:ascii="Arial" w:hAnsi="Arial" w:cs="Arial"/>
                <w:sz w:val="20"/>
                <w:szCs w:val="20"/>
              </w:rPr>
            </w:pPr>
          </w:p>
          <w:p w14:paraId="7245C6C7"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 xml:space="preserve">Broj poslovnih prostora koji </w:t>
            </w:r>
          </w:p>
          <w:p w14:paraId="79E7ADC3"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koriste Udruge</w:t>
            </w:r>
          </w:p>
          <w:p w14:paraId="4801FA37" w14:textId="77777777" w:rsidR="00DC4B16" w:rsidRPr="00DC4B16" w:rsidRDefault="00DC4B16" w:rsidP="00DC4B16">
            <w:pPr>
              <w:rPr>
                <w:rFonts w:ascii="Arial" w:hAnsi="Arial" w:cs="Arial"/>
                <w:sz w:val="20"/>
                <w:szCs w:val="20"/>
              </w:rPr>
            </w:pPr>
          </w:p>
        </w:tc>
        <w:tc>
          <w:tcPr>
            <w:tcW w:w="532" w:type="pct"/>
            <w:vMerge w:val="restart"/>
            <w:vAlign w:val="center"/>
          </w:tcPr>
          <w:p w14:paraId="0EE8EADF" w14:textId="77777777" w:rsidR="00DC4B16" w:rsidRPr="00DC4B16" w:rsidRDefault="00DC4B16" w:rsidP="00DC4B16">
            <w:pPr>
              <w:jc w:val="center"/>
              <w:rPr>
                <w:rFonts w:ascii="Arial" w:hAnsi="Arial" w:cs="Arial"/>
                <w:sz w:val="20"/>
                <w:szCs w:val="20"/>
              </w:rPr>
            </w:pPr>
          </w:p>
          <w:p w14:paraId="18872D27"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Broj</w:t>
            </w:r>
          </w:p>
          <w:p w14:paraId="14DBF73B" w14:textId="77777777" w:rsidR="00DC4B16" w:rsidRPr="00DC4B16" w:rsidRDefault="00DC4B16" w:rsidP="00DC4B16">
            <w:pPr>
              <w:jc w:val="center"/>
              <w:rPr>
                <w:rFonts w:ascii="Arial" w:hAnsi="Arial" w:cs="Arial"/>
                <w:sz w:val="20"/>
                <w:szCs w:val="20"/>
              </w:rPr>
            </w:pPr>
          </w:p>
          <w:p w14:paraId="55A83F8A" w14:textId="77777777" w:rsidR="00DC4B16" w:rsidRPr="00DC4B16" w:rsidRDefault="00DC4B16" w:rsidP="00DC4B16">
            <w:pPr>
              <w:jc w:val="center"/>
              <w:rPr>
                <w:rFonts w:ascii="Arial" w:hAnsi="Arial" w:cs="Arial"/>
                <w:sz w:val="20"/>
                <w:szCs w:val="20"/>
              </w:rPr>
            </w:pPr>
          </w:p>
          <w:p w14:paraId="329A784F" w14:textId="77777777" w:rsidR="00DC4B16" w:rsidRPr="00DC4B16" w:rsidRDefault="00DC4B16" w:rsidP="00DC4B16">
            <w:pPr>
              <w:jc w:val="center"/>
              <w:rPr>
                <w:rFonts w:ascii="Arial" w:hAnsi="Arial" w:cs="Arial"/>
                <w:sz w:val="20"/>
                <w:szCs w:val="20"/>
              </w:rPr>
            </w:pPr>
          </w:p>
          <w:p w14:paraId="6B064D1B" w14:textId="77777777" w:rsidR="00DC4B16" w:rsidRPr="00DC4B16" w:rsidRDefault="00DC4B16" w:rsidP="00DC4B16">
            <w:pPr>
              <w:jc w:val="center"/>
              <w:rPr>
                <w:rFonts w:ascii="Arial" w:hAnsi="Arial" w:cs="Arial"/>
                <w:sz w:val="20"/>
                <w:szCs w:val="20"/>
              </w:rPr>
            </w:pPr>
          </w:p>
          <w:p w14:paraId="6BC8FFEA" w14:textId="77777777" w:rsidR="00DC4B16" w:rsidRPr="00DC4B16" w:rsidRDefault="00DC4B16" w:rsidP="00DC4B16">
            <w:pPr>
              <w:jc w:val="center"/>
              <w:rPr>
                <w:rFonts w:ascii="Arial" w:hAnsi="Arial" w:cs="Arial"/>
                <w:sz w:val="20"/>
                <w:szCs w:val="20"/>
              </w:rPr>
            </w:pPr>
          </w:p>
          <w:p w14:paraId="190E9EA2" w14:textId="77777777" w:rsidR="00DC4B16" w:rsidRPr="00DC4B16" w:rsidRDefault="00DC4B16" w:rsidP="00DC4B16">
            <w:pPr>
              <w:jc w:val="center"/>
              <w:rPr>
                <w:rFonts w:ascii="Arial" w:hAnsi="Arial" w:cs="Arial"/>
                <w:sz w:val="20"/>
                <w:szCs w:val="20"/>
              </w:rPr>
            </w:pPr>
          </w:p>
          <w:p w14:paraId="60E8729C"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Broj</w:t>
            </w:r>
          </w:p>
          <w:p w14:paraId="5081A8A2" w14:textId="77777777" w:rsidR="00DC4B16" w:rsidRPr="00DC4B16" w:rsidRDefault="00DC4B16" w:rsidP="00DC4B16">
            <w:pPr>
              <w:rPr>
                <w:rFonts w:ascii="Arial" w:hAnsi="Arial" w:cs="Arial"/>
                <w:sz w:val="20"/>
                <w:szCs w:val="20"/>
              </w:rPr>
            </w:pPr>
          </w:p>
        </w:tc>
        <w:tc>
          <w:tcPr>
            <w:tcW w:w="513" w:type="pct"/>
            <w:vMerge w:val="restart"/>
            <w:vAlign w:val="center"/>
          </w:tcPr>
          <w:p w14:paraId="192F2027" w14:textId="77777777" w:rsidR="00DC4B16" w:rsidRPr="00DC4B16" w:rsidRDefault="00DC4B16" w:rsidP="00DC4B16">
            <w:pPr>
              <w:jc w:val="center"/>
              <w:rPr>
                <w:rFonts w:ascii="Arial" w:hAnsi="Arial" w:cs="Arial"/>
                <w:sz w:val="20"/>
                <w:szCs w:val="20"/>
              </w:rPr>
            </w:pPr>
          </w:p>
          <w:p w14:paraId="3FF12EB7" w14:textId="77777777" w:rsidR="00DC4B16" w:rsidRPr="00DC4B16" w:rsidRDefault="00DC4B16" w:rsidP="00DC4B16">
            <w:pPr>
              <w:jc w:val="center"/>
              <w:rPr>
                <w:rFonts w:ascii="Arial" w:hAnsi="Arial" w:cs="Arial"/>
                <w:sz w:val="20"/>
                <w:szCs w:val="20"/>
              </w:rPr>
            </w:pPr>
          </w:p>
          <w:p w14:paraId="229A0550"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Polazno (54)</w:t>
            </w:r>
          </w:p>
          <w:p w14:paraId="09CA97F2" w14:textId="77777777" w:rsidR="00DC4B16" w:rsidRPr="00DC4B16" w:rsidRDefault="00DC4B16" w:rsidP="00DC4B16">
            <w:pPr>
              <w:spacing w:before="240"/>
              <w:jc w:val="center"/>
              <w:rPr>
                <w:rFonts w:ascii="Arial" w:hAnsi="Arial" w:cs="Arial"/>
                <w:sz w:val="20"/>
                <w:szCs w:val="20"/>
              </w:rPr>
            </w:pPr>
            <w:r w:rsidRPr="00DC4B16">
              <w:rPr>
                <w:rFonts w:ascii="Arial" w:hAnsi="Arial" w:cs="Arial"/>
                <w:sz w:val="20"/>
                <w:szCs w:val="20"/>
              </w:rPr>
              <w:t>Ciljano (2)</w:t>
            </w:r>
          </w:p>
          <w:p w14:paraId="3C33D623" w14:textId="77777777" w:rsidR="00DC4B16" w:rsidRPr="00DC4B16" w:rsidRDefault="00DC4B16" w:rsidP="00DC4B16">
            <w:pPr>
              <w:spacing w:before="240"/>
              <w:jc w:val="center"/>
              <w:rPr>
                <w:rFonts w:ascii="Arial" w:hAnsi="Arial" w:cs="Arial"/>
                <w:sz w:val="20"/>
                <w:szCs w:val="20"/>
              </w:rPr>
            </w:pPr>
          </w:p>
          <w:p w14:paraId="2BAAD189" w14:textId="77777777" w:rsidR="00DC4B16" w:rsidRPr="00DC4B16" w:rsidRDefault="00DC4B16" w:rsidP="00DC4B16">
            <w:pPr>
              <w:spacing w:before="240"/>
              <w:jc w:val="center"/>
              <w:rPr>
                <w:rFonts w:ascii="Arial" w:hAnsi="Arial" w:cs="Arial"/>
                <w:sz w:val="20"/>
                <w:szCs w:val="20"/>
              </w:rPr>
            </w:pPr>
          </w:p>
          <w:p w14:paraId="53353FEC" w14:textId="77777777" w:rsidR="00DC4B16" w:rsidRPr="00DC4B16" w:rsidRDefault="00DC4B16" w:rsidP="00DC4B16">
            <w:pPr>
              <w:spacing w:before="240"/>
              <w:jc w:val="center"/>
              <w:rPr>
                <w:rFonts w:ascii="Arial" w:hAnsi="Arial" w:cs="Arial"/>
                <w:sz w:val="20"/>
                <w:szCs w:val="20"/>
              </w:rPr>
            </w:pPr>
            <w:r w:rsidRPr="00DC4B16">
              <w:rPr>
                <w:rFonts w:ascii="Arial" w:hAnsi="Arial" w:cs="Arial"/>
                <w:sz w:val="20"/>
                <w:szCs w:val="20"/>
              </w:rPr>
              <w:t>Polazno (7)</w:t>
            </w:r>
          </w:p>
          <w:p w14:paraId="3CE221B1" w14:textId="77777777" w:rsidR="00DC4B16" w:rsidRPr="00DC4B16" w:rsidRDefault="00DC4B16" w:rsidP="00DC4B16">
            <w:pPr>
              <w:spacing w:before="240"/>
              <w:jc w:val="center"/>
              <w:rPr>
                <w:rFonts w:ascii="Arial" w:hAnsi="Arial" w:cs="Arial"/>
                <w:sz w:val="20"/>
                <w:szCs w:val="20"/>
              </w:rPr>
            </w:pPr>
            <w:r w:rsidRPr="00DC4B16">
              <w:rPr>
                <w:rFonts w:ascii="Arial" w:hAnsi="Arial" w:cs="Arial"/>
                <w:sz w:val="20"/>
                <w:szCs w:val="20"/>
              </w:rPr>
              <w:t>Ciljano (7)</w:t>
            </w:r>
          </w:p>
          <w:p w14:paraId="4A335ECA" w14:textId="77777777" w:rsidR="00DC4B16" w:rsidRPr="00DC4B16" w:rsidRDefault="00DC4B16" w:rsidP="00DC4B16">
            <w:pPr>
              <w:spacing w:before="240"/>
              <w:rPr>
                <w:rFonts w:ascii="Arial" w:hAnsi="Arial" w:cs="Arial"/>
                <w:sz w:val="20"/>
                <w:szCs w:val="20"/>
                <w:highlight w:val="yellow"/>
              </w:rPr>
            </w:pPr>
          </w:p>
        </w:tc>
        <w:tc>
          <w:tcPr>
            <w:tcW w:w="414" w:type="pct"/>
            <w:gridSpan w:val="2"/>
            <w:vAlign w:val="center"/>
          </w:tcPr>
          <w:p w14:paraId="2FC83CE8"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Davanje poslovnog prostora u zakup</w:t>
            </w:r>
          </w:p>
        </w:tc>
        <w:tc>
          <w:tcPr>
            <w:tcW w:w="500" w:type="pct"/>
            <w:vAlign w:val="center"/>
          </w:tcPr>
          <w:p w14:paraId="2FD55BBC"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 xml:space="preserve">U okviru izdanih poslovnih prostora obavljat će se djelatnost za koji je izdan u zakup. </w:t>
            </w:r>
          </w:p>
        </w:tc>
      </w:tr>
      <w:tr w:rsidR="00DC4B16" w:rsidRPr="00DC4B16" w14:paraId="629C8F7C" w14:textId="77777777" w:rsidTr="00DC4B16">
        <w:trPr>
          <w:trHeight w:val="284"/>
          <w:jc w:val="center"/>
        </w:trPr>
        <w:tc>
          <w:tcPr>
            <w:tcW w:w="539" w:type="pct"/>
            <w:vMerge/>
            <w:vAlign w:val="center"/>
          </w:tcPr>
          <w:p w14:paraId="070F5736" w14:textId="77777777" w:rsidR="00DC4B16" w:rsidRPr="00DC4B16" w:rsidRDefault="00DC4B16" w:rsidP="00DC4B16">
            <w:pPr>
              <w:jc w:val="center"/>
              <w:rPr>
                <w:rFonts w:ascii="Arial" w:hAnsi="Arial" w:cs="Arial"/>
                <w:sz w:val="20"/>
                <w:szCs w:val="20"/>
              </w:rPr>
            </w:pPr>
          </w:p>
        </w:tc>
        <w:tc>
          <w:tcPr>
            <w:tcW w:w="696" w:type="pct"/>
            <w:vMerge/>
          </w:tcPr>
          <w:p w14:paraId="72915F46" w14:textId="77777777" w:rsidR="00DC4B16" w:rsidRPr="00DC4B16" w:rsidRDefault="00DC4B16" w:rsidP="00DC4B16">
            <w:pPr>
              <w:jc w:val="center"/>
              <w:rPr>
                <w:rFonts w:ascii="Arial" w:hAnsi="Arial" w:cs="Arial"/>
              </w:rPr>
            </w:pPr>
          </w:p>
        </w:tc>
        <w:tc>
          <w:tcPr>
            <w:tcW w:w="616" w:type="pct"/>
            <w:vMerge/>
            <w:vAlign w:val="center"/>
          </w:tcPr>
          <w:p w14:paraId="4E00E429" w14:textId="77777777" w:rsidR="00DC4B16" w:rsidRPr="00DC4B16" w:rsidRDefault="00DC4B16" w:rsidP="00DC4B16">
            <w:pPr>
              <w:jc w:val="center"/>
              <w:rPr>
                <w:rFonts w:ascii="Arial" w:hAnsi="Arial" w:cs="Arial"/>
                <w:sz w:val="20"/>
                <w:szCs w:val="20"/>
              </w:rPr>
            </w:pPr>
          </w:p>
        </w:tc>
        <w:tc>
          <w:tcPr>
            <w:tcW w:w="637" w:type="pct"/>
            <w:vMerge/>
            <w:vAlign w:val="center"/>
          </w:tcPr>
          <w:p w14:paraId="133DC9BF" w14:textId="77777777" w:rsidR="00DC4B16" w:rsidRPr="00DC4B16" w:rsidRDefault="00DC4B16" w:rsidP="00DC4B16">
            <w:pPr>
              <w:jc w:val="center"/>
              <w:rPr>
                <w:rFonts w:ascii="Arial" w:hAnsi="Arial" w:cs="Arial"/>
                <w:sz w:val="20"/>
                <w:szCs w:val="20"/>
              </w:rPr>
            </w:pPr>
          </w:p>
        </w:tc>
        <w:tc>
          <w:tcPr>
            <w:tcW w:w="551" w:type="pct"/>
            <w:vMerge/>
            <w:vAlign w:val="center"/>
          </w:tcPr>
          <w:p w14:paraId="4471577D" w14:textId="77777777" w:rsidR="00DC4B16" w:rsidRPr="00DC4B16" w:rsidRDefault="00DC4B16" w:rsidP="00DC4B16">
            <w:pPr>
              <w:jc w:val="center"/>
              <w:rPr>
                <w:rFonts w:ascii="Arial" w:hAnsi="Arial" w:cs="Arial"/>
                <w:sz w:val="20"/>
                <w:szCs w:val="20"/>
              </w:rPr>
            </w:pPr>
          </w:p>
        </w:tc>
        <w:tc>
          <w:tcPr>
            <w:tcW w:w="532" w:type="pct"/>
            <w:vMerge/>
            <w:vAlign w:val="center"/>
          </w:tcPr>
          <w:p w14:paraId="4B362B9A" w14:textId="77777777" w:rsidR="00DC4B16" w:rsidRPr="00DC4B16" w:rsidRDefault="00DC4B16" w:rsidP="00DC4B16">
            <w:pPr>
              <w:jc w:val="center"/>
              <w:rPr>
                <w:rFonts w:ascii="Arial" w:hAnsi="Arial" w:cs="Arial"/>
                <w:sz w:val="20"/>
                <w:szCs w:val="20"/>
              </w:rPr>
            </w:pPr>
          </w:p>
        </w:tc>
        <w:tc>
          <w:tcPr>
            <w:tcW w:w="513" w:type="pct"/>
            <w:vMerge/>
            <w:vAlign w:val="center"/>
          </w:tcPr>
          <w:p w14:paraId="7833A0F0" w14:textId="77777777" w:rsidR="00DC4B16" w:rsidRPr="00DC4B16" w:rsidRDefault="00DC4B16" w:rsidP="00DC4B16">
            <w:pPr>
              <w:jc w:val="center"/>
              <w:rPr>
                <w:rFonts w:ascii="Arial" w:hAnsi="Arial" w:cs="Arial"/>
                <w:sz w:val="20"/>
                <w:szCs w:val="20"/>
                <w:highlight w:val="yellow"/>
              </w:rPr>
            </w:pPr>
          </w:p>
        </w:tc>
        <w:tc>
          <w:tcPr>
            <w:tcW w:w="914" w:type="pct"/>
            <w:gridSpan w:val="3"/>
            <w:vAlign w:val="center"/>
          </w:tcPr>
          <w:p w14:paraId="6FB209E6"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 xml:space="preserve">Grad Delnice tijekom </w:t>
            </w:r>
            <w:r>
              <w:rPr>
                <w:rFonts w:ascii="Arial" w:hAnsi="Arial" w:cs="Arial"/>
                <w:sz w:val="20"/>
                <w:szCs w:val="20"/>
              </w:rPr>
              <w:t>2024</w:t>
            </w:r>
            <w:r w:rsidRPr="00DC4B16">
              <w:rPr>
                <w:rFonts w:ascii="Arial" w:hAnsi="Arial" w:cs="Arial"/>
                <w:sz w:val="20"/>
                <w:szCs w:val="20"/>
              </w:rPr>
              <w:t xml:space="preserve">. godine ima u planu davanje u zakup poslovnih prostora. Dva poslovna prostora planiraju se dati u zakup, a za 4 poslovna prostora planira se produžiti zakup: </w:t>
            </w:r>
          </w:p>
          <w:p w14:paraId="1C32C05B"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•stara knjižnica, A. Starčevića 8, Delnice (novo)</w:t>
            </w:r>
          </w:p>
          <w:p w14:paraId="620A2A04"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•podrumski prostor turističke zajednice, Lujzijana 47, Delnice (novo)</w:t>
            </w:r>
          </w:p>
          <w:p w14:paraId="3AFAB5D1"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•podrumski prostor Radničkog doma, Školska 24, Delnice (pod ugovorom)</w:t>
            </w:r>
          </w:p>
          <w:p w14:paraId="3F1DEF03"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•kafić u Crnom Lugu, Selska 12, Crni Lug (pod ugovorom)</w:t>
            </w:r>
          </w:p>
          <w:p w14:paraId="7A6728FE"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lastRenderedPageBreak/>
              <w:t>•trgovina i kafić u sklopu doma Brod na Kupi, Kralja Tomislava 3, Brod na Kupi (pod ugovorom).</w:t>
            </w:r>
          </w:p>
        </w:tc>
      </w:tr>
      <w:tr w:rsidR="00DC4B16" w:rsidRPr="00DC4B16" w14:paraId="75D3B69C" w14:textId="77777777" w:rsidTr="00DC4B16">
        <w:trPr>
          <w:trHeight w:val="284"/>
          <w:jc w:val="center"/>
        </w:trPr>
        <w:tc>
          <w:tcPr>
            <w:tcW w:w="539" w:type="pct"/>
            <w:vAlign w:val="center"/>
          </w:tcPr>
          <w:p w14:paraId="2B396196"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lastRenderedPageBreak/>
              <w:t>Smanjenje portfelja nekretnina kojima upravlja Grada Delnica putem prodaje</w:t>
            </w:r>
          </w:p>
        </w:tc>
        <w:tc>
          <w:tcPr>
            <w:tcW w:w="696" w:type="pct"/>
            <w:vMerge/>
          </w:tcPr>
          <w:p w14:paraId="536193A7" w14:textId="77777777" w:rsidR="00DC4B16" w:rsidRPr="00DC4B16" w:rsidRDefault="00DC4B16" w:rsidP="00DC4B16">
            <w:pPr>
              <w:rPr>
                <w:rFonts w:ascii="Arial" w:hAnsi="Arial" w:cs="Arial"/>
                <w:sz w:val="20"/>
                <w:szCs w:val="20"/>
              </w:rPr>
            </w:pPr>
          </w:p>
        </w:tc>
        <w:tc>
          <w:tcPr>
            <w:tcW w:w="616" w:type="pct"/>
            <w:vAlign w:val="center"/>
          </w:tcPr>
          <w:p w14:paraId="616A578A"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1. Sklapanje ugovora o kupoprodaji temeljem provedenog javnog natječaja (javno nadmetanje/javno prikupljanje ponuda) ili neposrednom pogodbom</w:t>
            </w:r>
          </w:p>
        </w:tc>
        <w:tc>
          <w:tcPr>
            <w:tcW w:w="637" w:type="pct"/>
            <w:vAlign w:val="center"/>
          </w:tcPr>
          <w:p w14:paraId="47AD3C39"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Kupoprodaja – javni natječaj – sastavljanje popisa poslovnih prostora namijenjenih prodaji, prikupljanje i obrada dokumentacije, procjena vrijednosti nekretnine, donošenje oduke o prodaji temeljem provedenog javnog prikupljanja ponuda, provedba javnog natječaja, donošenje odluke o prodaji najpovoljnijem ponuditelju, sklapanje kupoprodajnog ugovora, primopredaja poslovnog prostora kupcu, ažuriranje interne evidencije imovine</w:t>
            </w:r>
          </w:p>
        </w:tc>
        <w:tc>
          <w:tcPr>
            <w:tcW w:w="551" w:type="pct"/>
            <w:vAlign w:val="center"/>
          </w:tcPr>
          <w:p w14:paraId="5BEC308B"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Broj sklopljenih kupoprodajnih ugovora</w:t>
            </w:r>
          </w:p>
        </w:tc>
        <w:tc>
          <w:tcPr>
            <w:tcW w:w="532" w:type="pct"/>
            <w:vAlign w:val="center"/>
          </w:tcPr>
          <w:p w14:paraId="0F0F3C89"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Broj</w:t>
            </w:r>
          </w:p>
        </w:tc>
        <w:tc>
          <w:tcPr>
            <w:tcW w:w="513" w:type="pct"/>
            <w:shd w:val="clear" w:color="auto" w:fill="auto"/>
            <w:vAlign w:val="center"/>
          </w:tcPr>
          <w:p w14:paraId="569206CB" w14:textId="77777777" w:rsidR="00DC4B16" w:rsidRPr="00DC4B16" w:rsidRDefault="00DC4B16" w:rsidP="00DC4B16">
            <w:pPr>
              <w:spacing w:before="240"/>
              <w:jc w:val="center"/>
              <w:rPr>
                <w:rFonts w:ascii="Arial" w:hAnsi="Arial" w:cs="Arial"/>
                <w:sz w:val="20"/>
                <w:szCs w:val="20"/>
              </w:rPr>
            </w:pPr>
            <w:commentRangeStart w:id="122"/>
            <w:r w:rsidRPr="00DC4B16">
              <w:rPr>
                <w:rFonts w:ascii="Arial" w:hAnsi="Arial" w:cs="Arial"/>
                <w:sz w:val="20"/>
                <w:szCs w:val="20"/>
                <w:highlight w:val="yellow"/>
              </w:rPr>
              <w:t>Polazno (0)</w:t>
            </w:r>
            <w:commentRangeEnd w:id="122"/>
            <w:r w:rsidRPr="00DC4B16">
              <w:rPr>
                <w:rFonts w:ascii="Arial" w:eastAsia="Calibri" w:hAnsi="Arial" w:cs="Arial"/>
                <w:sz w:val="16"/>
                <w:szCs w:val="16"/>
              </w:rPr>
              <w:commentReference w:id="122"/>
            </w:r>
          </w:p>
          <w:p w14:paraId="3B1B8E56" w14:textId="77777777" w:rsidR="00DC4B16" w:rsidRPr="00DC4B16" w:rsidRDefault="00DC4B16" w:rsidP="00DC4B16">
            <w:pPr>
              <w:spacing w:before="240"/>
              <w:jc w:val="center"/>
              <w:rPr>
                <w:rFonts w:ascii="Arial" w:hAnsi="Arial" w:cs="Arial"/>
                <w:sz w:val="20"/>
                <w:szCs w:val="20"/>
                <w:highlight w:val="yellow"/>
              </w:rPr>
            </w:pPr>
            <w:r w:rsidRPr="00DC4B16">
              <w:rPr>
                <w:rFonts w:ascii="Arial" w:hAnsi="Arial" w:cs="Arial"/>
                <w:sz w:val="20"/>
                <w:szCs w:val="20"/>
              </w:rPr>
              <w:t>Ciljano (0)</w:t>
            </w:r>
          </w:p>
        </w:tc>
        <w:tc>
          <w:tcPr>
            <w:tcW w:w="914" w:type="pct"/>
            <w:gridSpan w:val="3"/>
            <w:vAlign w:val="center"/>
          </w:tcPr>
          <w:p w14:paraId="2B3044FF"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 xml:space="preserve">Grad u </w:t>
            </w:r>
            <w:r>
              <w:rPr>
                <w:rFonts w:ascii="Arial" w:hAnsi="Arial" w:cs="Arial"/>
                <w:sz w:val="20"/>
                <w:szCs w:val="20"/>
              </w:rPr>
              <w:t>2024</w:t>
            </w:r>
            <w:r w:rsidRPr="00DC4B16">
              <w:rPr>
                <w:rFonts w:ascii="Arial" w:hAnsi="Arial" w:cs="Arial"/>
                <w:sz w:val="20"/>
                <w:szCs w:val="20"/>
              </w:rPr>
              <w:t>. godini ne planira prodaju poslovnih prostora</w:t>
            </w:r>
          </w:p>
        </w:tc>
      </w:tr>
      <w:tr w:rsidR="00DC4B16" w:rsidRPr="00DC4B16" w14:paraId="668F92EC" w14:textId="77777777" w:rsidTr="00DC4B16">
        <w:trPr>
          <w:trHeight w:val="284"/>
          <w:jc w:val="center"/>
        </w:trPr>
        <w:tc>
          <w:tcPr>
            <w:tcW w:w="5000" w:type="pct"/>
            <w:gridSpan w:val="10"/>
            <w:shd w:val="clear" w:color="auto" w:fill="C6D9F1"/>
            <w:vAlign w:val="center"/>
          </w:tcPr>
          <w:p w14:paraId="561185EB" w14:textId="77777777" w:rsidR="00DC4B16" w:rsidRPr="00DC4B16" w:rsidRDefault="00DC4B16" w:rsidP="00DC4B16">
            <w:pPr>
              <w:jc w:val="center"/>
              <w:rPr>
                <w:rFonts w:ascii="Arial" w:hAnsi="Arial" w:cs="Arial"/>
                <w:color w:val="1F497D"/>
              </w:rPr>
            </w:pPr>
            <w:r w:rsidRPr="00DC4B16">
              <w:rPr>
                <w:rFonts w:ascii="Arial" w:hAnsi="Arial" w:cs="Arial"/>
              </w:rPr>
              <w:br w:type="page"/>
            </w:r>
            <w:r w:rsidRPr="00DC4B16">
              <w:rPr>
                <w:rFonts w:ascii="Arial" w:hAnsi="Arial" w:cs="Arial"/>
                <w:b/>
                <w:color w:val="1F497D"/>
              </w:rPr>
              <w:t xml:space="preserve">PRILOG 1 b: POSEBAN CILJ 1.1. </w:t>
            </w:r>
            <w:r w:rsidRPr="00DC4B16">
              <w:rPr>
                <w:rFonts w:ascii="Arial" w:hAnsi="Arial" w:cs="Arial"/>
              </w:rPr>
              <w:t>„Učinkovito upravljanje nekretninama u vlasništvu Grada Delnica“</w:t>
            </w:r>
          </w:p>
          <w:p w14:paraId="794B5CF6" w14:textId="77777777" w:rsidR="00DC4B16" w:rsidRPr="00DC4B16" w:rsidRDefault="00DC4B16" w:rsidP="00DC4B16">
            <w:pPr>
              <w:jc w:val="center"/>
              <w:rPr>
                <w:rFonts w:ascii="Arial" w:hAnsi="Arial" w:cs="Arial"/>
                <w:color w:val="1F497D"/>
              </w:rPr>
            </w:pPr>
            <w:r w:rsidRPr="00DC4B16">
              <w:rPr>
                <w:rFonts w:ascii="Arial" w:hAnsi="Arial" w:cs="Arial"/>
                <w:b/>
                <w:color w:val="1F497D"/>
              </w:rPr>
              <w:t>Razdoblje:</w:t>
            </w:r>
            <w:r w:rsidRPr="00DC4B16">
              <w:rPr>
                <w:rFonts w:ascii="Arial" w:hAnsi="Arial" w:cs="Arial"/>
                <w:color w:val="1F497D"/>
              </w:rPr>
              <w:t xml:space="preserve"> </w:t>
            </w:r>
            <w:r w:rsidRPr="00DC4B16">
              <w:rPr>
                <w:rFonts w:ascii="Arial" w:hAnsi="Arial" w:cs="Arial"/>
              </w:rPr>
              <w:t xml:space="preserve">siječanj – prosinac </w:t>
            </w:r>
            <w:r>
              <w:rPr>
                <w:rFonts w:ascii="Arial" w:hAnsi="Arial" w:cs="Arial"/>
              </w:rPr>
              <w:t>2024</w:t>
            </w:r>
            <w:r w:rsidRPr="00DC4B16">
              <w:rPr>
                <w:rFonts w:ascii="Arial" w:hAnsi="Arial" w:cs="Arial"/>
              </w:rPr>
              <w:t>.</w:t>
            </w:r>
          </w:p>
          <w:p w14:paraId="5B3A4C57" w14:textId="77777777" w:rsidR="00DC4B16" w:rsidRPr="00DC4B16" w:rsidRDefault="00DC4B16" w:rsidP="00DC4B16">
            <w:pPr>
              <w:jc w:val="center"/>
              <w:rPr>
                <w:rFonts w:ascii="Arial" w:hAnsi="Arial" w:cs="Arial"/>
                <w:b/>
                <w:sz w:val="20"/>
                <w:szCs w:val="20"/>
              </w:rPr>
            </w:pPr>
            <w:r w:rsidRPr="00DC4B16">
              <w:rPr>
                <w:rFonts w:ascii="Arial" w:hAnsi="Arial" w:cs="Arial"/>
                <w:b/>
                <w:color w:val="1F497D"/>
              </w:rPr>
              <w:lastRenderedPageBreak/>
              <w:t>GRAĐEVINSKA I POLJOPRIVREDNA ZEMLJIŠTA</w:t>
            </w:r>
          </w:p>
        </w:tc>
      </w:tr>
      <w:tr w:rsidR="00DC4B16" w:rsidRPr="00DC4B16" w14:paraId="5B022B51" w14:textId="77777777" w:rsidTr="00DC4B16">
        <w:trPr>
          <w:trHeight w:val="284"/>
          <w:jc w:val="center"/>
        </w:trPr>
        <w:tc>
          <w:tcPr>
            <w:tcW w:w="537" w:type="pct"/>
            <w:shd w:val="clear" w:color="auto" w:fill="F2F2F2"/>
            <w:vAlign w:val="center"/>
          </w:tcPr>
          <w:p w14:paraId="2D046876"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lastRenderedPageBreak/>
              <w:t>MJERA</w:t>
            </w:r>
          </w:p>
        </w:tc>
        <w:tc>
          <w:tcPr>
            <w:tcW w:w="696" w:type="pct"/>
            <w:shd w:val="clear" w:color="auto" w:fill="F2F2F2"/>
            <w:vAlign w:val="center"/>
          </w:tcPr>
          <w:p w14:paraId="1D2852F5"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PRAVNO/UPRAVNI INSTRUMENTI PROVEDBE MJERE</w:t>
            </w:r>
          </w:p>
        </w:tc>
        <w:tc>
          <w:tcPr>
            <w:tcW w:w="616" w:type="pct"/>
            <w:shd w:val="clear" w:color="auto" w:fill="F2F2F2"/>
            <w:vAlign w:val="center"/>
          </w:tcPr>
          <w:p w14:paraId="2F033D8C"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AKTIVNOSTI/</w:t>
            </w:r>
          </w:p>
          <w:p w14:paraId="2A5CF4B5"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NAČIN OSTVARENJA</w:t>
            </w:r>
          </w:p>
        </w:tc>
        <w:tc>
          <w:tcPr>
            <w:tcW w:w="635" w:type="pct"/>
            <w:shd w:val="clear" w:color="auto" w:fill="F2F2F2"/>
            <w:vAlign w:val="center"/>
          </w:tcPr>
          <w:p w14:paraId="4B249D38"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OPIS AKTIVNOSTI</w:t>
            </w:r>
          </w:p>
        </w:tc>
        <w:tc>
          <w:tcPr>
            <w:tcW w:w="551" w:type="pct"/>
            <w:shd w:val="clear" w:color="auto" w:fill="F2F2F2"/>
            <w:vAlign w:val="center"/>
          </w:tcPr>
          <w:p w14:paraId="56B04289"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POKAZATELJI REZULTATA</w:t>
            </w:r>
          </w:p>
        </w:tc>
        <w:tc>
          <w:tcPr>
            <w:tcW w:w="532" w:type="pct"/>
            <w:shd w:val="clear" w:color="auto" w:fill="F2F2F2"/>
            <w:vAlign w:val="center"/>
          </w:tcPr>
          <w:p w14:paraId="42F56FC4"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MJERNA JEDINICA ZA POKAZATELJ REZULTATA</w:t>
            </w:r>
          </w:p>
        </w:tc>
        <w:tc>
          <w:tcPr>
            <w:tcW w:w="513" w:type="pct"/>
            <w:shd w:val="clear" w:color="auto" w:fill="F2F2F2"/>
            <w:vAlign w:val="center"/>
          </w:tcPr>
          <w:p w14:paraId="5CCD7E8E"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POLAZNA I CILJANA VRIJEDNOST MJERNE JEDINICE</w:t>
            </w:r>
          </w:p>
        </w:tc>
        <w:tc>
          <w:tcPr>
            <w:tcW w:w="412" w:type="pct"/>
            <w:shd w:val="clear" w:color="auto" w:fill="F2F2F2"/>
            <w:vAlign w:val="center"/>
          </w:tcPr>
          <w:p w14:paraId="527CEAF2"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PROJEKT</w:t>
            </w:r>
          </w:p>
        </w:tc>
        <w:tc>
          <w:tcPr>
            <w:tcW w:w="506" w:type="pct"/>
            <w:gridSpan w:val="2"/>
            <w:shd w:val="clear" w:color="auto" w:fill="F2F2F2"/>
            <w:vAlign w:val="center"/>
          </w:tcPr>
          <w:p w14:paraId="1D4E2C32"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OPIS PROJEKTA</w:t>
            </w:r>
          </w:p>
        </w:tc>
      </w:tr>
      <w:tr w:rsidR="00DC4B16" w:rsidRPr="00DC4B16" w14:paraId="673B0316" w14:textId="77777777" w:rsidTr="00DC4B16">
        <w:trPr>
          <w:trHeight w:val="5223"/>
          <w:jc w:val="center"/>
        </w:trPr>
        <w:tc>
          <w:tcPr>
            <w:tcW w:w="537" w:type="pct"/>
            <w:vAlign w:val="center"/>
          </w:tcPr>
          <w:p w14:paraId="7D44A241"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Aktivacija neiskorištene i neaktivne gradske imovine putem zakupa (najma)</w:t>
            </w:r>
          </w:p>
        </w:tc>
        <w:tc>
          <w:tcPr>
            <w:tcW w:w="696" w:type="pct"/>
            <w:vMerge w:val="restart"/>
          </w:tcPr>
          <w:p w14:paraId="4D11A407" w14:textId="77777777" w:rsidR="00DC4B16" w:rsidRPr="00DC4B16" w:rsidRDefault="00836995" w:rsidP="00DC4B16">
            <w:pPr>
              <w:jc w:val="center"/>
              <w:rPr>
                <w:rFonts w:ascii="Arial" w:hAnsi="Arial" w:cs="Arial"/>
                <w:sz w:val="20"/>
                <w:szCs w:val="20"/>
              </w:rPr>
            </w:pPr>
            <w:hyperlink r:id="rId33" w:history="1">
              <w:r w:rsidR="00DC4B16" w:rsidRPr="00DC4B16">
                <w:rPr>
                  <w:rFonts w:ascii="Arial" w:hAnsi="Arial" w:cs="Arial"/>
                  <w:bCs/>
                  <w:sz w:val="20"/>
                  <w:szCs w:val="20"/>
                </w:rPr>
                <w:t>Zakon o upravljanju državnom imovinom (»Narodne novine«, broj 52/18)</w:t>
              </w:r>
            </w:hyperlink>
          </w:p>
          <w:p w14:paraId="38CE89AB" w14:textId="77777777" w:rsidR="00DC4B16" w:rsidRPr="00DC4B16" w:rsidRDefault="00DC4B16" w:rsidP="00DC4B16">
            <w:pPr>
              <w:jc w:val="center"/>
              <w:rPr>
                <w:rFonts w:ascii="Arial" w:hAnsi="Arial" w:cs="Arial"/>
                <w:sz w:val="20"/>
                <w:szCs w:val="20"/>
              </w:rPr>
            </w:pPr>
          </w:p>
          <w:p w14:paraId="668438E4" w14:textId="77777777" w:rsidR="00DC4B16" w:rsidRPr="00DC4B16" w:rsidRDefault="00836995" w:rsidP="00DC4B16">
            <w:pPr>
              <w:jc w:val="center"/>
              <w:rPr>
                <w:rFonts w:ascii="Arial" w:hAnsi="Arial" w:cs="Arial"/>
                <w:sz w:val="20"/>
                <w:szCs w:val="20"/>
              </w:rPr>
            </w:pPr>
            <w:hyperlink r:id="rId34" w:history="1">
              <w:r w:rsidR="00DC4B16" w:rsidRPr="00DC4B16">
                <w:rPr>
                  <w:rFonts w:ascii="Arial" w:hAnsi="Arial" w:cs="Arial"/>
                  <w:sz w:val="20"/>
                  <w:szCs w:val="20"/>
                </w:rPr>
                <w:t>Zakon o procjeni vrijednosti nekretnina (»Narodne novine«, broj 78/15)</w:t>
              </w:r>
            </w:hyperlink>
          </w:p>
          <w:p w14:paraId="79875F83" w14:textId="77777777" w:rsidR="00DC4B16" w:rsidRPr="00DC4B16" w:rsidRDefault="00DC4B16" w:rsidP="00DC4B16">
            <w:pPr>
              <w:jc w:val="center"/>
              <w:rPr>
                <w:rFonts w:ascii="Arial" w:hAnsi="Arial" w:cs="Arial"/>
                <w:sz w:val="20"/>
                <w:szCs w:val="20"/>
              </w:rPr>
            </w:pPr>
          </w:p>
          <w:p w14:paraId="596818E1" w14:textId="77777777" w:rsidR="00DC4B16" w:rsidRPr="00DC4B16" w:rsidRDefault="00836995" w:rsidP="00DC4B16">
            <w:pPr>
              <w:jc w:val="center"/>
              <w:rPr>
                <w:rFonts w:ascii="Arial" w:hAnsi="Arial" w:cs="Arial"/>
                <w:sz w:val="20"/>
                <w:szCs w:val="20"/>
              </w:rPr>
            </w:pPr>
            <w:hyperlink r:id="rId35" w:history="1">
              <w:r w:rsidR="00DC4B16" w:rsidRPr="00DC4B16">
                <w:rPr>
                  <w:rFonts w:ascii="Arial" w:eastAsia="Arial" w:hAnsi="Arial" w:cs="Arial"/>
                  <w:sz w:val="20"/>
                  <w:szCs w:val="20"/>
                </w:rPr>
                <w:t xml:space="preserve">Zakon o prostornom uređenju </w:t>
              </w:r>
              <w:r w:rsidR="00DC4B16" w:rsidRPr="00DC4B16">
                <w:rPr>
                  <w:rFonts w:ascii="Arial" w:hAnsi="Arial" w:cs="Arial"/>
                  <w:sz w:val="20"/>
                  <w:szCs w:val="20"/>
                </w:rPr>
                <w:t xml:space="preserve">(»Narodne novine«, broj </w:t>
              </w:r>
              <w:r w:rsidR="00DC4B16" w:rsidRPr="00DC4B16">
                <w:rPr>
                  <w:rFonts w:ascii="Arial" w:eastAsia="Arial" w:hAnsi="Arial" w:cs="Arial"/>
                  <w:sz w:val="20"/>
                  <w:szCs w:val="20"/>
                </w:rPr>
                <w:t>153/13, 65/17, 114/18, 39/19, 98/19)</w:t>
              </w:r>
            </w:hyperlink>
          </w:p>
          <w:p w14:paraId="098F45FC" w14:textId="77777777" w:rsidR="00DC4B16" w:rsidRPr="00DC4B16" w:rsidRDefault="00DC4B16" w:rsidP="00DC4B16">
            <w:pPr>
              <w:jc w:val="center"/>
              <w:rPr>
                <w:rFonts w:ascii="Arial" w:hAnsi="Arial" w:cs="Arial"/>
                <w:sz w:val="20"/>
                <w:szCs w:val="20"/>
              </w:rPr>
            </w:pPr>
          </w:p>
          <w:p w14:paraId="587C8AA5" w14:textId="77777777" w:rsidR="00DC4B16" w:rsidRPr="00DC4B16" w:rsidRDefault="00836995" w:rsidP="00DC4B16">
            <w:pPr>
              <w:jc w:val="center"/>
              <w:rPr>
                <w:rFonts w:ascii="Arial" w:hAnsi="Arial" w:cs="Arial"/>
                <w:sz w:val="20"/>
                <w:szCs w:val="20"/>
              </w:rPr>
            </w:pPr>
            <w:hyperlink r:id="rId36" w:history="1">
              <w:r w:rsidR="00DC4B16" w:rsidRPr="00DC4B16">
                <w:rPr>
                  <w:rFonts w:ascii="Arial" w:hAnsi="Arial" w:cs="Arial"/>
                  <w:sz w:val="20"/>
                  <w:szCs w:val="20"/>
                </w:rPr>
                <w:t>Zakon o gradnji (»Narodne novine«, broj 153/13, 20/17, 39/19, 125/19)</w:t>
              </w:r>
            </w:hyperlink>
          </w:p>
          <w:p w14:paraId="3CDFBB53" w14:textId="77777777" w:rsidR="00DC4B16" w:rsidRPr="00DC4B16" w:rsidRDefault="00DC4B16" w:rsidP="00DC4B16">
            <w:pPr>
              <w:jc w:val="center"/>
              <w:rPr>
                <w:rFonts w:ascii="Arial" w:hAnsi="Arial" w:cs="Arial"/>
                <w:sz w:val="20"/>
                <w:szCs w:val="20"/>
              </w:rPr>
            </w:pPr>
          </w:p>
          <w:p w14:paraId="6E2241C1" w14:textId="77777777" w:rsidR="00DC4B16" w:rsidRPr="00DC4B16" w:rsidRDefault="00836995" w:rsidP="00DC4B16">
            <w:pPr>
              <w:jc w:val="center"/>
              <w:rPr>
                <w:rFonts w:ascii="Arial" w:hAnsi="Arial" w:cs="Arial"/>
                <w:sz w:val="20"/>
                <w:szCs w:val="20"/>
              </w:rPr>
            </w:pPr>
            <w:hyperlink r:id="rId37" w:history="1">
              <w:r w:rsidR="00DC4B16" w:rsidRPr="00DC4B16">
                <w:rPr>
                  <w:rFonts w:ascii="Arial" w:hAnsi="Arial" w:cs="Arial"/>
                  <w:sz w:val="20"/>
                  <w:szCs w:val="20"/>
                </w:rPr>
                <w:t>Zakon o poljoprivrednom zemljištu (»Narodne novine«, broj 20/18, 115/18, 98/19,</w:t>
              </w:r>
              <w:r w:rsidR="00DC4B16" w:rsidRPr="00DC4B16">
                <w:rPr>
                  <w:rFonts w:ascii="Arial" w:hAnsi="Arial" w:cs="Arial"/>
                  <w:color w:val="0000FF"/>
                  <w:u w:val="single"/>
                </w:rPr>
                <w:t xml:space="preserve"> </w:t>
              </w:r>
              <w:r w:rsidR="00DC4B16" w:rsidRPr="00DC4B16">
                <w:rPr>
                  <w:rFonts w:ascii="Arial" w:hAnsi="Arial" w:cs="Arial"/>
                </w:rPr>
                <w:t>57/22</w:t>
              </w:r>
              <w:r w:rsidR="00DC4B16" w:rsidRPr="00DC4B16">
                <w:rPr>
                  <w:rFonts w:ascii="Arial" w:hAnsi="Arial" w:cs="Arial"/>
                  <w:sz w:val="20"/>
                  <w:szCs w:val="20"/>
                </w:rPr>
                <w:t>)</w:t>
              </w:r>
            </w:hyperlink>
          </w:p>
          <w:p w14:paraId="33418AD1" w14:textId="77777777" w:rsidR="00DC4B16" w:rsidRPr="00DC4B16" w:rsidRDefault="00DC4B16" w:rsidP="00DC4B16">
            <w:pPr>
              <w:jc w:val="center"/>
              <w:rPr>
                <w:rFonts w:ascii="Arial" w:hAnsi="Arial" w:cs="Arial"/>
                <w:sz w:val="20"/>
                <w:szCs w:val="20"/>
              </w:rPr>
            </w:pPr>
          </w:p>
          <w:p w14:paraId="74773795" w14:textId="77777777" w:rsidR="00DC4B16" w:rsidRPr="00DC4B16" w:rsidRDefault="00836995" w:rsidP="00DC4B16">
            <w:pPr>
              <w:jc w:val="center"/>
              <w:rPr>
                <w:rFonts w:ascii="Arial" w:hAnsi="Arial" w:cs="Arial"/>
                <w:sz w:val="20"/>
                <w:szCs w:val="20"/>
              </w:rPr>
            </w:pPr>
            <w:hyperlink r:id="rId38" w:history="1">
              <w:r w:rsidR="00DC4B16" w:rsidRPr="00DC4B16">
                <w:rPr>
                  <w:rFonts w:ascii="Arial" w:hAnsi="Arial" w:cs="Arial"/>
                  <w:sz w:val="20"/>
                  <w:szCs w:val="20"/>
                </w:rPr>
                <w:t xml:space="preserve">Zakon o šumama (»Narodne novine«, </w:t>
              </w:r>
              <w:r w:rsidR="00DC4B16" w:rsidRPr="00DC4B16">
                <w:rPr>
                  <w:rFonts w:ascii="Arial" w:hAnsi="Arial" w:cs="Arial"/>
                  <w:sz w:val="20"/>
                  <w:szCs w:val="20"/>
                </w:rPr>
                <w:lastRenderedPageBreak/>
                <w:t>broj 68/18, 115/18, 98/19, 32/20, 145/20)</w:t>
              </w:r>
            </w:hyperlink>
          </w:p>
          <w:p w14:paraId="1C9C5028" w14:textId="77777777" w:rsidR="00DC4B16" w:rsidRPr="00DC4B16" w:rsidRDefault="00DC4B16" w:rsidP="00DC4B16">
            <w:pPr>
              <w:jc w:val="center"/>
              <w:rPr>
                <w:rFonts w:ascii="Arial" w:hAnsi="Arial" w:cs="Arial"/>
                <w:sz w:val="20"/>
                <w:szCs w:val="20"/>
              </w:rPr>
            </w:pPr>
          </w:p>
          <w:p w14:paraId="33BBE047"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Statut Grada Delnica (»Službene novine Grada Delnica«, broj 02/21)</w:t>
            </w:r>
          </w:p>
          <w:p w14:paraId="4997E427" w14:textId="77777777" w:rsidR="00DC4B16" w:rsidRPr="00DC4B16" w:rsidRDefault="00DC4B16" w:rsidP="00DC4B16">
            <w:pPr>
              <w:jc w:val="center"/>
              <w:rPr>
                <w:rFonts w:ascii="Arial" w:hAnsi="Arial" w:cs="Arial"/>
                <w:sz w:val="20"/>
                <w:szCs w:val="20"/>
              </w:rPr>
            </w:pPr>
          </w:p>
          <w:p w14:paraId="63187645"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Odluka o davanju u zakup javnih površina u vlasništvu Grada Delnica za postavu privremenih objekata (Službene novine Primorsko-goranske županije br. 05/03, 37/09),</w:t>
            </w:r>
          </w:p>
          <w:p w14:paraId="3C7E278F" w14:textId="77777777" w:rsidR="00DC4B16" w:rsidRPr="00DC4B16" w:rsidRDefault="00DC4B16" w:rsidP="00DC4B16">
            <w:pPr>
              <w:jc w:val="center"/>
              <w:rPr>
                <w:rFonts w:ascii="Arial" w:hAnsi="Arial" w:cs="Arial"/>
                <w:sz w:val="20"/>
                <w:szCs w:val="20"/>
              </w:rPr>
            </w:pPr>
          </w:p>
          <w:p w14:paraId="4EC06168" w14:textId="77777777" w:rsidR="00DC4B16" w:rsidRPr="00DC4B16" w:rsidRDefault="00DC4B16" w:rsidP="00DC4B16">
            <w:pPr>
              <w:jc w:val="center"/>
              <w:rPr>
                <w:rFonts w:ascii="Arial" w:hAnsi="Arial" w:cs="Arial"/>
                <w:sz w:val="20"/>
                <w:szCs w:val="20"/>
              </w:rPr>
            </w:pPr>
          </w:p>
        </w:tc>
        <w:tc>
          <w:tcPr>
            <w:tcW w:w="616" w:type="pct"/>
            <w:vAlign w:val="center"/>
          </w:tcPr>
          <w:p w14:paraId="45659F0F"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lastRenderedPageBreak/>
              <w:t>1. Sklapanje ugovora o zakupu poljoprivrednih zemljišta u vlasništvu Grada Delnica</w:t>
            </w:r>
          </w:p>
        </w:tc>
        <w:tc>
          <w:tcPr>
            <w:tcW w:w="635" w:type="pct"/>
            <w:vAlign w:val="center"/>
          </w:tcPr>
          <w:p w14:paraId="6693D8D7"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Potpisivanje ugovora o zakupu s fizičkom ili pravnom osobom koja nema nepodmirenu obvezu prema državnom proračunu ili JL(R)S</w:t>
            </w:r>
          </w:p>
        </w:tc>
        <w:tc>
          <w:tcPr>
            <w:tcW w:w="551" w:type="pct"/>
            <w:vAlign w:val="center"/>
          </w:tcPr>
          <w:p w14:paraId="50F29A81"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Broj sklopljenih ugovora o zakupu poljoprivrednih zemljišta</w:t>
            </w:r>
          </w:p>
        </w:tc>
        <w:tc>
          <w:tcPr>
            <w:tcW w:w="532" w:type="pct"/>
            <w:vAlign w:val="center"/>
          </w:tcPr>
          <w:p w14:paraId="061E1E02"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Broj</w:t>
            </w:r>
          </w:p>
        </w:tc>
        <w:tc>
          <w:tcPr>
            <w:tcW w:w="513" w:type="pct"/>
            <w:vAlign w:val="center"/>
          </w:tcPr>
          <w:p w14:paraId="4C71EFB8" w14:textId="77777777" w:rsidR="00DC4B16" w:rsidRPr="00DC4B16" w:rsidRDefault="00DC4B16" w:rsidP="00DC4B16">
            <w:pPr>
              <w:spacing w:before="240"/>
              <w:jc w:val="center"/>
              <w:rPr>
                <w:rFonts w:ascii="Arial" w:hAnsi="Arial" w:cs="Arial"/>
                <w:sz w:val="20"/>
                <w:szCs w:val="20"/>
              </w:rPr>
            </w:pPr>
            <w:r w:rsidRPr="00DC4B16">
              <w:rPr>
                <w:rFonts w:ascii="Arial" w:hAnsi="Arial" w:cs="Arial"/>
                <w:sz w:val="20"/>
                <w:szCs w:val="20"/>
                <w:highlight w:val="yellow"/>
              </w:rPr>
              <w:t>Polazno (0)</w:t>
            </w:r>
          </w:p>
          <w:p w14:paraId="4A063A23" w14:textId="77777777" w:rsidR="00DC4B16" w:rsidRPr="00DC4B16" w:rsidRDefault="00DC4B16" w:rsidP="00DC4B16">
            <w:pPr>
              <w:spacing w:before="240"/>
              <w:jc w:val="center"/>
              <w:rPr>
                <w:rFonts w:ascii="Arial" w:hAnsi="Arial" w:cs="Arial"/>
                <w:sz w:val="20"/>
                <w:szCs w:val="20"/>
              </w:rPr>
            </w:pPr>
            <w:r w:rsidRPr="00DC4B16">
              <w:rPr>
                <w:rFonts w:ascii="Arial" w:hAnsi="Arial" w:cs="Arial"/>
                <w:sz w:val="20"/>
                <w:szCs w:val="20"/>
              </w:rPr>
              <w:t>Ciljano (3)</w:t>
            </w:r>
          </w:p>
        </w:tc>
        <w:tc>
          <w:tcPr>
            <w:tcW w:w="412" w:type="pct"/>
            <w:vAlign w:val="center"/>
          </w:tcPr>
          <w:p w14:paraId="6BF137D0"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w:t>
            </w:r>
          </w:p>
        </w:tc>
        <w:tc>
          <w:tcPr>
            <w:tcW w:w="506" w:type="pct"/>
            <w:gridSpan w:val="2"/>
            <w:vAlign w:val="center"/>
          </w:tcPr>
          <w:p w14:paraId="1FF7245F"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 xml:space="preserve">Grad Delnice tijekom </w:t>
            </w:r>
            <w:r>
              <w:rPr>
                <w:rFonts w:ascii="Arial" w:hAnsi="Arial" w:cs="Arial"/>
                <w:sz w:val="20"/>
                <w:szCs w:val="20"/>
              </w:rPr>
              <w:t>2024</w:t>
            </w:r>
            <w:r w:rsidRPr="00DC4B16">
              <w:rPr>
                <w:rFonts w:ascii="Arial" w:hAnsi="Arial" w:cs="Arial"/>
                <w:sz w:val="20"/>
                <w:szCs w:val="20"/>
              </w:rPr>
              <w:t>. godine planira produžiti zakup za 3 poljoprivredna zemljišta</w:t>
            </w:r>
          </w:p>
        </w:tc>
      </w:tr>
      <w:tr w:rsidR="00DC4B16" w:rsidRPr="00DC4B16" w14:paraId="308F1379" w14:textId="77777777" w:rsidTr="00DC4B16">
        <w:trPr>
          <w:trHeight w:val="284"/>
          <w:jc w:val="center"/>
        </w:trPr>
        <w:tc>
          <w:tcPr>
            <w:tcW w:w="537" w:type="pct"/>
            <w:vAlign w:val="center"/>
          </w:tcPr>
          <w:p w14:paraId="5DF25422"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Smanjenje portfelja nekretnina kojima upravlja Grad Delnica putem prodaje</w:t>
            </w:r>
          </w:p>
        </w:tc>
        <w:tc>
          <w:tcPr>
            <w:tcW w:w="696" w:type="pct"/>
            <w:vMerge/>
          </w:tcPr>
          <w:p w14:paraId="349280D5" w14:textId="77777777" w:rsidR="00DC4B16" w:rsidRPr="00DC4B16" w:rsidRDefault="00DC4B16" w:rsidP="00DC4B16">
            <w:pPr>
              <w:rPr>
                <w:rFonts w:ascii="Arial" w:hAnsi="Arial" w:cs="Arial"/>
                <w:sz w:val="20"/>
                <w:szCs w:val="20"/>
              </w:rPr>
            </w:pPr>
          </w:p>
        </w:tc>
        <w:tc>
          <w:tcPr>
            <w:tcW w:w="616" w:type="pct"/>
            <w:vAlign w:val="center"/>
          </w:tcPr>
          <w:p w14:paraId="7365351B"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 xml:space="preserve">1. Sklapanje ugovora o kupoprodaji poljoprivrednog i građevinskog zemljišta temeljem provedenog javnog natječaja (javno </w:t>
            </w:r>
            <w:r w:rsidRPr="00DC4B16">
              <w:rPr>
                <w:rFonts w:ascii="Arial" w:hAnsi="Arial" w:cs="Arial"/>
                <w:sz w:val="20"/>
                <w:szCs w:val="20"/>
              </w:rPr>
              <w:lastRenderedPageBreak/>
              <w:t>nadmetanje/javno prikupljanje ponuda) ili neposrednom pogodbom</w:t>
            </w:r>
          </w:p>
          <w:p w14:paraId="0CB342D3" w14:textId="77777777" w:rsidR="00DC4B16" w:rsidRPr="00DC4B16" w:rsidRDefault="00DC4B16" w:rsidP="00DC4B16">
            <w:pPr>
              <w:jc w:val="center"/>
              <w:rPr>
                <w:rFonts w:ascii="Arial" w:hAnsi="Arial" w:cs="Arial"/>
                <w:sz w:val="20"/>
                <w:szCs w:val="20"/>
              </w:rPr>
            </w:pPr>
          </w:p>
        </w:tc>
        <w:tc>
          <w:tcPr>
            <w:tcW w:w="635" w:type="pct"/>
            <w:vAlign w:val="center"/>
          </w:tcPr>
          <w:p w14:paraId="54174F6D"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lastRenderedPageBreak/>
              <w:t xml:space="preserve">Kupoprodaja – javni natječaj – sastavljanje popisa poljoprivrednih i građevinskih zemljišta namijenjenih prodaji, prikupljanje i </w:t>
            </w:r>
            <w:r w:rsidRPr="00DC4B16">
              <w:rPr>
                <w:rFonts w:ascii="Arial" w:hAnsi="Arial" w:cs="Arial"/>
                <w:sz w:val="20"/>
                <w:szCs w:val="20"/>
              </w:rPr>
              <w:lastRenderedPageBreak/>
              <w:t>obrada dokumentacije, procjena vrijednosti nekretnine, donošenje oduke o prodaji temeljem provedenog javnog prikupljanja ponuda, provedba javnog natječaja, donošenje odluke o prodaji najpovoljnijem ponuditelju, sklapanje kupoprodajnog ugovora, primopredaja građevinskog zemljišta kupcu, ažuriranje interne evidencije imovine</w:t>
            </w:r>
          </w:p>
        </w:tc>
        <w:tc>
          <w:tcPr>
            <w:tcW w:w="551" w:type="pct"/>
            <w:vAlign w:val="center"/>
          </w:tcPr>
          <w:p w14:paraId="1D4ED9F9"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lastRenderedPageBreak/>
              <w:t>Broj sklopljenih kupoprodajnih ugovora</w:t>
            </w:r>
          </w:p>
        </w:tc>
        <w:tc>
          <w:tcPr>
            <w:tcW w:w="532" w:type="pct"/>
            <w:vAlign w:val="center"/>
          </w:tcPr>
          <w:p w14:paraId="750CE2F8"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Broj</w:t>
            </w:r>
          </w:p>
        </w:tc>
        <w:tc>
          <w:tcPr>
            <w:tcW w:w="513" w:type="pct"/>
            <w:vAlign w:val="center"/>
          </w:tcPr>
          <w:p w14:paraId="0A6C492C" w14:textId="77777777" w:rsidR="00DC4B16" w:rsidRPr="00DC4B16" w:rsidRDefault="00DC4B16" w:rsidP="00DC4B16">
            <w:pPr>
              <w:spacing w:before="240"/>
              <w:jc w:val="center"/>
              <w:rPr>
                <w:rFonts w:ascii="Arial" w:hAnsi="Arial" w:cs="Arial"/>
                <w:sz w:val="20"/>
                <w:szCs w:val="20"/>
              </w:rPr>
            </w:pPr>
            <w:r w:rsidRPr="00DC4B16">
              <w:rPr>
                <w:rFonts w:ascii="Arial" w:hAnsi="Arial" w:cs="Arial"/>
                <w:sz w:val="20"/>
                <w:szCs w:val="20"/>
              </w:rPr>
              <w:t>Polazno (0)</w:t>
            </w:r>
          </w:p>
          <w:p w14:paraId="773FC0DF" w14:textId="77777777" w:rsidR="00DC4B16" w:rsidRPr="00DC4B16" w:rsidRDefault="00DC4B16" w:rsidP="00DC4B16">
            <w:pPr>
              <w:spacing w:before="240"/>
              <w:jc w:val="center"/>
              <w:rPr>
                <w:rFonts w:ascii="Arial" w:hAnsi="Arial" w:cs="Arial"/>
                <w:sz w:val="20"/>
                <w:szCs w:val="20"/>
              </w:rPr>
            </w:pPr>
            <w:r w:rsidRPr="00DC4B16">
              <w:rPr>
                <w:rFonts w:ascii="Arial" w:hAnsi="Arial" w:cs="Arial"/>
                <w:sz w:val="20"/>
                <w:szCs w:val="20"/>
              </w:rPr>
              <w:t>Ciljano (11)</w:t>
            </w:r>
          </w:p>
        </w:tc>
        <w:tc>
          <w:tcPr>
            <w:tcW w:w="918" w:type="pct"/>
            <w:gridSpan w:val="3"/>
            <w:vAlign w:val="center"/>
          </w:tcPr>
          <w:p w14:paraId="63D72B70"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 xml:space="preserve">U </w:t>
            </w:r>
            <w:r>
              <w:rPr>
                <w:rFonts w:ascii="Arial" w:hAnsi="Arial" w:cs="Arial"/>
                <w:sz w:val="20"/>
                <w:szCs w:val="20"/>
              </w:rPr>
              <w:t>2024</w:t>
            </w:r>
            <w:r w:rsidRPr="00DC4B16">
              <w:rPr>
                <w:rFonts w:ascii="Arial" w:hAnsi="Arial" w:cs="Arial"/>
                <w:sz w:val="20"/>
                <w:szCs w:val="20"/>
              </w:rPr>
              <w:t>. godini Grad planira prodaju zemljišta.</w:t>
            </w:r>
          </w:p>
          <w:p w14:paraId="50AA4E6A"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Nekretnine će se staviti u prodaju putem javnog natječaja.</w:t>
            </w:r>
          </w:p>
        </w:tc>
      </w:tr>
      <w:bookmarkEnd w:id="121"/>
    </w:tbl>
    <w:p w14:paraId="7BEAD010" w14:textId="77777777" w:rsidR="00DC4B16" w:rsidRPr="00DC4B16" w:rsidRDefault="00DC4B16" w:rsidP="00DC4B16">
      <w:pPr>
        <w:spacing w:after="0" w:line="276" w:lineRule="auto"/>
        <w:rPr>
          <w:rFonts w:ascii="Arial" w:eastAsia="Times New Roman" w:hAnsi="Arial" w:cs="Arial"/>
          <w:sz w:val="24"/>
          <w:szCs w:val="24"/>
          <w:lang w:eastAsia="hr-HR"/>
        </w:rPr>
        <w:sectPr w:rsidR="00DC4B16" w:rsidRPr="00DC4B16" w:rsidSect="00DF295B">
          <w:pgSz w:w="16838" w:h="11906" w:orient="landscape"/>
          <w:pgMar w:top="1418" w:right="1134" w:bottom="1418" w:left="1134" w:header="709" w:footer="709" w:gutter="0"/>
          <w:cols w:space="708"/>
          <w:titlePg/>
          <w:docGrid w:linePitch="360"/>
        </w:sectPr>
      </w:pPr>
      <w:r w:rsidRPr="00DC4B16">
        <w:rPr>
          <w:rFonts w:ascii="Arial" w:eastAsia="Times New Roman" w:hAnsi="Arial" w:cs="Arial"/>
          <w:sz w:val="24"/>
          <w:szCs w:val="24"/>
          <w:lang w:eastAsia="hr-HR"/>
        </w:rPr>
        <w:br w:type="page"/>
      </w:r>
    </w:p>
    <w:p w14:paraId="7A3CDE1C" w14:textId="77777777" w:rsidR="00DC4B16" w:rsidRPr="00DC4B16" w:rsidRDefault="00DC4B16" w:rsidP="00DC4B16">
      <w:pPr>
        <w:numPr>
          <w:ilvl w:val="0"/>
          <w:numId w:val="39"/>
        </w:numPr>
        <w:spacing w:after="0" w:line="276" w:lineRule="auto"/>
        <w:jc w:val="both"/>
        <w:outlineLvl w:val="0"/>
        <w:rPr>
          <w:rFonts w:ascii="Arial" w:eastAsia="Times New Roman" w:hAnsi="Arial" w:cs="Arial"/>
          <w:b/>
          <w:bCs/>
          <w:color w:val="000000"/>
          <w:kern w:val="36"/>
          <w:sz w:val="24"/>
          <w:szCs w:val="24"/>
          <w:lang w:eastAsia="hr-HR"/>
        </w:rPr>
      </w:pPr>
      <w:bookmarkStart w:id="123" w:name="_Toc136950112"/>
      <w:r w:rsidRPr="00DC4B16">
        <w:rPr>
          <w:rFonts w:ascii="Arial" w:eastAsia="Times New Roman" w:hAnsi="Arial" w:cs="Arial"/>
          <w:b/>
          <w:bCs/>
          <w:kern w:val="36"/>
          <w:sz w:val="26"/>
          <w:szCs w:val="26"/>
          <w:lang w:eastAsia="hr-HR"/>
        </w:rPr>
        <w:lastRenderedPageBreak/>
        <w:t>POSEBAN CILJ 1.2. - „</w:t>
      </w:r>
      <w:bookmarkStart w:id="124" w:name="_Hlk31271638"/>
      <w:r w:rsidRPr="00DC4B16">
        <w:rPr>
          <w:rFonts w:ascii="Arial" w:eastAsia="Times New Roman" w:hAnsi="Arial" w:cs="Arial"/>
          <w:b/>
          <w:bCs/>
          <w:kern w:val="36"/>
          <w:sz w:val="26"/>
          <w:szCs w:val="26"/>
          <w:lang w:eastAsia="hr-HR"/>
        </w:rPr>
        <w:t>Unaprjeđenje korporativnog upravljanja i vršenje kontrola Grada Delnica kao (su)vlasnika trgovačkih društava</w:t>
      </w:r>
      <w:bookmarkEnd w:id="124"/>
      <w:r w:rsidRPr="00DC4B16">
        <w:rPr>
          <w:rFonts w:ascii="Arial" w:eastAsia="Times New Roman" w:hAnsi="Arial" w:cs="Arial"/>
          <w:b/>
          <w:bCs/>
          <w:kern w:val="36"/>
          <w:sz w:val="26"/>
          <w:szCs w:val="26"/>
          <w:lang w:eastAsia="hr-HR"/>
        </w:rPr>
        <w:t>“</w:t>
      </w:r>
      <w:bookmarkEnd w:id="123"/>
    </w:p>
    <w:tbl>
      <w:tblPr>
        <w:tblStyle w:val="Reetkatablice"/>
        <w:tblW w:w="5000" w:type="pct"/>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ook w:val="04A0" w:firstRow="1" w:lastRow="0" w:firstColumn="1" w:lastColumn="0" w:noHBand="0" w:noVBand="1"/>
      </w:tblPr>
      <w:tblGrid>
        <w:gridCol w:w="1639"/>
        <w:gridCol w:w="2028"/>
        <w:gridCol w:w="1737"/>
        <w:gridCol w:w="1777"/>
        <w:gridCol w:w="1605"/>
        <w:gridCol w:w="1550"/>
        <w:gridCol w:w="1595"/>
        <w:gridCol w:w="1190"/>
        <w:gridCol w:w="1439"/>
      </w:tblGrid>
      <w:tr w:rsidR="00DC4B16" w:rsidRPr="00DC4B16" w14:paraId="32C818DE" w14:textId="77777777" w:rsidTr="00DC4B16">
        <w:trPr>
          <w:trHeight w:val="284"/>
        </w:trPr>
        <w:tc>
          <w:tcPr>
            <w:tcW w:w="5000" w:type="pct"/>
            <w:gridSpan w:val="9"/>
            <w:shd w:val="clear" w:color="auto" w:fill="C6D9F1"/>
            <w:vAlign w:val="center"/>
          </w:tcPr>
          <w:p w14:paraId="0C21D262" w14:textId="77777777" w:rsidR="00DC4B16" w:rsidRPr="00DC4B16" w:rsidRDefault="00DC4B16" w:rsidP="00DC4B16">
            <w:pPr>
              <w:jc w:val="center"/>
              <w:rPr>
                <w:rFonts w:ascii="Arial" w:hAnsi="Arial" w:cs="Arial"/>
                <w:color w:val="1F497D"/>
              </w:rPr>
            </w:pPr>
            <w:r w:rsidRPr="00DC4B16">
              <w:rPr>
                <w:rFonts w:ascii="Arial" w:hAnsi="Arial" w:cs="Arial"/>
                <w:b/>
                <w:color w:val="1F497D"/>
              </w:rPr>
              <w:t>PRILOG 2: POSEBAN CILJ 1.2.</w:t>
            </w:r>
            <w:r w:rsidRPr="00DC4B16">
              <w:rPr>
                <w:rFonts w:ascii="Arial" w:hAnsi="Arial" w:cs="Arial"/>
                <w:color w:val="1F497D"/>
              </w:rPr>
              <w:t xml:space="preserve"> </w:t>
            </w:r>
            <w:r w:rsidRPr="00DC4B16">
              <w:rPr>
                <w:rFonts w:ascii="Arial" w:hAnsi="Arial" w:cs="Arial"/>
              </w:rPr>
              <w:t>„Unaprjeđenje korporativnog upravljanja i vršenje kontrola Grada Delnica kao (su)vlasnika trgovačkih društava“</w:t>
            </w:r>
          </w:p>
          <w:p w14:paraId="0890B6F9" w14:textId="77777777" w:rsidR="00DC4B16" w:rsidRPr="00DC4B16" w:rsidRDefault="00DC4B16" w:rsidP="00DC4B16">
            <w:pPr>
              <w:jc w:val="center"/>
              <w:rPr>
                <w:rFonts w:ascii="Arial" w:hAnsi="Arial" w:cs="Arial"/>
                <w:sz w:val="20"/>
                <w:szCs w:val="20"/>
              </w:rPr>
            </w:pPr>
            <w:r w:rsidRPr="00DC4B16">
              <w:rPr>
                <w:rFonts w:ascii="Arial" w:hAnsi="Arial" w:cs="Arial"/>
                <w:b/>
                <w:color w:val="1F497D"/>
              </w:rPr>
              <w:t>Razdoblje:</w:t>
            </w:r>
            <w:r w:rsidRPr="00DC4B16">
              <w:rPr>
                <w:rFonts w:ascii="Arial" w:hAnsi="Arial" w:cs="Arial"/>
                <w:color w:val="1F497D"/>
              </w:rPr>
              <w:t xml:space="preserve"> </w:t>
            </w:r>
            <w:r w:rsidRPr="00DC4B16">
              <w:rPr>
                <w:rFonts w:ascii="Arial" w:hAnsi="Arial" w:cs="Arial"/>
              </w:rPr>
              <w:t xml:space="preserve">siječanj – prosinac </w:t>
            </w:r>
            <w:r>
              <w:rPr>
                <w:rFonts w:ascii="Arial" w:hAnsi="Arial" w:cs="Arial"/>
              </w:rPr>
              <w:t>2024</w:t>
            </w:r>
            <w:r w:rsidRPr="00DC4B16">
              <w:rPr>
                <w:rFonts w:ascii="Arial" w:hAnsi="Arial" w:cs="Arial"/>
              </w:rPr>
              <w:t>.</w:t>
            </w:r>
          </w:p>
        </w:tc>
      </w:tr>
      <w:tr w:rsidR="00DC4B16" w:rsidRPr="00DC4B16" w14:paraId="1C44B874" w14:textId="77777777" w:rsidTr="00DC4B16">
        <w:trPr>
          <w:trHeight w:val="284"/>
        </w:trPr>
        <w:tc>
          <w:tcPr>
            <w:tcW w:w="567" w:type="pct"/>
            <w:shd w:val="clear" w:color="auto" w:fill="F2F2F2"/>
            <w:vAlign w:val="center"/>
          </w:tcPr>
          <w:p w14:paraId="416ECF25"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MJERA</w:t>
            </w:r>
          </w:p>
        </w:tc>
        <w:tc>
          <w:tcPr>
            <w:tcW w:w="694" w:type="pct"/>
            <w:shd w:val="clear" w:color="auto" w:fill="F2F2F2"/>
            <w:vAlign w:val="center"/>
          </w:tcPr>
          <w:p w14:paraId="530D97C1"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PRAVNO/UPRAVNI INSTRUMENTI PROVEDBE MJERE</w:t>
            </w:r>
          </w:p>
        </w:tc>
        <w:tc>
          <w:tcPr>
            <w:tcW w:w="622" w:type="pct"/>
            <w:shd w:val="clear" w:color="auto" w:fill="F2F2F2"/>
            <w:vAlign w:val="center"/>
          </w:tcPr>
          <w:p w14:paraId="4B83B4BC"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AKTIVNOSTI/</w:t>
            </w:r>
          </w:p>
          <w:p w14:paraId="16B9602C"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NAČIN OSTVARENJA</w:t>
            </w:r>
          </w:p>
        </w:tc>
        <w:tc>
          <w:tcPr>
            <w:tcW w:w="625" w:type="pct"/>
            <w:shd w:val="clear" w:color="auto" w:fill="F2F2F2"/>
            <w:vAlign w:val="center"/>
          </w:tcPr>
          <w:p w14:paraId="60AB4396"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OPIS AKTIVNOSTI</w:t>
            </w:r>
          </w:p>
        </w:tc>
        <w:tc>
          <w:tcPr>
            <w:tcW w:w="526" w:type="pct"/>
            <w:shd w:val="clear" w:color="auto" w:fill="F2F2F2"/>
            <w:vAlign w:val="center"/>
          </w:tcPr>
          <w:p w14:paraId="254CB5E6"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POKAZATELJI REZULTATA</w:t>
            </w:r>
          </w:p>
        </w:tc>
        <w:tc>
          <w:tcPr>
            <w:tcW w:w="499" w:type="pct"/>
            <w:shd w:val="clear" w:color="auto" w:fill="F2F2F2"/>
            <w:vAlign w:val="center"/>
          </w:tcPr>
          <w:p w14:paraId="0AEAFB52"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MJERNA JEDINICA ZA POKAZATELJ REZULTATA</w:t>
            </w:r>
          </w:p>
        </w:tc>
        <w:tc>
          <w:tcPr>
            <w:tcW w:w="562" w:type="pct"/>
            <w:shd w:val="clear" w:color="auto" w:fill="F2F2F2"/>
            <w:vAlign w:val="center"/>
          </w:tcPr>
          <w:p w14:paraId="73B82631"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POLAZNA I CILJANA VRIJEDNOST MJERNE JEDINICE</w:t>
            </w:r>
          </w:p>
        </w:tc>
        <w:tc>
          <w:tcPr>
            <w:tcW w:w="423" w:type="pct"/>
            <w:shd w:val="clear" w:color="auto" w:fill="F2F2F2"/>
            <w:vAlign w:val="center"/>
          </w:tcPr>
          <w:p w14:paraId="7A9E28D9"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PROJEKT</w:t>
            </w:r>
          </w:p>
        </w:tc>
        <w:tc>
          <w:tcPr>
            <w:tcW w:w="482" w:type="pct"/>
            <w:shd w:val="clear" w:color="auto" w:fill="F2F2F2"/>
            <w:vAlign w:val="center"/>
          </w:tcPr>
          <w:p w14:paraId="20920133"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OPIS PROJEKTA</w:t>
            </w:r>
          </w:p>
        </w:tc>
      </w:tr>
      <w:tr w:rsidR="00DC4B16" w:rsidRPr="00DC4B16" w14:paraId="750D943D" w14:textId="77777777" w:rsidTr="00DC4B16">
        <w:trPr>
          <w:trHeight w:val="284"/>
        </w:trPr>
        <w:tc>
          <w:tcPr>
            <w:tcW w:w="567" w:type="pct"/>
            <w:vAlign w:val="center"/>
          </w:tcPr>
          <w:p w14:paraId="1364F317"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 xml:space="preserve">Implementiranje operativnih mjera upravljanja trgovačkim društvima u (su)vlasništvu </w:t>
            </w:r>
          </w:p>
          <w:p w14:paraId="22CE6EA2" w14:textId="77777777" w:rsidR="00DC4B16" w:rsidRPr="00DC4B16" w:rsidRDefault="00DC4B16" w:rsidP="00DC4B16">
            <w:pPr>
              <w:jc w:val="center"/>
              <w:rPr>
                <w:rFonts w:ascii="Arial" w:hAnsi="Arial" w:cs="Arial"/>
                <w:b/>
                <w:bCs/>
                <w:kern w:val="36"/>
                <w:sz w:val="20"/>
                <w:szCs w:val="20"/>
              </w:rPr>
            </w:pPr>
            <w:r w:rsidRPr="00DC4B16">
              <w:rPr>
                <w:rFonts w:ascii="Arial" w:hAnsi="Arial" w:cs="Arial"/>
                <w:sz w:val="20"/>
                <w:szCs w:val="20"/>
              </w:rPr>
              <w:t>Grada Delnica</w:t>
            </w:r>
            <w:r w:rsidRPr="00DC4B16">
              <w:rPr>
                <w:rFonts w:ascii="Arial" w:hAnsi="Arial" w:cs="Arial"/>
                <w:b/>
                <w:bCs/>
                <w:sz w:val="20"/>
                <w:szCs w:val="20"/>
              </w:rPr>
              <w:t xml:space="preserve"> </w:t>
            </w:r>
          </w:p>
        </w:tc>
        <w:tc>
          <w:tcPr>
            <w:tcW w:w="694" w:type="pct"/>
            <w:vMerge w:val="restart"/>
            <w:vAlign w:val="center"/>
          </w:tcPr>
          <w:p w14:paraId="6476F5F2" w14:textId="77777777" w:rsidR="00DC4B16" w:rsidRPr="00DC4B16" w:rsidRDefault="00836995" w:rsidP="00DC4B16">
            <w:pPr>
              <w:jc w:val="center"/>
              <w:rPr>
                <w:rFonts w:ascii="Arial" w:hAnsi="Arial" w:cs="Arial"/>
                <w:sz w:val="20"/>
                <w:szCs w:val="20"/>
              </w:rPr>
            </w:pPr>
            <w:hyperlink r:id="rId39" w:history="1">
              <w:r w:rsidR="00DC4B16" w:rsidRPr="00DC4B16">
                <w:rPr>
                  <w:rFonts w:ascii="Arial" w:hAnsi="Arial" w:cs="Arial"/>
                  <w:bCs/>
                  <w:sz w:val="20"/>
                  <w:szCs w:val="20"/>
                </w:rPr>
                <w:t>Zakon o upravljanju državnom imovinom (»Narodne novine«, broj 52/18)</w:t>
              </w:r>
            </w:hyperlink>
          </w:p>
          <w:p w14:paraId="42C62E7D" w14:textId="77777777" w:rsidR="00DC4B16" w:rsidRPr="00DC4B16" w:rsidRDefault="00DC4B16" w:rsidP="00DC4B16">
            <w:pPr>
              <w:jc w:val="center"/>
              <w:rPr>
                <w:rFonts w:ascii="Arial" w:hAnsi="Arial" w:cs="Arial"/>
                <w:sz w:val="20"/>
                <w:szCs w:val="20"/>
              </w:rPr>
            </w:pPr>
          </w:p>
          <w:p w14:paraId="47F248A0" w14:textId="77777777" w:rsidR="00DC4B16" w:rsidRPr="00DC4B16" w:rsidRDefault="00836995" w:rsidP="00DC4B16">
            <w:pPr>
              <w:jc w:val="center"/>
              <w:rPr>
                <w:rFonts w:ascii="Arial" w:hAnsi="Arial" w:cs="Arial"/>
                <w:sz w:val="20"/>
                <w:szCs w:val="20"/>
              </w:rPr>
            </w:pPr>
            <w:hyperlink r:id="rId40" w:history="1">
              <w:r w:rsidR="00DC4B16" w:rsidRPr="00DC4B16">
                <w:rPr>
                  <w:rFonts w:ascii="Arial" w:hAnsi="Arial" w:cs="Arial"/>
                  <w:sz w:val="20"/>
                  <w:szCs w:val="20"/>
                </w:rPr>
                <w:t>Zakon o pravu na pristup informacijama (»Narodne novine«, broj 25/13, 85/15, 69/22)</w:t>
              </w:r>
            </w:hyperlink>
          </w:p>
          <w:p w14:paraId="34D90C73" w14:textId="77777777" w:rsidR="00DC4B16" w:rsidRPr="00DC4B16" w:rsidRDefault="00DC4B16" w:rsidP="00DC4B16">
            <w:pPr>
              <w:jc w:val="center"/>
              <w:rPr>
                <w:rFonts w:ascii="Arial" w:hAnsi="Arial" w:cs="Arial"/>
                <w:sz w:val="20"/>
                <w:szCs w:val="20"/>
              </w:rPr>
            </w:pPr>
          </w:p>
        </w:tc>
        <w:tc>
          <w:tcPr>
            <w:tcW w:w="622" w:type="pct"/>
            <w:vAlign w:val="center"/>
          </w:tcPr>
          <w:p w14:paraId="05BF67F4"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1. Prikupljati i analizirati izvješća o poslovanju dostavljena od trgovačkih društava</w:t>
            </w:r>
          </w:p>
        </w:tc>
        <w:tc>
          <w:tcPr>
            <w:tcW w:w="625" w:type="pct"/>
          </w:tcPr>
          <w:p w14:paraId="1B03BCC2"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Zaprimanje i analiziranje financijskih izvještaja, Izjave o fiskalnoj odgovornosti, popunjenog Upitnika, Plana otklanjanja slabosti i nepravilnosti te Izvješća o otklonjenim slabostima i nepravilnostima utvrđenima prethodne godine</w:t>
            </w:r>
          </w:p>
        </w:tc>
        <w:tc>
          <w:tcPr>
            <w:tcW w:w="526" w:type="pct"/>
            <w:vAlign w:val="center"/>
          </w:tcPr>
          <w:p w14:paraId="796D0C08"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Broj prikupljenih izvještaja</w:t>
            </w:r>
          </w:p>
        </w:tc>
        <w:tc>
          <w:tcPr>
            <w:tcW w:w="499" w:type="pct"/>
            <w:vAlign w:val="center"/>
          </w:tcPr>
          <w:p w14:paraId="67737987"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Broj</w:t>
            </w:r>
          </w:p>
        </w:tc>
        <w:tc>
          <w:tcPr>
            <w:tcW w:w="562" w:type="pct"/>
            <w:vAlign w:val="center"/>
          </w:tcPr>
          <w:p w14:paraId="540A1C2A" w14:textId="77777777" w:rsidR="00DC4B16" w:rsidRPr="00DC4B16" w:rsidRDefault="00DC4B16" w:rsidP="00DC4B16">
            <w:pPr>
              <w:spacing w:before="240"/>
              <w:jc w:val="center"/>
              <w:rPr>
                <w:rFonts w:ascii="Arial" w:hAnsi="Arial" w:cs="Arial"/>
                <w:sz w:val="20"/>
                <w:szCs w:val="20"/>
              </w:rPr>
            </w:pPr>
            <w:r w:rsidRPr="00DC4B16">
              <w:rPr>
                <w:rFonts w:ascii="Arial" w:hAnsi="Arial" w:cs="Arial"/>
                <w:sz w:val="20"/>
                <w:szCs w:val="20"/>
              </w:rPr>
              <w:t>Polazno (4)</w:t>
            </w:r>
          </w:p>
          <w:p w14:paraId="22E75538" w14:textId="77777777" w:rsidR="00DC4B16" w:rsidRPr="00DC4B16" w:rsidRDefault="00DC4B16" w:rsidP="00DC4B16">
            <w:pPr>
              <w:spacing w:before="240"/>
              <w:jc w:val="center"/>
              <w:rPr>
                <w:rFonts w:ascii="Arial" w:hAnsi="Arial" w:cs="Arial"/>
                <w:sz w:val="20"/>
                <w:szCs w:val="20"/>
              </w:rPr>
            </w:pPr>
            <w:r w:rsidRPr="00DC4B16">
              <w:rPr>
                <w:rFonts w:ascii="Arial" w:hAnsi="Arial" w:cs="Arial"/>
                <w:sz w:val="20"/>
                <w:szCs w:val="20"/>
              </w:rPr>
              <w:t>Ciljano (4)</w:t>
            </w:r>
          </w:p>
        </w:tc>
        <w:tc>
          <w:tcPr>
            <w:tcW w:w="423" w:type="pct"/>
            <w:vAlign w:val="center"/>
          </w:tcPr>
          <w:p w14:paraId="1FBD16A5"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w:t>
            </w:r>
          </w:p>
        </w:tc>
        <w:tc>
          <w:tcPr>
            <w:tcW w:w="482" w:type="pct"/>
            <w:vAlign w:val="center"/>
          </w:tcPr>
          <w:p w14:paraId="341A6E7E"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Trgovačka društva u (su)vlasništvu Grad Delnica dostavljaju Financijska izvješća o poslovanju</w:t>
            </w:r>
          </w:p>
        </w:tc>
      </w:tr>
      <w:tr w:rsidR="00DC4B16" w:rsidRPr="00DC4B16" w14:paraId="35256AB3" w14:textId="77777777" w:rsidTr="00DC4B16">
        <w:trPr>
          <w:trHeight w:val="1170"/>
        </w:trPr>
        <w:tc>
          <w:tcPr>
            <w:tcW w:w="567" w:type="pct"/>
            <w:vMerge w:val="restart"/>
            <w:vAlign w:val="center"/>
          </w:tcPr>
          <w:p w14:paraId="24FCD868"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Jačanje učinkovitosti poslovanja i praćenje poslovanja trgovačkih društava u (su)vlasništvu Grada Delnica</w:t>
            </w:r>
          </w:p>
        </w:tc>
        <w:tc>
          <w:tcPr>
            <w:tcW w:w="694" w:type="pct"/>
            <w:vMerge/>
          </w:tcPr>
          <w:p w14:paraId="1306C528" w14:textId="77777777" w:rsidR="00DC4B16" w:rsidRPr="00DC4B16" w:rsidRDefault="00DC4B16" w:rsidP="00DC4B16">
            <w:pPr>
              <w:rPr>
                <w:rFonts w:ascii="Arial" w:hAnsi="Arial" w:cs="Arial"/>
                <w:sz w:val="20"/>
                <w:szCs w:val="20"/>
              </w:rPr>
            </w:pPr>
          </w:p>
        </w:tc>
        <w:tc>
          <w:tcPr>
            <w:tcW w:w="622" w:type="pct"/>
            <w:vAlign w:val="center"/>
          </w:tcPr>
          <w:p w14:paraId="05C64BED"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1. Definiranje adekvatne i pravovremene komunikacije vlasničkih očekivanja prema predstavničkim tijelima trgovačkih društava</w:t>
            </w:r>
          </w:p>
        </w:tc>
        <w:tc>
          <w:tcPr>
            <w:tcW w:w="625" w:type="pct"/>
            <w:vAlign w:val="center"/>
          </w:tcPr>
          <w:p w14:paraId="235B8603"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 xml:space="preserve">Razvoj aktivne komunikacije s predstavničkim tijelima </w:t>
            </w:r>
          </w:p>
        </w:tc>
        <w:tc>
          <w:tcPr>
            <w:tcW w:w="526" w:type="pct"/>
            <w:vAlign w:val="center"/>
          </w:tcPr>
          <w:p w14:paraId="0930DC70"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Prihodi od dobiti trgovačkih društava</w:t>
            </w:r>
          </w:p>
        </w:tc>
        <w:tc>
          <w:tcPr>
            <w:tcW w:w="499" w:type="pct"/>
            <w:vAlign w:val="center"/>
          </w:tcPr>
          <w:p w14:paraId="328562C5"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Prihodi trgovačkih društava</w:t>
            </w:r>
          </w:p>
        </w:tc>
        <w:tc>
          <w:tcPr>
            <w:tcW w:w="562" w:type="pct"/>
          </w:tcPr>
          <w:p w14:paraId="422AEE3E" w14:textId="77777777" w:rsidR="00DC4B16" w:rsidRPr="00DC4B16" w:rsidRDefault="00DC4B16" w:rsidP="00DC4B16">
            <w:pPr>
              <w:spacing w:before="240"/>
              <w:jc w:val="center"/>
              <w:rPr>
                <w:rFonts w:ascii="Arial" w:hAnsi="Arial" w:cs="Arial"/>
                <w:sz w:val="20"/>
                <w:szCs w:val="20"/>
              </w:rPr>
            </w:pPr>
          </w:p>
          <w:p w14:paraId="04028FBA" w14:textId="77777777" w:rsidR="00DC4B16" w:rsidRPr="00DC4B16" w:rsidRDefault="00DC4B16" w:rsidP="00DC4B16">
            <w:pPr>
              <w:spacing w:before="240"/>
              <w:jc w:val="center"/>
              <w:rPr>
                <w:rFonts w:ascii="Arial" w:hAnsi="Arial" w:cs="Arial"/>
                <w:sz w:val="20"/>
                <w:szCs w:val="20"/>
              </w:rPr>
            </w:pPr>
          </w:p>
          <w:p w14:paraId="715085D2" w14:textId="77777777" w:rsidR="00DC4B16" w:rsidRPr="00DC4B16" w:rsidRDefault="00DC4B16" w:rsidP="00DC4B16">
            <w:pPr>
              <w:spacing w:before="240"/>
              <w:jc w:val="center"/>
              <w:rPr>
                <w:rFonts w:ascii="Arial" w:hAnsi="Arial" w:cs="Arial"/>
                <w:sz w:val="20"/>
                <w:szCs w:val="20"/>
              </w:rPr>
            </w:pPr>
            <w:r w:rsidRPr="00DC4B16">
              <w:rPr>
                <w:rFonts w:ascii="Arial" w:hAnsi="Arial" w:cs="Arial"/>
                <w:sz w:val="20"/>
                <w:szCs w:val="20"/>
              </w:rPr>
              <w:t>36.746.647,00</w:t>
            </w:r>
          </w:p>
        </w:tc>
        <w:tc>
          <w:tcPr>
            <w:tcW w:w="905" w:type="pct"/>
            <w:gridSpan w:val="2"/>
            <w:vAlign w:val="center"/>
          </w:tcPr>
          <w:p w14:paraId="392AAC6C"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Prihodi se odnose na 2021. godinu skupa za sva trgovačka društva u (su)vlasništvu Grada</w:t>
            </w:r>
          </w:p>
        </w:tc>
      </w:tr>
      <w:tr w:rsidR="00DC4B16" w:rsidRPr="00DC4B16" w14:paraId="67C7A11F" w14:textId="77777777" w:rsidTr="00DC4B16">
        <w:trPr>
          <w:trHeight w:val="2266"/>
        </w:trPr>
        <w:tc>
          <w:tcPr>
            <w:tcW w:w="567" w:type="pct"/>
            <w:vMerge/>
            <w:vAlign w:val="center"/>
          </w:tcPr>
          <w:p w14:paraId="777B2918" w14:textId="77777777" w:rsidR="00DC4B16" w:rsidRPr="00DC4B16" w:rsidRDefault="00DC4B16" w:rsidP="00DC4B16">
            <w:pPr>
              <w:jc w:val="center"/>
              <w:rPr>
                <w:rFonts w:ascii="Arial" w:hAnsi="Arial" w:cs="Arial"/>
                <w:sz w:val="20"/>
                <w:szCs w:val="20"/>
              </w:rPr>
            </w:pPr>
          </w:p>
        </w:tc>
        <w:tc>
          <w:tcPr>
            <w:tcW w:w="694" w:type="pct"/>
          </w:tcPr>
          <w:p w14:paraId="4AE47647" w14:textId="77777777" w:rsidR="00DC4B16" w:rsidRPr="00DC4B16" w:rsidRDefault="00DC4B16" w:rsidP="00DC4B16">
            <w:pPr>
              <w:rPr>
                <w:rFonts w:ascii="Arial" w:hAnsi="Arial" w:cs="Arial"/>
                <w:sz w:val="20"/>
                <w:szCs w:val="20"/>
              </w:rPr>
            </w:pPr>
          </w:p>
        </w:tc>
        <w:tc>
          <w:tcPr>
            <w:tcW w:w="622" w:type="pct"/>
            <w:vAlign w:val="center"/>
          </w:tcPr>
          <w:p w14:paraId="399A65AC"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2. Zaprimanje, obrada i analiza godišnjih i srednjoročnih planova dostavljenih od strane trgovačkih društava od posebnog interesa za Grad Delnice</w:t>
            </w:r>
          </w:p>
        </w:tc>
        <w:tc>
          <w:tcPr>
            <w:tcW w:w="625" w:type="pct"/>
            <w:vAlign w:val="center"/>
          </w:tcPr>
          <w:p w14:paraId="733B5631"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Pravodobno i potpuno informiranje o poslovanju trgovačkih društava u (su)vlasništvu Grada Delnica</w:t>
            </w:r>
          </w:p>
        </w:tc>
        <w:tc>
          <w:tcPr>
            <w:tcW w:w="526" w:type="pct"/>
            <w:vAlign w:val="center"/>
          </w:tcPr>
          <w:p w14:paraId="4666866B"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Broj zaprimljenih planova</w:t>
            </w:r>
          </w:p>
        </w:tc>
        <w:tc>
          <w:tcPr>
            <w:tcW w:w="499" w:type="pct"/>
            <w:vAlign w:val="center"/>
          </w:tcPr>
          <w:p w14:paraId="663F9102"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Broj</w:t>
            </w:r>
          </w:p>
        </w:tc>
        <w:tc>
          <w:tcPr>
            <w:tcW w:w="562" w:type="pct"/>
            <w:vAlign w:val="center"/>
          </w:tcPr>
          <w:p w14:paraId="2FAAE746"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Polazna (4)</w:t>
            </w:r>
          </w:p>
          <w:p w14:paraId="4A773156" w14:textId="77777777" w:rsidR="00DC4B16" w:rsidRPr="00DC4B16" w:rsidRDefault="00DC4B16" w:rsidP="00DC4B16">
            <w:pPr>
              <w:spacing w:before="240"/>
              <w:jc w:val="center"/>
              <w:rPr>
                <w:rFonts w:ascii="Arial" w:hAnsi="Arial" w:cs="Arial"/>
                <w:sz w:val="20"/>
                <w:szCs w:val="20"/>
              </w:rPr>
            </w:pPr>
            <w:r w:rsidRPr="00DC4B16">
              <w:rPr>
                <w:rFonts w:ascii="Arial" w:hAnsi="Arial" w:cs="Arial"/>
                <w:sz w:val="20"/>
                <w:szCs w:val="20"/>
              </w:rPr>
              <w:t>Ciljana (4)</w:t>
            </w:r>
          </w:p>
        </w:tc>
        <w:tc>
          <w:tcPr>
            <w:tcW w:w="423" w:type="pct"/>
            <w:vAlign w:val="center"/>
          </w:tcPr>
          <w:p w14:paraId="59AC7FF7"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w:t>
            </w:r>
          </w:p>
        </w:tc>
        <w:tc>
          <w:tcPr>
            <w:tcW w:w="482" w:type="pct"/>
            <w:vAlign w:val="center"/>
          </w:tcPr>
          <w:p w14:paraId="49B60AC2"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Trgovačka društva u (su)vlasništvu Grad Delnica dostavljaju Planove poslovanja</w:t>
            </w:r>
          </w:p>
        </w:tc>
      </w:tr>
    </w:tbl>
    <w:p w14:paraId="707D0AA2" w14:textId="77777777" w:rsidR="00DC4B16" w:rsidRPr="00DC4B16" w:rsidRDefault="00DC4B16" w:rsidP="00DC4B16">
      <w:pPr>
        <w:spacing w:after="200" w:line="276" w:lineRule="auto"/>
        <w:ind w:firstLine="567"/>
        <w:jc w:val="both"/>
        <w:rPr>
          <w:rFonts w:ascii="Arial" w:eastAsia="Times New Roman" w:hAnsi="Arial" w:cs="Arial"/>
          <w:sz w:val="24"/>
          <w:szCs w:val="24"/>
          <w:lang w:eastAsia="hr-HR"/>
        </w:rPr>
        <w:sectPr w:rsidR="00DC4B16" w:rsidRPr="00DC4B16" w:rsidSect="00DF295B">
          <w:pgSz w:w="16838" w:h="11906" w:orient="landscape"/>
          <w:pgMar w:top="1418" w:right="1134" w:bottom="1418" w:left="1134" w:header="709" w:footer="709" w:gutter="0"/>
          <w:cols w:space="708"/>
          <w:titlePg/>
          <w:docGrid w:linePitch="360"/>
        </w:sectPr>
      </w:pPr>
    </w:p>
    <w:p w14:paraId="080DEA08" w14:textId="77777777" w:rsidR="00DC4B16" w:rsidRPr="00DC4B16" w:rsidRDefault="00DC4B16" w:rsidP="00DC4B16">
      <w:pPr>
        <w:numPr>
          <w:ilvl w:val="0"/>
          <w:numId w:val="39"/>
        </w:numPr>
        <w:spacing w:after="0" w:line="276" w:lineRule="auto"/>
        <w:jc w:val="both"/>
        <w:outlineLvl w:val="0"/>
        <w:rPr>
          <w:rFonts w:ascii="Arial" w:eastAsia="Times New Roman" w:hAnsi="Arial" w:cs="Arial"/>
          <w:b/>
          <w:bCs/>
          <w:kern w:val="36"/>
          <w:sz w:val="24"/>
          <w:szCs w:val="24"/>
          <w:lang w:eastAsia="hr-HR"/>
        </w:rPr>
      </w:pPr>
      <w:bookmarkStart w:id="125" w:name="_Toc136950113"/>
      <w:r w:rsidRPr="00DC4B16">
        <w:rPr>
          <w:rFonts w:ascii="Arial" w:eastAsia="Times New Roman" w:hAnsi="Arial" w:cs="Arial"/>
          <w:b/>
          <w:bCs/>
          <w:kern w:val="36"/>
          <w:sz w:val="26"/>
          <w:szCs w:val="26"/>
          <w:lang w:eastAsia="hr-HR"/>
        </w:rPr>
        <w:lastRenderedPageBreak/>
        <w:t>POSEBAN CILJ 1.3. - „</w:t>
      </w:r>
      <w:bookmarkStart w:id="126" w:name="_Hlk31271962"/>
      <w:r w:rsidRPr="00DC4B16">
        <w:rPr>
          <w:rFonts w:ascii="Arial" w:eastAsia="Times New Roman" w:hAnsi="Arial" w:cs="Arial"/>
          <w:b/>
          <w:bCs/>
          <w:color w:val="000000"/>
          <w:kern w:val="36"/>
          <w:sz w:val="26"/>
          <w:szCs w:val="26"/>
          <w:lang w:eastAsia="hr-HR"/>
        </w:rPr>
        <w:t>Uspostaviti jedinstven sustav i kriterije u procjeni vrijednosti pojedinog oblika imovine, kako bi se poštivalo važeće zakonodavstvo i što transparentnije odredila njezina vrijednost</w:t>
      </w:r>
      <w:bookmarkEnd w:id="126"/>
      <w:r w:rsidRPr="00DC4B16">
        <w:rPr>
          <w:rFonts w:ascii="Arial" w:eastAsia="Times New Roman" w:hAnsi="Arial" w:cs="Arial"/>
          <w:b/>
          <w:bCs/>
          <w:kern w:val="36"/>
          <w:sz w:val="26"/>
          <w:szCs w:val="26"/>
          <w:lang w:eastAsia="hr-HR"/>
        </w:rPr>
        <w:t>“</w:t>
      </w:r>
      <w:bookmarkEnd w:id="125"/>
    </w:p>
    <w:tbl>
      <w:tblPr>
        <w:tblStyle w:val="Reetkatablice"/>
        <w:tblW w:w="5000" w:type="pct"/>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ayout w:type="fixed"/>
        <w:tblLook w:val="04A0" w:firstRow="1" w:lastRow="0" w:firstColumn="1" w:lastColumn="0" w:noHBand="0" w:noVBand="1"/>
      </w:tblPr>
      <w:tblGrid>
        <w:gridCol w:w="1641"/>
        <w:gridCol w:w="1814"/>
        <w:gridCol w:w="1814"/>
        <w:gridCol w:w="2234"/>
        <w:gridCol w:w="1535"/>
        <w:gridCol w:w="1398"/>
        <w:gridCol w:w="1255"/>
        <w:gridCol w:w="1535"/>
        <w:gridCol w:w="1334"/>
      </w:tblGrid>
      <w:tr w:rsidR="00DC4B16" w:rsidRPr="00DC4B16" w14:paraId="45EFCB82" w14:textId="77777777" w:rsidTr="00DC4B16">
        <w:trPr>
          <w:trHeight w:val="284"/>
        </w:trPr>
        <w:tc>
          <w:tcPr>
            <w:tcW w:w="5000" w:type="pct"/>
            <w:gridSpan w:val="9"/>
            <w:shd w:val="clear" w:color="auto" w:fill="C6D9F1"/>
            <w:vAlign w:val="center"/>
          </w:tcPr>
          <w:p w14:paraId="18D7EE14" w14:textId="77777777" w:rsidR="00DC4B16" w:rsidRPr="00DC4B16" w:rsidRDefault="00DC4B16" w:rsidP="00DC4B16">
            <w:pPr>
              <w:jc w:val="center"/>
              <w:rPr>
                <w:rFonts w:ascii="Arial" w:hAnsi="Arial" w:cs="Arial"/>
                <w:color w:val="1F497D"/>
              </w:rPr>
            </w:pPr>
            <w:bookmarkStart w:id="127" w:name="page266"/>
            <w:bookmarkEnd w:id="127"/>
            <w:r w:rsidRPr="00DC4B16">
              <w:rPr>
                <w:rFonts w:ascii="Arial" w:hAnsi="Arial" w:cs="Arial"/>
                <w:b/>
                <w:color w:val="1F497D"/>
              </w:rPr>
              <w:t xml:space="preserve">PRILOG 3: POSEBAN CILJ 1.3. </w:t>
            </w:r>
            <w:r w:rsidRPr="00DC4B16">
              <w:rPr>
                <w:rFonts w:ascii="Arial" w:hAnsi="Arial" w:cs="Arial"/>
              </w:rPr>
              <w:t>„Uspostaviti jedinstven sustav i kriterije u procjeni vrijednosti pojedinog oblika imovine, kako bi se poštivalo važeće zakonodavstvo i što transparentnije odredila njezina vrijednost“</w:t>
            </w:r>
          </w:p>
          <w:p w14:paraId="2ED53F72" w14:textId="77777777" w:rsidR="00DC4B16" w:rsidRPr="00DC4B16" w:rsidRDefault="00DC4B16" w:rsidP="00DC4B16">
            <w:pPr>
              <w:jc w:val="center"/>
              <w:rPr>
                <w:rFonts w:ascii="Arial" w:hAnsi="Arial" w:cs="Arial"/>
                <w:sz w:val="20"/>
                <w:szCs w:val="20"/>
              </w:rPr>
            </w:pPr>
            <w:r w:rsidRPr="00DC4B16">
              <w:rPr>
                <w:rFonts w:ascii="Arial" w:hAnsi="Arial" w:cs="Arial"/>
                <w:b/>
                <w:color w:val="1F497D"/>
              </w:rPr>
              <w:t>Razdoblje:</w:t>
            </w:r>
            <w:r w:rsidRPr="00DC4B16">
              <w:rPr>
                <w:rFonts w:ascii="Arial" w:hAnsi="Arial" w:cs="Arial"/>
                <w:color w:val="1F497D"/>
              </w:rPr>
              <w:t xml:space="preserve"> </w:t>
            </w:r>
            <w:r w:rsidRPr="00DC4B16">
              <w:rPr>
                <w:rFonts w:ascii="Arial" w:hAnsi="Arial" w:cs="Arial"/>
              </w:rPr>
              <w:t xml:space="preserve">siječanj – prosinac </w:t>
            </w:r>
            <w:r>
              <w:rPr>
                <w:rFonts w:ascii="Arial" w:hAnsi="Arial" w:cs="Arial"/>
              </w:rPr>
              <w:t>2024</w:t>
            </w:r>
            <w:r w:rsidRPr="00DC4B16">
              <w:rPr>
                <w:rFonts w:ascii="Arial" w:hAnsi="Arial" w:cs="Arial"/>
              </w:rPr>
              <w:t>.</w:t>
            </w:r>
          </w:p>
        </w:tc>
      </w:tr>
      <w:tr w:rsidR="00DC4B16" w:rsidRPr="00DC4B16" w14:paraId="6A03A531" w14:textId="77777777" w:rsidTr="00DC4B16">
        <w:trPr>
          <w:trHeight w:val="284"/>
        </w:trPr>
        <w:tc>
          <w:tcPr>
            <w:tcW w:w="564" w:type="pct"/>
            <w:shd w:val="clear" w:color="auto" w:fill="F2F2F2"/>
            <w:vAlign w:val="center"/>
          </w:tcPr>
          <w:p w14:paraId="1B5F24ED"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MJERA</w:t>
            </w:r>
          </w:p>
        </w:tc>
        <w:tc>
          <w:tcPr>
            <w:tcW w:w="623" w:type="pct"/>
            <w:shd w:val="clear" w:color="auto" w:fill="F2F2F2"/>
            <w:vAlign w:val="center"/>
          </w:tcPr>
          <w:p w14:paraId="2C1864C0"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PRAVNO/UPRAVNI INSTRUMENTI PROVEDBE MJERE</w:t>
            </w:r>
          </w:p>
        </w:tc>
        <w:tc>
          <w:tcPr>
            <w:tcW w:w="623" w:type="pct"/>
            <w:shd w:val="clear" w:color="auto" w:fill="F2F2F2"/>
            <w:vAlign w:val="center"/>
          </w:tcPr>
          <w:p w14:paraId="3EDDEC9F"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AKTIVNOSTI/</w:t>
            </w:r>
          </w:p>
          <w:p w14:paraId="62CB658E"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 xml:space="preserve">NAČIN </w:t>
            </w:r>
          </w:p>
          <w:p w14:paraId="3003D19A"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OSTVARENJA</w:t>
            </w:r>
          </w:p>
        </w:tc>
        <w:tc>
          <w:tcPr>
            <w:tcW w:w="767" w:type="pct"/>
            <w:shd w:val="clear" w:color="auto" w:fill="F2F2F2"/>
            <w:vAlign w:val="center"/>
          </w:tcPr>
          <w:p w14:paraId="1D8CD2B2"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OPIS AKTIVNOSTI</w:t>
            </w:r>
          </w:p>
        </w:tc>
        <w:tc>
          <w:tcPr>
            <w:tcW w:w="527" w:type="pct"/>
            <w:shd w:val="clear" w:color="auto" w:fill="F2F2F2"/>
            <w:vAlign w:val="center"/>
          </w:tcPr>
          <w:p w14:paraId="3E7BB0A9"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POKAZATELJI REZULTATA</w:t>
            </w:r>
          </w:p>
        </w:tc>
        <w:tc>
          <w:tcPr>
            <w:tcW w:w="480" w:type="pct"/>
            <w:shd w:val="clear" w:color="auto" w:fill="F2F2F2"/>
            <w:vAlign w:val="center"/>
          </w:tcPr>
          <w:p w14:paraId="2A350D80"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MJERNA JEDINICA ZA POKAZATELJ REZULTATA</w:t>
            </w:r>
          </w:p>
        </w:tc>
        <w:tc>
          <w:tcPr>
            <w:tcW w:w="431" w:type="pct"/>
            <w:shd w:val="clear" w:color="auto" w:fill="F2F2F2"/>
            <w:vAlign w:val="center"/>
          </w:tcPr>
          <w:p w14:paraId="5053B3A0"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POLAZNA I CILJANA VRIJEDNOST MJERNE JEDINICE</w:t>
            </w:r>
          </w:p>
        </w:tc>
        <w:tc>
          <w:tcPr>
            <w:tcW w:w="527" w:type="pct"/>
            <w:shd w:val="clear" w:color="auto" w:fill="F2F2F2"/>
            <w:vAlign w:val="center"/>
          </w:tcPr>
          <w:p w14:paraId="361EEFF2"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PROJEKT</w:t>
            </w:r>
          </w:p>
        </w:tc>
        <w:tc>
          <w:tcPr>
            <w:tcW w:w="458" w:type="pct"/>
            <w:shd w:val="clear" w:color="auto" w:fill="F2F2F2"/>
            <w:vAlign w:val="center"/>
          </w:tcPr>
          <w:p w14:paraId="5BE7E331"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OPIS PROJEKTA</w:t>
            </w:r>
          </w:p>
        </w:tc>
      </w:tr>
      <w:tr w:rsidR="00DC4B16" w:rsidRPr="00DC4B16" w14:paraId="1F7D0972" w14:textId="77777777" w:rsidTr="00DC4B16">
        <w:trPr>
          <w:trHeight w:val="2961"/>
        </w:trPr>
        <w:tc>
          <w:tcPr>
            <w:tcW w:w="564" w:type="pct"/>
            <w:vMerge w:val="restart"/>
            <w:vAlign w:val="center"/>
          </w:tcPr>
          <w:p w14:paraId="28E53333"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Snimanje, popis i ocjena realnog stanja imovine u vlasništvu Grada Delnica</w:t>
            </w:r>
          </w:p>
        </w:tc>
        <w:tc>
          <w:tcPr>
            <w:tcW w:w="623" w:type="pct"/>
            <w:vMerge w:val="restart"/>
          </w:tcPr>
          <w:p w14:paraId="7BEA02AA" w14:textId="77777777" w:rsidR="00DC4B16" w:rsidRPr="00DC4B16" w:rsidRDefault="00836995" w:rsidP="00DC4B16">
            <w:pPr>
              <w:jc w:val="center"/>
              <w:rPr>
                <w:rFonts w:ascii="Arial" w:hAnsi="Arial" w:cs="Arial"/>
                <w:sz w:val="20"/>
                <w:szCs w:val="20"/>
              </w:rPr>
            </w:pPr>
            <w:hyperlink r:id="rId41" w:history="1">
              <w:r w:rsidR="00DC4B16" w:rsidRPr="00DC4B16">
                <w:rPr>
                  <w:rFonts w:ascii="Arial" w:hAnsi="Arial" w:cs="Arial"/>
                  <w:bCs/>
                  <w:sz w:val="20"/>
                  <w:szCs w:val="20"/>
                </w:rPr>
                <w:t>Zakon o upravljanju državnom imovinom (»Narodne novine«, broj 52/18)</w:t>
              </w:r>
            </w:hyperlink>
          </w:p>
          <w:p w14:paraId="5B753D7A" w14:textId="77777777" w:rsidR="00DC4B16" w:rsidRPr="00DC4B16" w:rsidRDefault="00DC4B16" w:rsidP="00DC4B16">
            <w:pPr>
              <w:jc w:val="center"/>
              <w:rPr>
                <w:rFonts w:ascii="Arial" w:hAnsi="Arial" w:cs="Arial"/>
                <w:sz w:val="20"/>
                <w:szCs w:val="20"/>
              </w:rPr>
            </w:pPr>
          </w:p>
          <w:p w14:paraId="3BC445C4" w14:textId="77777777" w:rsidR="00DC4B16" w:rsidRPr="00DC4B16" w:rsidRDefault="00836995" w:rsidP="00DC4B16">
            <w:pPr>
              <w:jc w:val="center"/>
              <w:rPr>
                <w:rFonts w:ascii="Arial" w:hAnsi="Arial" w:cs="Arial"/>
                <w:sz w:val="20"/>
                <w:szCs w:val="20"/>
              </w:rPr>
            </w:pPr>
            <w:hyperlink r:id="rId42" w:history="1">
              <w:r w:rsidR="00DC4B16" w:rsidRPr="00DC4B16">
                <w:rPr>
                  <w:rFonts w:ascii="Arial" w:hAnsi="Arial" w:cs="Arial"/>
                  <w:sz w:val="20"/>
                  <w:szCs w:val="20"/>
                </w:rPr>
                <w:t>Zakon o procjeni vrijednosti nekretnina (»Narodne novine«, broj 78/15)</w:t>
              </w:r>
            </w:hyperlink>
          </w:p>
          <w:p w14:paraId="73B53EE0" w14:textId="77777777" w:rsidR="00DC4B16" w:rsidRPr="00DC4B16" w:rsidRDefault="00DC4B16" w:rsidP="00DC4B16">
            <w:pPr>
              <w:jc w:val="center"/>
              <w:rPr>
                <w:rFonts w:ascii="Arial" w:hAnsi="Arial" w:cs="Arial"/>
                <w:sz w:val="20"/>
                <w:szCs w:val="20"/>
              </w:rPr>
            </w:pPr>
          </w:p>
          <w:p w14:paraId="0B3A0CF1" w14:textId="77777777" w:rsidR="00DC4B16" w:rsidRPr="00DC4B16" w:rsidRDefault="00836995" w:rsidP="00DC4B16">
            <w:pPr>
              <w:jc w:val="center"/>
              <w:rPr>
                <w:rFonts w:ascii="Arial" w:hAnsi="Arial" w:cs="Arial"/>
                <w:sz w:val="20"/>
                <w:szCs w:val="20"/>
              </w:rPr>
            </w:pPr>
            <w:hyperlink r:id="rId43" w:history="1">
              <w:r w:rsidR="00DC4B16" w:rsidRPr="00DC4B16">
                <w:rPr>
                  <w:rFonts w:ascii="Arial" w:hAnsi="Arial" w:cs="Arial"/>
                  <w:sz w:val="20"/>
                  <w:szCs w:val="20"/>
                </w:rPr>
                <w:t>P</w:t>
              </w:r>
              <w:r w:rsidR="00DC4B16" w:rsidRPr="00DC4B16">
                <w:rPr>
                  <w:rFonts w:ascii="Arial" w:hAnsi="Arial" w:cs="Arial"/>
                  <w:sz w:val="20"/>
                  <w:szCs w:val="20"/>
                  <w:shd w:val="clear" w:color="auto" w:fill="FFFFFF"/>
                </w:rPr>
                <w:t xml:space="preserve">ravilnik o informacijskom sustavu tržišta nekretnina </w:t>
              </w:r>
              <w:r w:rsidR="00DC4B16" w:rsidRPr="00DC4B16">
                <w:rPr>
                  <w:rFonts w:ascii="Arial" w:hAnsi="Arial" w:cs="Arial"/>
                  <w:sz w:val="20"/>
                  <w:szCs w:val="20"/>
                </w:rPr>
                <w:t xml:space="preserve">(»Narodne novine«, broj </w:t>
              </w:r>
              <w:r w:rsidR="00DC4B16" w:rsidRPr="00DC4B16">
                <w:rPr>
                  <w:rFonts w:ascii="Arial" w:hAnsi="Arial" w:cs="Arial"/>
                  <w:sz w:val="20"/>
                  <w:szCs w:val="20"/>
                  <w:shd w:val="clear" w:color="auto" w:fill="FFFFFF"/>
                </w:rPr>
                <w:t>114/15,</w:t>
              </w:r>
            </w:hyperlink>
            <w:r w:rsidR="00DC4B16" w:rsidRPr="00DC4B16">
              <w:rPr>
                <w:rFonts w:ascii="Arial" w:hAnsi="Arial" w:cs="Arial"/>
                <w:sz w:val="20"/>
                <w:szCs w:val="20"/>
              </w:rPr>
              <w:t xml:space="preserve"> </w:t>
            </w:r>
            <w:hyperlink r:id="rId44" w:history="1">
              <w:r w:rsidR="00DC4B16" w:rsidRPr="00DC4B16">
                <w:rPr>
                  <w:rFonts w:ascii="Arial" w:hAnsi="Arial" w:cs="Arial"/>
                  <w:sz w:val="20"/>
                  <w:szCs w:val="20"/>
                  <w:shd w:val="clear" w:color="auto" w:fill="FFFFFF"/>
                </w:rPr>
                <w:t>122/15</w:t>
              </w:r>
            </w:hyperlink>
            <w:hyperlink r:id="rId45" w:history="1">
              <w:r w:rsidR="00DC4B16" w:rsidRPr="00DC4B16">
                <w:rPr>
                  <w:rFonts w:ascii="Arial" w:hAnsi="Arial" w:cs="Arial"/>
                  <w:sz w:val="20"/>
                  <w:szCs w:val="20"/>
                  <w:shd w:val="clear" w:color="auto" w:fill="FFFFFF"/>
                </w:rPr>
                <w:t>)</w:t>
              </w:r>
            </w:hyperlink>
          </w:p>
          <w:p w14:paraId="4D0F2CE0" w14:textId="77777777" w:rsidR="00DC4B16" w:rsidRPr="00DC4B16" w:rsidRDefault="00DC4B16" w:rsidP="00DC4B16">
            <w:pPr>
              <w:jc w:val="center"/>
              <w:rPr>
                <w:rFonts w:ascii="Arial" w:hAnsi="Arial" w:cs="Arial"/>
                <w:sz w:val="20"/>
                <w:szCs w:val="20"/>
              </w:rPr>
            </w:pPr>
          </w:p>
          <w:p w14:paraId="5A397779" w14:textId="77777777" w:rsidR="00DC4B16" w:rsidRPr="00DC4B16" w:rsidRDefault="00836995" w:rsidP="00DC4B16">
            <w:pPr>
              <w:jc w:val="center"/>
              <w:rPr>
                <w:rFonts w:ascii="Arial" w:hAnsi="Arial" w:cs="Arial"/>
                <w:sz w:val="20"/>
                <w:szCs w:val="20"/>
              </w:rPr>
            </w:pPr>
            <w:hyperlink r:id="rId46" w:history="1">
              <w:r w:rsidR="00DC4B16" w:rsidRPr="00DC4B16">
                <w:rPr>
                  <w:rFonts w:ascii="Arial" w:hAnsi="Arial" w:cs="Arial"/>
                  <w:sz w:val="20"/>
                  <w:szCs w:val="20"/>
                </w:rPr>
                <w:t>Pravilnik o metodama procjene vrijednosti nekretnina (»Narodne novine«, broj 105/15)</w:t>
              </w:r>
            </w:hyperlink>
          </w:p>
          <w:p w14:paraId="69A93E96" w14:textId="77777777" w:rsidR="00DC4B16" w:rsidRPr="00DC4B16" w:rsidRDefault="00DC4B16" w:rsidP="00DC4B16">
            <w:pPr>
              <w:jc w:val="center"/>
              <w:rPr>
                <w:rFonts w:ascii="Arial" w:hAnsi="Arial" w:cs="Arial"/>
                <w:sz w:val="20"/>
                <w:szCs w:val="20"/>
              </w:rPr>
            </w:pPr>
          </w:p>
          <w:p w14:paraId="1CD2F455" w14:textId="77777777" w:rsidR="00DC4B16" w:rsidRPr="00DC4B16" w:rsidRDefault="00836995" w:rsidP="00DC4B16">
            <w:pPr>
              <w:jc w:val="center"/>
              <w:rPr>
                <w:rFonts w:ascii="Arial" w:hAnsi="Arial" w:cs="Arial"/>
                <w:sz w:val="20"/>
                <w:szCs w:val="20"/>
              </w:rPr>
            </w:pPr>
            <w:hyperlink r:id="rId47" w:history="1">
              <w:r w:rsidR="00DC4B16" w:rsidRPr="00DC4B16">
                <w:rPr>
                  <w:rFonts w:ascii="Arial" w:hAnsi="Arial" w:cs="Arial"/>
                  <w:sz w:val="20"/>
                  <w:szCs w:val="20"/>
                </w:rPr>
                <w:t>Uputa o priznavanju, mjerenju i evidentiranju imovine u vlasništvu Republike Hrvatske – Ministarstvo financija</w:t>
              </w:r>
            </w:hyperlink>
          </w:p>
          <w:p w14:paraId="63F433AC" w14:textId="77777777" w:rsidR="00DC4B16" w:rsidRPr="00DC4B16" w:rsidRDefault="00DC4B16" w:rsidP="00DC4B16">
            <w:pPr>
              <w:jc w:val="center"/>
              <w:rPr>
                <w:rFonts w:ascii="Arial" w:hAnsi="Arial" w:cs="Arial"/>
                <w:sz w:val="20"/>
                <w:szCs w:val="20"/>
              </w:rPr>
            </w:pPr>
          </w:p>
        </w:tc>
        <w:tc>
          <w:tcPr>
            <w:tcW w:w="623" w:type="pct"/>
            <w:vAlign w:val="center"/>
          </w:tcPr>
          <w:p w14:paraId="2A6F42AD"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lastRenderedPageBreak/>
              <w:t>1. Sklapanje okvirnog ugovora sa sudskim vještakom građevinske struke (procjeniteljem)</w:t>
            </w:r>
          </w:p>
        </w:tc>
        <w:tc>
          <w:tcPr>
            <w:tcW w:w="767" w:type="pct"/>
            <w:vAlign w:val="center"/>
          </w:tcPr>
          <w:p w14:paraId="095D9DA0"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Prodaji nekretnina prethodi procjena tržišne vrijednosti nekretnine koju utvrđuje ovlašteni sudski vještak građevinske struke. Procjenu može obavljati ovlašteni sudski vještak s kojim je sklopljen okvirni ugovor za izradu elaborata o procjeni tržišne vrijednosti nekretnina.</w:t>
            </w:r>
          </w:p>
        </w:tc>
        <w:tc>
          <w:tcPr>
            <w:tcW w:w="527" w:type="pct"/>
            <w:vAlign w:val="center"/>
          </w:tcPr>
          <w:p w14:paraId="6774AE22"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Broj sklopljenih ugovora godišnje</w:t>
            </w:r>
          </w:p>
        </w:tc>
        <w:tc>
          <w:tcPr>
            <w:tcW w:w="480" w:type="pct"/>
            <w:vAlign w:val="center"/>
          </w:tcPr>
          <w:p w14:paraId="0249323C"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 xml:space="preserve">Broj </w:t>
            </w:r>
          </w:p>
        </w:tc>
        <w:tc>
          <w:tcPr>
            <w:tcW w:w="431" w:type="pct"/>
            <w:vAlign w:val="center"/>
          </w:tcPr>
          <w:p w14:paraId="4D18E024" w14:textId="77777777" w:rsidR="00DC4B16" w:rsidRPr="00DC4B16" w:rsidRDefault="00DC4B16" w:rsidP="00DC4B16">
            <w:pPr>
              <w:spacing w:before="240"/>
              <w:jc w:val="center"/>
              <w:rPr>
                <w:rFonts w:ascii="Arial" w:hAnsi="Arial" w:cs="Arial"/>
                <w:sz w:val="20"/>
                <w:szCs w:val="20"/>
              </w:rPr>
            </w:pPr>
            <w:r w:rsidRPr="00DC4B16">
              <w:rPr>
                <w:rFonts w:ascii="Arial" w:hAnsi="Arial" w:cs="Arial"/>
                <w:sz w:val="20"/>
                <w:szCs w:val="20"/>
              </w:rPr>
              <w:t>Polazno (0)</w:t>
            </w:r>
          </w:p>
          <w:p w14:paraId="4E5BB5B2" w14:textId="77777777" w:rsidR="00DC4B16" w:rsidRPr="00DC4B16" w:rsidRDefault="00DC4B16" w:rsidP="00DC4B16">
            <w:pPr>
              <w:spacing w:before="240"/>
              <w:jc w:val="center"/>
              <w:rPr>
                <w:rFonts w:ascii="Arial" w:hAnsi="Arial" w:cs="Arial"/>
                <w:sz w:val="20"/>
                <w:szCs w:val="20"/>
              </w:rPr>
            </w:pPr>
            <w:r w:rsidRPr="00DC4B16">
              <w:rPr>
                <w:rFonts w:ascii="Arial" w:hAnsi="Arial" w:cs="Arial"/>
                <w:sz w:val="20"/>
                <w:szCs w:val="20"/>
              </w:rPr>
              <w:t>Ciljano (/)</w:t>
            </w:r>
          </w:p>
        </w:tc>
        <w:tc>
          <w:tcPr>
            <w:tcW w:w="985" w:type="pct"/>
            <w:gridSpan w:val="2"/>
            <w:vAlign w:val="center"/>
          </w:tcPr>
          <w:p w14:paraId="2F565EBB"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Grad ima sklopljene Ugovore sa ovlaštenim sudskim vještacima te se i dalje planira sklapanje ugovora za čestice koje budu namijenjene prodaji</w:t>
            </w:r>
          </w:p>
        </w:tc>
      </w:tr>
      <w:tr w:rsidR="00DC4B16" w:rsidRPr="00DC4B16" w14:paraId="45D07894" w14:textId="77777777" w:rsidTr="00DC4B16">
        <w:trPr>
          <w:trHeight w:val="2655"/>
        </w:trPr>
        <w:tc>
          <w:tcPr>
            <w:tcW w:w="564" w:type="pct"/>
            <w:vMerge/>
            <w:vAlign w:val="center"/>
          </w:tcPr>
          <w:p w14:paraId="1AE02844" w14:textId="77777777" w:rsidR="00DC4B16" w:rsidRPr="00DC4B16" w:rsidRDefault="00DC4B16" w:rsidP="00DC4B16">
            <w:pPr>
              <w:jc w:val="center"/>
              <w:rPr>
                <w:rFonts w:ascii="Arial" w:hAnsi="Arial" w:cs="Arial"/>
                <w:sz w:val="20"/>
                <w:szCs w:val="20"/>
              </w:rPr>
            </w:pPr>
          </w:p>
        </w:tc>
        <w:tc>
          <w:tcPr>
            <w:tcW w:w="623" w:type="pct"/>
            <w:vMerge/>
          </w:tcPr>
          <w:p w14:paraId="247587FB" w14:textId="77777777" w:rsidR="00DC4B16" w:rsidRPr="00DC4B16" w:rsidRDefault="00DC4B16" w:rsidP="00DC4B16">
            <w:pPr>
              <w:jc w:val="center"/>
              <w:rPr>
                <w:rFonts w:ascii="Arial" w:hAnsi="Arial" w:cs="Arial"/>
                <w:sz w:val="20"/>
                <w:szCs w:val="20"/>
              </w:rPr>
            </w:pPr>
          </w:p>
        </w:tc>
        <w:tc>
          <w:tcPr>
            <w:tcW w:w="623" w:type="pct"/>
            <w:vAlign w:val="center"/>
          </w:tcPr>
          <w:p w14:paraId="4BEE6267"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2. Procjena (utvrđivanje) vrijednosti nekretnina namijenjenih prodaji</w:t>
            </w:r>
          </w:p>
        </w:tc>
        <w:tc>
          <w:tcPr>
            <w:tcW w:w="767" w:type="pct"/>
            <w:vAlign w:val="center"/>
          </w:tcPr>
          <w:p w14:paraId="1341E86E"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 xml:space="preserve">Približne vrijednosti zemljišta utvrđuju se kao općenite, prosječne vrijednosti zemljišta na temelju podataka iz zbirke kupoprodajnih cijena, primarno ovisno o namjeni površina, načinu korištenja i uređenju površina, kategoriji i lokaciji te o drugim obilježjima nekretnina. Pri utvrđivanju približnih vrijednosti ne uzimaju se u obzir doprinosi. Ako ne postoji dovoljan broj poredbenih kupoprodajnih cijena na promatranom području, približna vrijednost može se utvrditi deduktivnom metodom ili komparativnom analizom s drugim područjem. Približna vrijednost zemljišta iskazuje se kao iznos u kunama po četvornome metru površine za uzor-česticu. Ako je to u skladu s postojećim običajima u uobičajenom poslovnom prometu, </w:t>
            </w:r>
            <w:r w:rsidRPr="00DC4B16">
              <w:rPr>
                <w:rFonts w:ascii="Arial" w:hAnsi="Arial" w:cs="Arial"/>
                <w:sz w:val="20"/>
                <w:szCs w:val="20"/>
              </w:rPr>
              <w:lastRenderedPageBreak/>
              <w:t>približna vrijednost može se iskazati i kao iznos u eurima po četvornome metru površine za uzor-česticu.</w:t>
            </w:r>
          </w:p>
        </w:tc>
        <w:tc>
          <w:tcPr>
            <w:tcW w:w="527" w:type="pct"/>
            <w:vAlign w:val="center"/>
          </w:tcPr>
          <w:p w14:paraId="627E83B9"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lastRenderedPageBreak/>
              <w:t>Broj procijenjenih nekretnina</w:t>
            </w:r>
          </w:p>
        </w:tc>
        <w:tc>
          <w:tcPr>
            <w:tcW w:w="480" w:type="pct"/>
            <w:vAlign w:val="center"/>
          </w:tcPr>
          <w:p w14:paraId="2A904027"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Broj</w:t>
            </w:r>
          </w:p>
        </w:tc>
        <w:tc>
          <w:tcPr>
            <w:tcW w:w="431" w:type="pct"/>
            <w:vAlign w:val="center"/>
          </w:tcPr>
          <w:p w14:paraId="7AF9D9E0" w14:textId="77777777" w:rsidR="00DC4B16" w:rsidRPr="00DC4B16" w:rsidRDefault="00DC4B16" w:rsidP="00DC4B16">
            <w:pPr>
              <w:tabs>
                <w:tab w:val="left" w:pos="372"/>
              </w:tabs>
              <w:jc w:val="center"/>
              <w:rPr>
                <w:rFonts w:ascii="Arial" w:hAnsi="Arial" w:cs="Arial"/>
                <w:sz w:val="20"/>
                <w:szCs w:val="20"/>
              </w:rPr>
            </w:pPr>
            <w:r w:rsidRPr="00DC4B16">
              <w:rPr>
                <w:rFonts w:ascii="Arial" w:hAnsi="Arial" w:cs="Arial"/>
                <w:sz w:val="20"/>
                <w:szCs w:val="20"/>
              </w:rPr>
              <w:t>Polazno (15)</w:t>
            </w:r>
          </w:p>
          <w:p w14:paraId="5E28720A" w14:textId="77777777" w:rsidR="00DC4B16" w:rsidRPr="00DC4B16" w:rsidRDefault="00DC4B16" w:rsidP="00DC4B16">
            <w:pPr>
              <w:spacing w:before="240"/>
              <w:jc w:val="center"/>
              <w:rPr>
                <w:rFonts w:ascii="Arial" w:hAnsi="Arial" w:cs="Arial"/>
                <w:sz w:val="20"/>
                <w:szCs w:val="20"/>
              </w:rPr>
            </w:pPr>
            <w:r w:rsidRPr="00DC4B16">
              <w:rPr>
                <w:rFonts w:ascii="Arial" w:hAnsi="Arial" w:cs="Arial"/>
                <w:sz w:val="20"/>
                <w:szCs w:val="20"/>
              </w:rPr>
              <w:t>Ciljano (/)</w:t>
            </w:r>
          </w:p>
        </w:tc>
        <w:tc>
          <w:tcPr>
            <w:tcW w:w="985" w:type="pct"/>
            <w:gridSpan w:val="2"/>
            <w:vAlign w:val="center"/>
          </w:tcPr>
          <w:p w14:paraId="50ABD9A6" w14:textId="77777777" w:rsidR="00DC4B16" w:rsidRPr="00DC4B16" w:rsidRDefault="00DC4B16" w:rsidP="00DC4B16">
            <w:pPr>
              <w:rPr>
                <w:rFonts w:ascii="Arial" w:hAnsi="Arial" w:cs="Arial"/>
                <w:sz w:val="20"/>
                <w:szCs w:val="20"/>
              </w:rPr>
            </w:pPr>
          </w:p>
          <w:p w14:paraId="6BC9A459"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Raspolaganje nekretninama u vlasništvu Grada Delnica, regulirano je odgovarajućim odredbama zakona kao i akata Grada Delnica, u kojima je striktno propisana nadležnost za raspolaganje nekretninama, a to je Gradsko vijeće ili Gradonačelnica.</w:t>
            </w:r>
          </w:p>
          <w:p w14:paraId="31B2CB84"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 xml:space="preserve">U trenutku izrade Plana nije moguće navesti sve nekretnine kojima će se raspolagati u Gradu Delnicama tijekom </w:t>
            </w:r>
            <w:r>
              <w:rPr>
                <w:rFonts w:ascii="Arial" w:hAnsi="Arial" w:cs="Arial"/>
                <w:sz w:val="20"/>
                <w:szCs w:val="20"/>
              </w:rPr>
              <w:t>2024</w:t>
            </w:r>
            <w:r w:rsidRPr="00DC4B16">
              <w:rPr>
                <w:rFonts w:ascii="Arial" w:hAnsi="Arial" w:cs="Arial"/>
                <w:sz w:val="20"/>
                <w:szCs w:val="20"/>
              </w:rPr>
              <w:t xml:space="preserve">. obzirom da nisu poznate odluke nadležnih tijela. </w:t>
            </w:r>
          </w:p>
          <w:p w14:paraId="3336510F"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 xml:space="preserve">Kada će navedeno biti poznato, ići će se s procjenama. Isto tako treba napomenuti da je tijekom 2022. godina izrađeno ili naloženo 15 elaborata, koji će se možda moći koristiti i prilikom raspolaganja nekretninama tijekom </w:t>
            </w:r>
            <w:r>
              <w:rPr>
                <w:rFonts w:ascii="Arial" w:hAnsi="Arial" w:cs="Arial"/>
                <w:sz w:val="20"/>
                <w:szCs w:val="20"/>
              </w:rPr>
              <w:t>2024</w:t>
            </w:r>
            <w:r w:rsidRPr="00DC4B16">
              <w:rPr>
                <w:rFonts w:ascii="Arial" w:hAnsi="Arial" w:cs="Arial"/>
                <w:sz w:val="20"/>
                <w:szCs w:val="20"/>
              </w:rPr>
              <w:t>. godine</w:t>
            </w:r>
            <w:r w:rsidRPr="00DC4B16">
              <w:rPr>
                <w:rFonts w:ascii="Arial" w:hAnsi="Arial" w:cs="Arial"/>
                <w:color w:val="FF0000"/>
                <w:sz w:val="20"/>
                <w:szCs w:val="20"/>
              </w:rPr>
              <w:t xml:space="preserve"> </w:t>
            </w:r>
          </w:p>
        </w:tc>
      </w:tr>
      <w:tr w:rsidR="00DC4B16" w:rsidRPr="00DC4B16" w14:paraId="11769D7A" w14:textId="77777777" w:rsidTr="00DC4B16">
        <w:trPr>
          <w:trHeight w:val="1827"/>
        </w:trPr>
        <w:tc>
          <w:tcPr>
            <w:tcW w:w="564" w:type="pct"/>
            <w:vMerge/>
            <w:vAlign w:val="center"/>
          </w:tcPr>
          <w:p w14:paraId="69AE8E38" w14:textId="77777777" w:rsidR="00DC4B16" w:rsidRPr="00DC4B16" w:rsidRDefault="00DC4B16" w:rsidP="00DC4B16">
            <w:pPr>
              <w:jc w:val="center"/>
              <w:rPr>
                <w:rFonts w:ascii="Arial" w:hAnsi="Arial" w:cs="Arial"/>
                <w:sz w:val="20"/>
                <w:szCs w:val="20"/>
              </w:rPr>
            </w:pPr>
          </w:p>
        </w:tc>
        <w:tc>
          <w:tcPr>
            <w:tcW w:w="623" w:type="pct"/>
            <w:vMerge/>
          </w:tcPr>
          <w:p w14:paraId="6892ECFB" w14:textId="77777777" w:rsidR="00DC4B16" w:rsidRPr="00DC4B16" w:rsidRDefault="00DC4B16" w:rsidP="00DC4B16">
            <w:pPr>
              <w:jc w:val="center"/>
              <w:rPr>
                <w:rFonts w:ascii="Arial" w:hAnsi="Arial" w:cs="Arial"/>
                <w:sz w:val="20"/>
                <w:szCs w:val="20"/>
              </w:rPr>
            </w:pPr>
          </w:p>
        </w:tc>
        <w:tc>
          <w:tcPr>
            <w:tcW w:w="623" w:type="pct"/>
            <w:vAlign w:val="center"/>
          </w:tcPr>
          <w:p w14:paraId="679A55F0"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3. Izrada procjembenog elaborata</w:t>
            </w:r>
          </w:p>
        </w:tc>
        <w:tc>
          <w:tcPr>
            <w:tcW w:w="767" w:type="pct"/>
            <w:vAlign w:val="center"/>
          </w:tcPr>
          <w:p w14:paraId="26DFC296" w14:textId="77777777" w:rsidR="00DC4B16" w:rsidRPr="00DC4B16" w:rsidRDefault="00DC4B16" w:rsidP="00DC4B16">
            <w:pPr>
              <w:shd w:val="clear" w:color="auto" w:fill="FFFFFF"/>
              <w:jc w:val="center"/>
              <w:rPr>
                <w:rFonts w:ascii="Arial" w:hAnsi="Arial" w:cs="Arial"/>
                <w:sz w:val="20"/>
                <w:szCs w:val="20"/>
              </w:rPr>
            </w:pPr>
            <w:r w:rsidRPr="00DC4B16">
              <w:rPr>
                <w:rFonts w:ascii="Arial" w:hAnsi="Arial" w:cs="Arial"/>
                <w:sz w:val="20"/>
                <w:szCs w:val="20"/>
              </w:rPr>
              <w:t xml:space="preserve">Dokument kojim se procjena vrijednosti nekretnina jasno i transparentno prezentira u pisanom obliku, a obuhvaća nalaz i mišljenje stalnoga sudskog vještaka za procjenu nekretnina ili procjenu stalnoga sudskog procjenitelja. Sadržaj i oblik elaborata mora se izraditi sukladno zakonskim propisima i aktima te uputama iz ugovora sklopljenog s izabranim sudskim vještakom. Ako se procjembeni elaborat izrađuje za procjenu vrijednosti naknade za potpuno izvlaštenu nekretninu ili za djelomično izvlaštenu nekretninu, za procjenu naknade za </w:t>
            </w:r>
            <w:r w:rsidRPr="00DC4B16">
              <w:rPr>
                <w:rFonts w:ascii="Arial" w:hAnsi="Arial" w:cs="Arial"/>
                <w:sz w:val="20"/>
                <w:szCs w:val="20"/>
              </w:rPr>
              <w:lastRenderedPageBreak/>
              <w:t>ustanovljenje zakupa i za procjenu naknade za ustanovljenje služnosti, za svaku će se nekretninu koja je predmet tog pravnog posla izraditi zasebni procjembeni elaborat.</w:t>
            </w:r>
          </w:p>
        </w:tc>
        <w:tc>
          <w:tcPr>
            <w:tcW w:w="527" w:type="pct"/>
            <w:vAlign w:val="center"/>
          </w:tcPr>
          <w:p w14:paraId="7138CBA2"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lastRenderedPageBreak/>
              <w:t>Broj izrađenih elaborata godišnje</w:t>
            </w:r>
          </w:p>
        </w:tc>
        <w:tc>
          <w:tcPr>
            <w:tcW w:w="480" w:type="pct"/>
            <w:vAlign w:val="center"/>
          </w:tcPr>
          <w:p w14:paraId="2AE8E935"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Broj</w:t>
            </w:r>
          </w:p>
        </w:tc>
        <w:tc>
          <w:tcPr>
            <w:tcW w:w="431" w:type="pct"/>
            <w:vAlign w:val="center"/>
          </w:tcPr>
          <w:p w14:paraId="44476AB3" w14:textId="77777777" w:rsidR="00DC4B16" w:rsidRPr="00DC4B16" w:rsidRDefault="00DC4B16" w:rsidP="00DC4B16">
            <w:pPr>
              <w:spacing w:before="240"/>
              <w:jc w:val="center"/>
              <w:rPr>
                <w:rFonts w:ascii="Arial" w:hAnsi="Arial" w:cs="Arial"/>
                <w:sz w:val="20"/>
                <w:szCs w:val="20"/>
              </w:rPr>
            </w:pPr>
            <w:r w:rsidRPr="00DC4B16">
              <w:rPr>
                <w:rFonts w:ascii="Arial" w:hAnsi="Arial" w:cs="Arial"/>
                <w:sz w:val="20"/>
                <w:szCs w:val="20"/>
              </w:rPr>
              <w:t>Polazno (15)</w:t>
            </w:r>
          </w:p>
          <w:p w14:paraId="02D523B5" w14:textId="77777777" w:rsidR="00DC4B16" w:rsidRPr="00DC4B16" w:rsidRDefault="00DC4B16" w:rsidP="00DC4B16">
            <w:pPr>
              <w:spacing w:before="240"/>
              <w:jc w:val="center"/>
              <w:rPr>
                <w:rFonts w:ascii="Arial" w:hAnsi="Arial" w:cs="Arial"/>
                <w:sz w:val="20"/>
                <w:szCs w:val="20"/>
                <w:highlight w:val="yellow"/>
              </w:rPr>
            </w:pPr>
            <w:r w:rsidRPr="00DC4B16">
              <w:rPr>
                <w:rFonts w:ascii="Arial" w:hAnsi="Arial" w:cs="Arial"/>
                <w:sz w:val="20"/>
                <w:szCs w:val="20"/>
              </w:rPr>
              <w:t>Ciljano (/)</w:t>
            </w:r>
          </w:p>
        </w:tc>
        <w:tc>
          <w:tcPr>
            <w:tcW w:w="985" w:type="pct"/>
            <w:gridSpan w:val="2"/>
            <w:vAlign w:val="center"/>
          </w:tcPr>
          <w:p w14:paraId="45C77F97" w14:textId="77777777" w:rsidR="00DC4B16" w:rsidRPr="00DC4B16" w:rsidRDefault="00DC4B16" w:rsidP="00DC4B16">
            <w:pPr>
              <w:jc w:val="center"/>
              <w:rPr>
                <w:rFonts w:ascii="Arial" w:hAnsi="Arial" w:cs="Arial"/>
                <w:color w:val="FF0000"/>
                <w:sz w:val="20"/>
                <w:szCs w:val="20"/>
              </w:rPr>
            </w:pPr>
            <w:r w:rsidRPr="00DC4B16">
              <w:rPr>
                <w:rFonts w:ascii="Arial" w:hAnsi="Arial" w:cs="Arial"/>
                <w:sz w:val="20"/>
                <w:szCs w:val="20"/>
              </w:rPr>
              <w:t>U</w:t>
            </w:r>
            <w:r w:rsidRPr="00DC4B16">
              <w:rPr>
                <w:rFonts w:ascii="Arial" w:hAnsi="Arial" w:cs="Arial"/>
                <w:color w:val="FF0000"/>
                <w:sz w:val="20"/>
                <w:szCs w:val="20"/>
              </w:rPr>
              <w:t xml:space="preserve"> </w:t>
            </w:r>
            <w:r w:rsidRPr="00DC4B16">
              <w:rPr>
                <w:rFonts w:ascii="Arial" w:hAnsi="Arial" w:cs="Arial"/>
                <w:sz w:val="20"/>
                <w:szCs w:val="20"/>
              </w:rPr>
              <w:t xml:space="preserve">trenutku izrade Plana nije moguće navesti sve nekretnine kojima će se raspolagati u Gradu Delnicama tijekom </w:t>
            </w:r>
            <w:r>
              <w:rPr>
                <w:rFonts w:ascii="Arial" w:hAnsi="Arial" w:cs="Arial"/>
                <w:sz w:val="20"/>
                <w:szCs w:val="20"/>
              </w:rPr>
              <w:t>2024</w:t>
            </w:r>
            <w:r w:rsidRPr="00DC4B16">
              <w:rPr>
                <w:rFonts w:ascii="Arial" w:hAnsi="Arial" w:cs="Arial"/>
                <w:sz w:val="20"/>
                <w:szCs w:val="20"/>
              </w:rPr>
              <w:t xml:space="preserve">. obzirom da nisu poznate odluke nadležnih tijela, a o njima ovisi izrada procjembenih elaborata. Osim toga, kao što je već navedeno, tijekom 2022. godina izrađeno je ili naloženo 15 elaborata, koji će se možda moći koristiti i prilikom raspolaganja nekretninama tijekom </w:t>
            </w:r>
            <w:r>
              <w:rPr>
                <w:rFonts w:ascii="Arial" w:hAnsi="Arial" w:cs="Arial"/>
                <w:sz w:val="20"/>
                <w:szCs w:val="20"/>
              </w:rPr>
              <w:t>2024</w:t>
            </w:r>
            <w:r w:rsidRPr="00DC4B16">
              <w:rPr>
                <w:rFonts w:ascii="Arial" w:hAnsi="Arial" w:cs="Arial"/>
                <w:sz w:val="20"/>
                <w:szCs w:val="20"/>
              </w:rPr>
              <w:t>. godine</w:t>
            </w:r>
          </w:p>
        </w:tc>
      </w:tr>
    </w:tbl>
    <w:p w14:paraId="0E83FEBB" w14:textId="77777777" w:rsidR="00DC4B16" w:rsidRPr="00DC4B16" w:rsidRDefault="00DC4B16" w:rsidP="00DC4B16">
      <w:pPr>
        <w:spacing w:after="0" w:line="276" w:lineRule="auto"/>
        <w:rPr>
          <w:rFonts w:ascii="Arial" w:eastAsia="Times New Roman" w:hAnsi="Arial" w:cs="Arial"/>
          <w:b/>
          <w:bCs/>
          <w:kern w:val="36"/>
          <w:sz w:val="24"/>
          <w:szCs w:val="24"/>
          <w:lang w:eastAsia="hr-HR"/>
        </w:rPr>
      </w:pPr>
      <w:r w:rsidRPr="00DC4B16">
        <w:rPr>
          <w:rFonts w:ascii="Arial" w:eastAsia="Times New Roman" w:hAnsi="Arial" w:cs="Arial"/>
          <w:sz w:val="24"/>
          <w:szCs w:val="24"/>
          <w:lang w:eastAsia="hr-HR"/>
        </w:rPr>
        <w:br w:type="page"/>
      </w:r>
    </w:p>
    <w:p w14:paraId="78D00241" w14:textId="77777777" w:rsidR="00DC4B16" w:rsidRPr="00DC4B16" w:rsidRDefault="00DC4B16" w:rsidP="00DC4B16">
      <w:pPr>
        <w:numPr>
          <w:ilvl w:val="0"/>
          <w:numId w:val="39"/>
        </w:numPr>
        <w:spacing w:after="0" w:line="276" w:lineRule="auto"/>
        <w:jc w:val="both"/>
        <w:outlineLvl w:val="0"/>
        <w:rPr>
          <w:rFonts w:ascii="Arial" w:eastAsia="Times New Roman" w:hAnsi="Arial" w:cs="Arial"/>
          <w:b/>
          <w:bCs/>
          <w:kern w:val="36"/>
          <w:sz w:val="26"/>
          <w:szCs w:val="26"/>
          <w:lang w:eastAsia="hr-HR"/>
        </w:rPr>
      </w:pPr>
      <w:bookmarkStart w:id="128" w:name="_Toc136950114"/>
      <w:bookmarkStart w:id="129" w:name="_Toc462657765"/>
      <w:r w:rsidRPr="00DC4B16">
        <w:rPr>
          <w:rFonts w:ascii="Arial" w:eastAsia="Times New Roman" w:hAnsi="Arial" w:cs="Arial"/>
          <w:b/>
          <w:bCs/>
          <w:kern w:val="36"/>
          <w:sz w:val="26"/>
          <w:szCs w:val="26"/>
          <w:lang w:eastAsia="hr-HR"/>
        </w:rPr>
        <w:lastRenderedPageBreak/>
        <w:t>POSEBAN CILJ 1.4. - „</w:t>
      </w:r>
      <w:bookmarkStart w:id="130" w:name="_Hlk31271933"/>
      <w:r w:rsidRPr="00DC4B16">
        <w:rPr>
          <w:rFonts w:ascii="Arial" w:eastAsia="Times New Roman" w:hAnsi="Arial" w:cs="Arial"/>
          <w:b/>
          <w:bCs/>
          <w:kern w:val="36"/>
          <w:sz w:val="26"/>
          <w:szCs w:val="26"/>
          <w:lang w:eastAsia="hr-HR"/>
        </w:rPr>
        <w:t>Usklađenje i kontinuirano predlaganje te donošenje novih akata</w:t>
      </w:r>
      <w:bookmarkEnd w:id="130"/>
      <w:r w:rsidRPr="00DC4B16">
        <w:rPr>
          <w:rFonts w:ascii="Arial" w:eastAsia="Times New Roman" w:hAnsi="Arial" w:cs="Arial"/>
          <w:b/>
          <w:bCs/>
          <w:kern w:val="36"/>
          <w:sz w:val="26"/>
          <w:szCs w:val="26"/>
          <w:lang w:eastAsia="hr-HR"/>
        </w:rPr>
        <w:t>“</w:t>
      </w:r>
      <w:bookmarkEnd w:id="128"/>
    </w:p>
    <w:tbl>
      <w:tblPr>
        <w:tblStyle w:val="Reetkatablice"/>
        <w:tblW w:w="5000" w:type="pct"/>
        <w:jc w:val="center"/>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ayout w:type="fixed"/>
        <w:tblLook w:val="04A0" w:firstRow="1" w:lastRow="0" w:firstColumn="1" w:lastColumn="0" w:noHBand="0" w:noVBand="1"/>
      </w:tblPr>
      <w:tblGrid>
        <w:gridCol w:w="1642"/>
        <w:gridCol w:w="1954"/>
        <w:gridCol w:w="1954"/>
        <w:gridCol w:w="1817"/>
        <w:gridCol w:w="1535"/>
        <w:gridCol w:w="1444"/>
        <w:gridCol w:w="1468"/>
        <w:gridCol w:w="1223"/>
        <w:gridCol w:w="1523"/>
      </w:tblGrid>
      <w:tr w:rsidR="00DC4B16" w:rsidRPr="00DC4B16" w14:paraId="1EA6285C" w14:textId="77777777" w:rsidTr="00DC4B16">
        <w:trPr>
          <w:jc w:val="center"/>
        </w:trPr>
        <w:tc>
          <w:tcPr>
            <w:tcW w:w="5000" w:type="pct"/>
            <w:gridSpan w:val="9"/>
            <w:shd w:val="clear" w:color="auto" w:fill="C6D9F1"/>
            <w:vAlign w:val="center"/>
          </w:tcPr>
          <w:p w14:paraId="5EF36BE7" w14:textId="77777777" w:rsidR="00DC4B16" w:rsidRPr="00DC4B16" w:rsidRDefault="00DC4B16" w:rsidP="00DC4B16">
            <w:pPr>
              <w:jc w:val="center"/>
              <w:rPr>
                <w:rFonts w:ascii="Arial" w:hAnsi="Arial" w:cs="Arial"/>
                <w:sz w:val="20"/>
                <w:szCs w:val="20"/>
              </w:rPr>
            </w:pPr>
            <w:r w:rsidRPr="00DC4B16">
              <w:rPr>
                <w:rFonts w:ascii="Arial" w:hAnsi="Arial" w:cs="Arial"/>
                <w:b/>
                <w:color w:val="1F497D"/>
                <w:sz w:val="20"/>
                <w:szCs w:val="20"/>
              </w:rPr>
              <w:t>PRILOG 4: POSEBAN CILJ 1.4.</w:t>
            </w:r>
            <w:r w:rsidRPr="00DC4B16">
              <w:rPr>
                <w:rFonts w:ascii="Arial" w:hAnsi="Arial" w:cs="Arial"/>
                <w:color w:val="1F497D"/>
                <w:sz w:val="20"/>
                <w:szCs w:val="20"/>
              </w:rPr>
              <w:t xml:space="preserve"> </w:t>
            </w:r>
            <w:r w:rsidRPr="00DC4B16">
              <w:rPr>
                <w:rFonts w:ascii="Arial" w:hAnsi="Arial" w:cs="Arial"/>
                <w:sz w:val="20"/>
                <w:szCs w:val="20"/>
              </w:rPr>
              <w:t>„Usklađenje i kontinuirano predlaganje te donošenje novih akata“</w:t>
            </w:r>
          </w:p>
          <w:p w14:paraId="3B7F5329" w14:textId="77777777" w:rsidR="00DC4B16" w:rsidRPr="00DC4B16" w:rsidRDefault="00DC4B16" w:rsidP="00DC4B16">
            <w:pPr>
              <w:jc w:val="center"/>
              <w:rPr>
                <w:rFonts w:ascii="Arial" w:hAnsi="Arial" w:cs="Arial"/>
                <w:sz w:val="20"/>
                <w:szCs w:val="20"/>
              </w:rPr>
            </w:pPr>
            <w:r w:rsidRPr="00DC4B16">
              <w:rPr>
                <w:rFonts w:ascii="Arial" w:hAnsi="Arial" w:cs="Arial"/>
                <w:b/>
                <w:color w:val="1F497D"/>
                <w:sz w:val="20"/>
                <w:szCs w:val="20"/>
              </w:rPr>
              <w:t>Razdoblje</w:t>
            </w:r>
            <w:r w:rsidRPr="00DC4B16">
              <w:rPr>
                <w:rFonts w:ascii="Arial" w:hAnsi="Arial" w:cs="Arial"/>
                <w:b/>
                <w:sz w:val="20"/>
                <w:szCs w:val="20"/>
              </w:rPr>
              <w:t>:</w:t>
            </w:r>
            <w:r w:rsidRPr="00DC4B16">
              <w:rPr>
                <w:rFonts w:ascii="Arial" w:hAnsi="Arial" w:cs="Arial"/>
                <w:sz w:val="20"/>
                <w:szCs w:val="20"/>
              </w:rPr>
              <w:t xml:space="preserve"> siječanj – prosinac </w:t>
            </w:r>
            <w:r>
              <w:rPr>
                <w:rFonts w:ascii="Arial" w:hAnsi="Arial" w:cs="Arial"/>
                <w:sz w:val="20"/>
                <w:szCs w:val="20"/>
              </w:rPr>
              <w:t>2024</w:t>
            </w:r>
            <w:r w:rsidRPr="00DC4B16">
              <w:rPr>
                <w:rFonts w:ascii="Arial" w:hAnsi="Arial" w:cs="Arial"/>
                <w:sz w:val="20"/>
                <w:szCs w:val="20"/>
              </w:rPr>
              <w:t>.</w:t>
            </w:r>
          </w:p>
        </w:tc>
      </w:tr>
      <w:tr w:rsidR="00DC4B16" w:rsidRPr="00DC4B16" w14:paraId="22C221DF" w14:textId="77777777" w:rsidTr="00DC4B16">
        <w:trPr>
          <w:jc w:val="center"/>
        </w:trPr>
        <w:tc>
          <w:tcPr>
            <w:tcW w:w="564" w:type="pct"/>
            <w:shd w:val="clear" w:color="auto" w:fill="F2F2F2"/>
            <w:vAlign w:val="center"/>
          </w:tcPr>
          <w:p w14:paraId="67670A71"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MJERA</w:t>
            </w:r>
          </w:p>
        </w:tc>
        <w:tc>
          <w:tcPr>
            <w:tcW w:w="671" w:type="pct"/>
            <w:shd w:val="clear" w:color="auto" w:fill="F2F2F2"/>
            <w:vAlign w:val="center"/>
          </w:tcPr>
          <w:p w14:paraId="770873A7"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PRAVNO/UPRAVNI INSTRUMENTI PROVEDBE MJERE</w:t>
            </w:r>
          </w:p>
        </w:tc>
        <w:tc>
          <w:tcPr>
            <w:tcW w:w="671" w:type="pct"/>
            <w:shd w:val="clear" w:color="auto" w:fill="F2F2F2"/>
            <w:vAlign w:val="center"/>
          </w:tcPr>
          <w:p w14:paraId="1A49CF5F"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AKTIVNOSTI/</w:t>
            </w:r>
          </w:p>
          <w:p w14:paraId="1CA5332D"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 xml:space="preserve">NAČIN </w:t>
            </w:r>
          </w:p>
          <w:p w14:paraId="08A8F9A7"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OSTVARENJA</w:t>
            </w:r>
          </w:p>
        </w:tc>
        <w:tc>
          <w:tcPr>
            <w:tcW w:w="624" w:type="pct"/>
            <w:shd w:val="clear" w:color="auto" w:fill="F2F2F2"/>
            <w:vAlign w:val="center"/>
          </w:tcPr>
          <w:p w14:paraId="557E26E7"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OPIS AKTIVNOSTI</w:t>
            </w:r>
          </w:p>
        </w:tc>
        <w:tc>
          <w:tcPr>
            <w:tcW w:w="527" w:type="pct"/>
            <w:shd w:val="clear" w:color="auto" w:fill="F2F2F2"/>
            <w:vAlign w:val="center"/>
          </w:tcPr>
          <w:p w14:paraId="63A73E56"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POKAZATELJI REZULTATA</w:t>
            </w:r>
          </w:p>
        </w:tc>
        <w:tc>
          <w:tcPr>
            <w:tcW w:w="496" w:type="pct"/>
            <w:shd w:val="clear" w:color="auto" w:fill="F2F2F2"/>
            <w:vAlign w:val="center"/>
          </w:tcPr>
          <w:p w14:paraId="220F61F4"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MJERNA JEDINICA ZA POKAZATELJ REZULTATA</w:t>
            </w:r>
          </w:p>
        </w:tc>
        <w:tc>
          <w:tcPr>
            <w:tcW w:w="504" w:type="pct"/>
            <w:shd w:val="clear" w:color="auto" w:fill="F2F2F2"/>
            <w:vAlign w:val="center"/>
          </w:tcPr>
          <w:p w14:paraId="432D9905"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POLAZNA I CILJANA VRIJEDNOST MJERNE JEDINICE</w:t>
            </w:r>
          </w:p>
        </w:tc>
        <w:tc>
          <w:tcPr>
            <w:tcW w:w="420" w:type="pct"/>
            <w:shd w:val="clear" w:color="auto" w:fill="F2F2F2"/>
            <w:vAlign w:val="center"/>
          </w:tcPr>
          <w:p w14:paraId="47542451"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PROJEKT</w:t>
            </w:r>
          </w:p>
        </w:tc>
        <w:tc>
          <w:tcPr>
            <w:tcW w:w="523" w:type="pct"/>
            <w:shd w:val="clear" w:color="auto" w:fill="F2F2F2"/>
            <w:vAlign w:val="center"/>
          </w:tcPr>
          <w:p w14:paraId="0202068E"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OPIS PROJEKTA</w:t>
            </w:r>
          </w:p>
        </w:tc>
      </w:tr>
      <w:tr w:rsidR="00DC4B16" w:rsidRPr="00DC4B16" w14:paraId="5323AA95" w14:textId="77777777" w:rsidTr="00DC4B16">
        <w:trPr>
          <w:trHeight w:val="1260"/>
          <w:jc w:val="center"/>
        </w:trPr>
        <w:tc>
          <w:tcPr>
            <w:tcW w:w="564" w:type="pct"/>
            <w:vMerge w:val="restart"/>
            <w:vAlign w:val="center"/>
          </w:tcPr>
          <w:p w14:paraId="0C9A28E8"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Predlaganje izmjena i dopuna važećih akata te izrade prijedloga novih akata za poboljšanje upravljanja gradskom imovinom</w:t>
            </w:r>
          </w:p>
        </w:tc>
        <w:tc>
          <w:tcPr>
            <w:tcW w:w="671" w:type="pct"/>
            <w:vMerge w:val="restart"/>
            <w:vAlign w:val="center"/>
          </w:tcPr>
          <w:p w14:paraId="111FFBF0" w14:textId="77777777" w:rsidR="00DC4B16" w:rsidRPr="00DC4B16" w:rsidRDefault="00836995" w:rsidP="00DC4B16">
            <w:pPr>
              <w:jc w:val="center"/>
              <w:rPr>
                <w:rFonts w:ascii="Arial" w:hAnsi="Arial" w:cs="Arial"/>
                <w:sz w:val="20"/>
                <w:szCs w:val="20"/>
              </w:rPr>
            </w:pPr>
            <w:hyperlink r:id="rId48" w:history="1">
              <w:r w:rsidR="00DC4B16" w:rsidRPr="00DC4B16">
                <w:rPr>
                  <w:rFonts w:ascii="Arial" w:hAnsi="Arial" w:cs="Arial"/>
                  <w:bCs/>
                  <w:sz w:val="20"/>
                  <w:szCs w:val="20"/>
                </w:rPr>
                <w:t>Zakon o upravljanju državnom imovinom (»Narodne novine«, broj 52/18)</w:t>
              </w:r>
            </w:hyperlink>
          </w:p>
          <w:p w14:paraId="1310EDBF" w14:textId="77777777" w:rsidR="00DC4B16" w:rsidRPr="00DC4B16" w:rsidRDefault="00DC4B16" w:rsidP="00DC4B16">
            <w:pPr>
              <w:jc w:val="center"/>
              <w:rPr>
                <w:rFonts w:ascii="Arial" w:hAnsi="Arial" w:cs="Arial"/>
                <w:sz w:val="20"/>
                <w:szCs w:val="20"/>
              </w:rPr>
            </w:pPr>
          </w:p>
          <w:p w14:paraId="0B7D7DC6" w14:textId="77777777" w:rsidR="00DC4B16" w:rsidRPr="00DC4B16" w:rsidRDefault="00836995" w:rsidP="00DC4B16">
            <w:pPr>
              <w:jc w:val="center"/>
              <w:rPr>
                <w:rFonts w:ascii="Arial" w:hAnsi="Arial" w:cs="Arial"/>
                <w:sz w:val="20"/>
                <w:szCs w:val="20"/>
              </w:rPr>
            </w:pPr>
            <w:hyperlink r:id="rId49" w:history="1">
              <w:r w:rsidR="00DC4B16" w:rsidRPr="00DC4B16">
                <w:rPr>
                  <w:rFonts w:ascii="Arial" w:hAnsi="Arial" w:cs="Arial"/>
                  <w:sz w:val="20"/>
                  <w:szCs w:val="20"/>
                </w:rPr>
                <w:t>Zakon o procjeni učinaka propisa (»Narodne novine« broj 44/17)</w:t>
              </w:r>
            </w:hyperlink>
          </w:p>
          <w:p w14:paraId="684ED00C" w14:textId="77777777" w:rsidR="00DC4B16" w:rsidRPr="00DC4B16" w:rsidRDefault="00DC4B16" w:rsidP="00DC4B16">
            <w:pPr>
              <w:jc w:val="center"/>
              <w:rPr>
                <w:rFonts w:ascii="Arial" w:hAnsi="Arial" w:cs="Arial"/>
                <w:sz w:val="20"/>
                <w:szCs w:val="20"/>
              </w:rPr>
            </w:pPr>
          </w:p>
          <w:p w14:paraId="32904243" w14:textId="77777777" w:rsidR="00DC4B16" w:rsidRPr="00DC4B16" w:rsidRDefault="00836995" w:rsidP="00DC4B16">
            <w:pPr>
              <w:jc w:val="center"/>
              <w:rPr>
                <w:rFonts w:ascii="Arial" w:hAnsi="Arial" w:cs="Arial"/>
                <w:sz w:val="20"/>
                <w:szCs w:val="20"/>
              </w:rPr>
            </w:pPr>
            <w:hyperlink r:id="rId50" w:history="1">
              <w:r w:rsidR="00DC4B16" w:rsidRPr="00DC4B16">
                <w:rPr>
                  <w:rFonts w:ascii="Arial" w:hAnsi="Arial" w:cs="Arial"/>
                  <w:sz w:val="20"/>
                  <w:szCs w:val="20"/>
                </w:rPr>
                <w:t>Zakon o pravu na pristup informacijama (»Narodne novine«, broj 25/13, 85/15,</w:t>
              </w:r>
              <w:r w:rsidR="00DC4B16" w:rsidRPr="00DC4B16">
                <w:rPr>
                  <w:rFonts w:ascii="Arial" w:hAnsi="Arial" w:cs="Arial"/>
                  <w:color w:val="0000FF"/>
                  <w:u w:val="single"/>
                </w:rPr>
                <w:t xml:space="preserve"> </w:t>
              </w:r>
              <w:r w:rsidR="00DC4B16" w:rsidRPr="00DC4B16">
                <w:rPr>
                  <w:rFonts w:ascii="Arial" w:hAnsi="Arial" w:cs="Arial"/>
                  <w:sz w:val="20"/>
                  <w:szCs w:val="20"/>
                </w:rPr>
                <w:t>69/22</w:t>
              </w:r>
              <w:r w:rsidR="00DC4B16" w:rsidRPr="00DC4B16">
                <w:rPr>
                  <w:rFonts w:ascii="Arial" w:hAnsi="Arial" w:cs="Arial"/>
                  <w:sz w:val="18"/>
                  <w:szCs w:val="18"/>
                </w:rPr>
                <w:t>)</w:t>
              </w:r>
            </w:hyperlink>
          </w:p>
        </w:tc>
        <w:tc>
          <w:tcPr>
            <w:tcW w:w="671" w:type="pct"/>
            <w:vAlign w:val="center"/>
          </w:tcPr>
          <w:p w14:paraId="634ADF60"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1. Analiza postojećih akata u području upravljanja gradskom imovinom i poticanje izmjene i dopune istih</w:t>
            </w:r>
          </w:p>
        </w:tc>
        <w:tc>
          <w:tcPr>
            <w:tcW w:w="624" w:type="pct"/>
            <w:vAlign w:val="center"/>
          </w:tcPr>
          <w:p w14:paraId="4A685A50"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Izrada izmjena i dopuna nacrta akata te provedba savjetovanja sa zainteresiranom javnošću</w:t>
            </w:r>
          </w:p>
        </w:tc>
        <w:tc>
          <w:tcPr>
            <w:tcW w:w="527" w:type="pct"/>
            <w:vAlign w:val="center"/>
          </w:tcPr>
          <w:p w14:paraId="205D933E"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Izmjene postojećih akata</w:t>
            </w:r>
          </w:p>
        </w:tc>
        <w:tc>
          <w:tcPr>
            <w:tcW w:w="496" w:type="pct"/>
            <w:vAlign w:val="center"/>
          </w:tcPr>
          <w:p w14:paraId="40E685BE"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Broj</w:t>
            </w:r>
          </w:p>
        </w:tc>
        <w:tc>
          <w:tcPr>
            <w:tcW w:w="504" w:type="pct"/>
            <w:vAlign w:val="center"/>
          </w:tcPr>
          <w:p w14:paraId="66A5AA28" w14:textId="77777777" w:rsidR="00DC4B16" w:rsidRPr="00DC4B16" w:rsidRDefault="00DC4B16" w:rsidP="00DC4B16">
            <w:pPr>
              <w:spacing w:before="240"/>
              <w:jc w:val="center"/>
              <w:rPr>
                <w:rFonts w:ascii="Arial" w:hAnsi="Arial" w:cs="Arial"/>
                <w:sz w:val="20"/>
                <w:szCs w:val="20"/>
              </w:rPr>
            </w:pPr>
            <w:r w:rsidRPr="00DC4B16">
              <w:rPr>
                <w:rFonts w:ascii="Arial" w:hAnsi="Arial" w:cs="Arial"/>
                <w:sz w:val="20"/>
                <w:szCs w:val="20"/>
              </w:rPr>
              <w:t>Polazno (1)</w:t>
            </w:r>
          </w:p>
          <w:p w14:paraId="7C7D9C17" w14:textId="77777777" w:rsidR="00DC4B16" w:rsidRPr="00DC4B16" w:rsidRDefault="00DC4B16" w:rsidP="00DC4B16">
            <w:pPr>
              <w:spacing w:before="240"/>
              <w:jc w:val="center"/>
              <w:rPr>
                <w:rFonts w:ascii="Arial" w:hAnsi="Arial" w:cs="Arial"/>
                <w:sz w:val="20"/>
                <w:szCs w:val="20"/>
              </w:rPr>
            </w:pPr>
            <w:r w:rsidRPr="00DC4B16">
              <w:rPr>
                <w:rFonts w:ascii="Arial" w:hAnsi="Arial" w:cs="Arial"/>
                <w:sz w:val="20"/>
                <w:szCs w:val="20"/>
                <w:highlight w:val="yellow"/>
              </w:rPr>
              <w:t>Ciljano ()</w:t>
            </w:r>
          </w:p>
        </w:tc>
        <w:tc>
          <w:tcPr>
            <w:tcW w:w="420" w:type="pct"/>
            <w:vMerge w:val="restart"/>
            <w:vAlign w:val="center"/>
          </w:tcPr>
          <w:p w14:paraId="79DA1D35"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Akti i Odluke</w:t>
            </w:r>
          </w:p>
        </w:tc>
        <w:tc>
          <w:tcPr>
            <w:tcW w:w="523" w:type="pct"/>
            <w:vMerge w:val="restart"/>
            <w:vAlign w:val="center"/>
          </w:tcPr>
          <w:p w14:paraId="3F9F6806"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Odluka o usvajanju Izvješća o provedbi Plana upravljanja imovinom za 2022. godinu</w:t>
            </w:r>
          </w:p>
          <w:p w14:paraId="61668C10" w14:textId="77777777" w:rsidR="00DC4B16" w:rsidRPr="00DC4B16" w:rsidRDefault="00DC4B16" w:rsidP="00DC4B16">
            <w:pPr>
              <w:jc w:val="center"/>
              <w:rPr>
                <w:rFonts w:ascii="Arial" w:hAnsi="Arial" w:cs="Arial"/>
                <w:sz w:val="20"/>
                <w:szCs w:val="20"/>
              </w:rPr>
            </w:pPr>
          </w:p>
          <w:p w14:paraId="36183281"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 xml:space="preserve">Odluka </w:t>
            </w:r>
          </w:p>
          <w:p w14:paraId="59565FE5"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o usvajanju Godišnjeg plana upravljanja imovinom za 2024. godinu</w:t>
            </w:r>
          </w:p>
          <w:p w14:paraId="61A9B6A5" w14:textId="77777777" w:rsidR="00DC4B16" w:rsidRPr="00DC4B16" w:rsidRDefault="00DC4B16" w:rsidP="00DC4B16">
            <w:pPr>
              <w:jc w:val="center"/>
              <w:rPr>
                <w:rFonts w:ascii="Arial" w:hAnsi="Arial" w:cs="Arial"/>
                <w:sz w:val="20"/>
                <w:szCs w:val="20"/>
              </w:rPr>
            </w:pPr>
          </w:p>
          <w:p w14:paraId="46D0CBB5" w14:textId="77777777" w:rsidR="00DC4B16" w:rsidRPr="00DC4B16" w:rsidRDefault="00DC4B16" w:rsidP="00DC4B16">
            <w:pPr>
              <w:jc w:val="center"/>
              <w:rPr>
                <w:rFonts w:ascii="Arial" w:hAnsi="Arial" w:cs="Arial"/>
                <w:sz w:val="20"/>
                <w:szCs w:val="20"/>
              </w:rPr>
            </w:pPr>
            <w:r w:rsidRPr="00DC4B16">
              <w:rPr>
                <w:rFonts w:ascii="Arial" w:hAnsi="Arial" w:cs="Arial"/>
                <w:sz w:val="20"/>
                <w:szCs w:val="20"/>
                <w:highlight w:val="yellow"/>
              </w:rPr>
              <w:t xml:space="preserve">Odluka o imenovanju odgovorne osobe za elektronički unos i ažuriranje podataka u Središnji </w:t>
            </w:r>
            <w:r w:rsidRPr="00DC4B16">
              <w:rPr>
                <w:rFonts w:ascii="Arial" w:hAnsi="Arial" w:cs="Arial"/>
                <w:sz w:val="20"/>
                <w:szCs w:val="20"/>
                <w:highlight w:val="yellow"/>
              </w:rPr>
              <w:lastRenderedPageBreak/>
              <w:t>registar državne imovine</w:t>
            </w:r>
          </w:p>
        </w:tc>
      </w:tr>
      <w:tr w:rsidR="00DC4B16" w:rsidRPr="00DC4B16" w14:paraId="07AAAF59" w14:textId="77777777" w:rsidTr="00DC4B16">
        <w:trPr>
          <w:trHeight w:val="1260"/>
          <w:jc w:val="center"/>
        </w:trPr>
        <w:tc>
          <w:tcPr>
            <w:tcW w:w="564" w:type="pct"/>
            <w:vMerge/>
            <w:vAlign w:val="center"/>
          </w:tcPr>
          <w:p w14:paraId="1A53E914" w14:textId="77777777" w:rsidR="00DC4B16" w:rsidRPr="00DC4B16" w:rsidRDefault="00DC4B16" w:rsidP="00DC4B16">
            <w:pPr>
              <w:jc w:val="center"/>
              <w:rPr>
                <w:rFonts w:ascii="Arial" w:hAnsi="Arial" w:cs="Arial"/>
                <w:sz w:val="20"/>
                <w:szCs w:val="20"/>
              </w:rPr>
            </w:pPr>
          </w:p>
        </w:tc>
        <w:tc>
          <w:tcPr>
            <w:tcW w:w="671" w:type="pct"/>
            <w:vMerge/>
          </w:tcPr>
          <w:p w14:paraId="20215AAA" w14:textId="77777777" w:rsidR="00DC4B16" w:rsidRPr="00DC4B16" w:rsidRDefault="00DC4B16" w:rsidP="00DC4B16">
            <w:pPr>
              <w:jc w:val="center"/>
              <w:rPr>
                <w:rFonts w:ascii="Arial" w:hAnsi="Arial" w:cs="Arial"/>
                <w:sz w:val="20"/>
                <w:szCs w:val="20"/>
              </w:rPr>
            </w:pPr>
          </w:p>
        </w:tc>
        <w:tc>
          <w:tcPr>
            <w:tcW w:w="671" w:type="pct"/>
            <w:vAlign w:val="center"/>
          </w:tcPr>
          <w:p w14:paraId="3AA000A7"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2. Participacija u postupcima izrade prijedloga novih akata ili izmjene i dopune postojećih</w:t>
            </w:r>
          </w:p>
        </w:tc>
        <w:tc>
          <w:tcPr>
            <w:tcW w:w="624" w:type="pct"/>
            <w:vAlign w:val="center"/>
          </w:tcPr>
          <w:p w14:paraId="2745D8CB"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Usklađenje propisa sa odredbama kojima se uređuje upravljanje gradskom imovinom</w:t>
            </w:r>
          </w:p>
        </w:tc>
        <w:tc>
          <w:tcPr>
            <w:tcW w:w="527" w:type="pct"/>
            <w:vAlign w:val="center"/>
          </w:tcPr>
          <w:p w14:paraId="3D9A9A38"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Prijedlog novih akata</w:t>
            </w:r>
          </w:p>
        </w:tc>
        <w:tc>
          <w:tcPr>
            <w:tcW w:w="496" w:type="pct"/>
            <w:vAlign w:val="center"/>
          </w:tcPr>
          <w:p w14:paraId="6F1B3234"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Broj</w:t>
            </w:r>
          </w:p>
        </w:tc>
        <w:tc>
          <w:tcPr>
            <w:tcW w:w="504" w:type="pct"/>
            <w:vAlign w:val="center"/>
          </w:tcPr>
          <w:p w14:paraId="0161E942" w14:textId="77777777" w:rsidR="00DC4B16" w:rsidRPr="00DC4B16" w:rsidRDefault="00DC4B16" w:rsidP="00DC4B16">
            <w:pPr>
              <w:spacing w:before="240"/>
              <w:jc w:val="center"/>
              <w:rPr>
                <w:rFonts w:ascii="Arial" w:hAnsi="Arial" w:cs="Arial"/>
                <w:sz w:val="20"/>
                <w:szCs w:val="20"/>
              </w:rPr>
            </w:pPr>
            <w:r w:rsidRPr="00DC4B16">
              <w:rPr>
                <w:rFonts w:ascii="Arial" w:hAnsi="Arial" w:cs="Arial"/>
                <w:sz w:val="20"/>
                <w:szCs w:val="20"/>
              </w:rPr>
              <w:t>Polazno (2)</w:t>
            </w:r>
          </w:p>
          <w:p w14:paraId="243E3FE7" w14:textId="77777777" w:rsidR="00DC4B16" w:rsidRPr="00DC4B16" w:rsidRDefault="00DC4B16" w:rsidP="00DC4B16">
            <w:pPr>
              <w:spacing w:before="240"/>
              <w:jc w:val="center"/>
              <w:rPr>
                <w:rFonts w:ascii="Arial" w:hAnsi="Arial" w:cs="Arial"/>
                <w:sz w:val="20"/>
                <w:szCs w:val="20"/>
              </w:rPr>
            </w:pPr>
            <w:r w:rsidRPr="00DC4B16">
              <w:rPr>
                <w:rFonts w:ascii="Arial" w:hAnsi="Arial" w:cs="Arial"/>
                <w:sz w:val="20"/>
                <w:szCs w:val="20"/>
                <w:highlight w:val="yellow"/>
              </w:rPr>
              <w:t>Ciljano (2)</w:t>
            </w:r>
          </w:p>
        </w:tc>
        <w:tc>
          <w:tcPr>
            <w:tcW w:w="420" w:type="pct"/>
            <w:vMerge/>
            <w:vAlign w:val="center"/>
          </w:tcPr>
          <w:p w14:paraId="032639DE" w14:textId="77777777" w:rsidR="00DC4B16" w:rsidRPr="00DC4B16" w:rsidRDefault="00DC4B16" w:rsidP="00DC4B16">
            <w:pPr>
              <w:jc w:val="center"/>
              <w:rPr>
                <w:rFonts w:ascii="Arial" w:hAnsi="Arial" w:cs="Arial"/>
                <w:sz w:val="20"/>
                <w:szCs w:val="20"/>
              </w:rPr>
            </w:pPr>
          </w:p>
        </w:tc>
        <w:tc>
          <w:tcPr>
            <w:tcW w:w="523" w:type="pct"/>
            <w:vMerge/>
            <w:vAlign w:val="center"/>
          </w:tcPr>
          <w:p w14:paraId="6C86BA6C" w14:textId="77777777" w:rsidR="00DC4B16" w:rsidRPr="00DC4B16" w:rsidRDefault="00DC4B16" w:rsidP="00DC4B16">
            <w:pPr>
              <w:jc w:val="center"/>
              <w:rPr>
                <w:rFonts w:ascii="Arial" w:hAnsi="Arial" w:cs="Arial"/>
                <w:sz w:val="20"/>
                <w:szCs w:val="20"/>
              </w:rPr>
            </w:pPr>
          </w:p>
        </w:tc>
      </w:tr>
      <w:tr w:rsidR="00DC4B16" w:rsidRPr="00DC4B16" w14:paraId="6CB05F16" w14:textId="77777777" w:rsidTr="00DC4B16">
        <w:trPr>
          <w:trHeight w:val="1313"/>
          <w:jc w:val="center"/>
        </w:trPr>
        <w:tc>
          <w:tcPr>
            <w:tcW w:w="564" w:type="pct"/>
            <w:vMerge/>
            <w:vAlign w:val="center"/>
          </w:tcPr>
          <w:p w14:paraId="3A159DB5" w14:textId="77777777" w:rsidR="00DC4B16" w:rsidRPr="00DC4B16" w:rsidRDefault="00DC4B16" w:rsidP="00DC4B16">
            <w:pPr>
              <w:jc w:val="center"/>
              <w:rPr>
                <w:rFonts w:ascii="Arial" w:hAnsi="Arial" w:cs="Arial"/>
                <w:sz w:val="20"/>
                <w:szCs w:val="20"/>
              </w:rPr>
            </w:pPr>
          </w:p>
        </w:tc>
        <w:tc>
          <w:tcPr>
            <w:tcW w:w="671" w:type="pct"/>
            <w:vMerge/>
          </w:tcPr>
          <w:p w14:paraId="6A500151" w14:textId="77777777" w:rsidR="00DC4B16" w:rsidRPr="00DC4B16" w:rsidRDefault="00DC4B16" w:rsidP="00DC4B16">
            <w:pPr>
              <w:jc w:val="center"/>
              <w:rPr>
                <w:rFonts w:ascii="Arial" w:hAnsi="Arial" w:cs="Arial"/>
                <w:sz w:val="20"/>
                <w:szCs w:val="20"/>
              </w:rPr>
            </w:pPr>
          </w:p>
        </w:tc>
        <w:tc>
          <w:tcPr>
            <w:tcW w:w="671" w:type="pct"/>
            <w:vMerge w:val="restart"/>
            <w:vAlign w:val="center"/>
          </w:tcPr>
          <w:p w14:paraId="1A4F7517"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3. Participacija u radu stručnih radnih skupina Gradske uprave Grada Delnica</w:t>
            </w:r>
          </w:p>
        </w:tc>
        <w:tc>
          <w:tcPr>
            <w:tcW w:w="624" w:type="pct"/>
            <w:vAlign w:val="center"/>
          </w:tcPr>
          <w:p w14:paraId="754BC613"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Savjetovanja sa zainteresiranom javnošću</w:t>
            </w:r>
          </w:p>
        </w:tc>
        <w:tc>
          <w:tcPr>
            <w:tcW w:w="527" w:type="pct"/>
            <w:vAlign w:val="center"/>
          </w:tcPr>
          <w:p w14:paraId="76FAB51E"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Prijedlog novih akata</w:t>
            </w:r>
          </w:p>
        </w:tc>
        <w:tc>
          <w:tcPr>
            <w:tcW w:w="496" w:type="pct"/>
            <w:vAlign w:val="center"/>
          </w:tcPr>
          <w:p w14:paraId="0B034799"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Broj</w:t>
            </w:r>
          </w:p>
        </w:tc>
        <w:tc>
          <w:tcPr>
            <w:tcW w:w="504" w:type="pct"/>
            <w:vAlign w:val="center"/>
          </w:tcPr>
          <w:p w14:paraId="17DE6A43" w14:textId="77777777" w:rsidR="00DC4B16" w:rsidRPr="00DC4B16" w:rsidRDefault="00DC4B16" w:rsidP="00DC4B16">
            <w:pPr>
              <w:spacing w:before="240"/>
              <w:jc w:val="center"/>
              <w:rPr>
                <w:rFonts w:ascii="Arial" w:hAnsi="Arial" w:cs="Arial"/>
                <w:sz w:val="20"/>
                <w:szCs w:val="20"/>
              </w:rPr>
            </w:pPr>
            <w:r w:rsidRPr="00DC4B16">
              <w:rPr>
                <w:rFonts w:ascii="Arial" w:hAnsi="Arial" w:cs="Arial"/>
                <w:sz w:val="20"/>
                <w:szCs w:val="20"/>
              </w:rPr>
              <w:t>Polazno (3)</w:t>
            </w:r>
          </w:p>
          <w:p w14:paraId="4A9F5039" w14:textId="77777777" w:rsidR="00DC4B16" w:rsidRPr="00DC4B16" w:rsidRDefault="00DC4B16" w:rsidP="00DC4B16">
            <w:pPr>
              <w:spacing w:before="240"/>
              <w:jc w:val="center"/>
              <w:rPr>
                <w:rFonts w:ascii="Arial" w:hAnsi="Arial" w:cs="Arial"/>
                <w:sz w:val="20"/>
                <w:szCs w:val="20"/>
              </w:rPr>
            </w:pPr>
            <w:r w:rsidRPr="00DC4B16">
              <w:rPr>
                <w:rFonts w:ascii="Arial" w:hAnsi="Arial" w:cs="Arial"/>
                <w:sz w:val="20"/>
                <w:szCs w:val="20"/>
              </w:rPr>
              <w:t>Ciljano (3)</w:t>
            </w:r>
          </w:p>
        </w:tc>
        <w:tc>
          <w:tcPr>
            <w:tcW w:w="420" w:type="pct"/>
            <w:vMerge/>
            <w:vAlign w:val="center"/>
          </w:tcPr>
          <w:p w14:paraId="5CD58A46" w14:textId="77777777" w:rsidR="00DC4B16" w:rsidRPr="00DC4B16" w:rsidRDefault="00DC4B16" w:rsidP="00DC4B16">
            <w:pPr>
              <w:jc w:val="center"/>
              <w:rPr>
                <w:rFonts w:ascii="Arial" w:hAnsi="Arial" w:cs="Arial"/>
                <w:sz w:val="20"/>
                <w:szCs w:val="20"/>
              </w:rPr>
            </w:pPr>
          </w:p>
        </w:tc>
        <w:tc>
          <w:tcPr>
            <w:tcW w:w="523" w:type="pct"/>
            <w:vMerge/>
            <w:vAlign w:val="center"/>
          </w:tcPr>
          <w:p w14:paraId="07268B08" w14:textId="77777777" w:rsidR="00DC4B16" w:rsidRPr="00DC4B16" w:rsidRDefault="00DC4B16" w:rsidP="00DC4B16">
            <w:pPr>
              <w:jc w:val="center"/>
              <w:rPr>
                <w:rFonts w:ascii="Arial" w:hAnsi="Arial" w:cs="Arial"/>
                <w:sz w:val="20"/>
                <w:szCs w:val="20"/>
              </w:rPr>
            </w:pPr>
          </w:p>
        </w:tc>
      </w:tr>
      <w:tr w:rsidR="00DC4B16" w:rsidRPr="00DC4B16" w14:paraId="1F518AD1" w14:textId="77777777" w:rsidTr="00DC4B16">
        <w:trPr>
          <w:trHeight w:val="1313"/>
          <w:jc w:val="center"/>
        </w:trPr>
        <w:tc>
          <w:tcPr>
            <w:tcW w:w="564" w:type="pct"/>
            <w:vMerge/>
            <w:vAlign w:val="center"/>
          </w:tcPr>
          <w:p w14:paraId="453CBD23" w14:textId="77777777" w:rsidR="00DC4B16" w:rsidRPr="00DC4B16" w:rsidRDefault="00DC4B16" w:rsidP="00DC4B16">
            <w:pPr>
              <w:jc w:val="center"/>
              <w:rPr>
                <w:rFonts w:ascii="Arial" w:hAnsi="Arial" w:cs="Arial"/>
                <w:sz w:val="20"/>
                <w:szCs w:val="20"/>
              </w:rPr>
            </w:pPr>
          </w:p>
        </w:tc>
        <w:tc>
          <w:tcPr>
            <w:tcW w:w="671" w:type="pct"/>
            <w:vMerge/>
          </w:tcPr>
          <w:p w14:paraId="4630C227" w14:textId="77777777" w:rsidR="00DC4B16" w:rsidRPr="00DC4B16" w:rsidRDefault="00DC4B16" w:rsidP="00DC4B16">
            <w:pPr>
              <w:jc w:val="center"/>
              <w:rPr>
                <w:rFonts w:ascii="Arial" w:hAnsi="Arial" w:cs="Arial"/>
                <w:sz w:val="20"/>
                <w:szCs w:val="20"/>
              </w:rPr>
            </w:pPr>
          </w:p>
        </w:tc>
        <w:tc>
          <w:tcPr>
            <w:tcW w:w="671" w:type="pct"/>
            <w:vMerge/>
            <w:vAlign w:val="center"/>
          </w:tcPr>
          <w:p w14:paraId="57953539" w14:textId="77777777" w:rsidR="00DC4B16" w:rsidRPr="00DC4B16" w:rsidRDefault="00DC4B16" w:rsidP="00DC4B16">
            <w:pPr>
              <w:jc w:val="center"/>
              <w:rPr>
                <w:rFonts w:ascii="Arial" w:hAnsi="Arial" w:cs="Arial"/>
                <w:sz w:val="20"/>
                <w:szCs w:val="20"/>
              </w:rPr>
            </w:pPr>
          </w:p>
        </w:tc>
        <w:tc>
          <w:tcPr>
            <w:tcW w:w="624" w:type="pct"/>
            <w:vAlign w:val="center"/>
          </w:tcPr>
          <w:p w14:paraId="1227AA7F"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Usvajanje dokumenata od strane gradonačelnice</w:t>
            </w:r>
          </w:p>
        </w:tc>
        <w:tc>
          <w:tcPr>
            <w:tcW w:w="527" w:type="pct"/>
            <w:vAlign w:val="center"/>
          </w:tcPr>
          <w:p w14:paraId="16C47500"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Broj usvojenih akata</w:t>
            </w:r>
          </w:p>
        </w:tc>
        <w:tc>
          <w:tcPr>
            <w:tcW w:w="496" w:type="pct"/>
            <w:vAlign w:val="center"/>
          </w:tcPr>
          <w:p w14:paraId="09C93095"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Broj</w:t>
            </w:r>
          </w:p>
        </w:tc>
        <w:tc>
          <w:tcPr>
            <w:tcW w:w="504" w:type="pct"/>
            <w:vAlign w:val="center"/>
          </w:tcPr>
          <w:p w14:paraId="065984B9" w14:textId="77777777" w:rsidR="00DC4B16" w:rsidRPr="00DC4B16" w:rsidRDefault="00DC4B16" w:rsidP="00DC4B16">
            <w:pPr>
              <w:spacing w:before="240"/>
              <w:jc w:val="center"/>
              <w:rPr>
                <w:rFonts w:ascii="Arial" w:hAnsi="Arial" w:cs="Arial"/>
                <w:sz w:val="20"/>
                <w:szCs w:val="20"/>
              </w:rPr>
            </w:pPr>
            <w:r w:rsidRPr="00DC4B16">
              <w:rPr>
                <w:rFonts w:ascii="Arial" w:hAnsi="Arial" w:cs="Arial"/>
                <w:sz w:val="20"/>
                <w:szCs w:val="20"/>
              </w:rPr>
              <w:t>Polazno (/)</w:t>
            </w:r>
          </w:p>
          <w:p w14:paraId="33455059" w14:textId="77777777" w:rsidR="00DC4B16" w:rsidRPr="00DC4B16" w:rsidRDefault="00DC4B16" w:rsidP="00DC4B16">
            <w:pPr>
              <w:spacing w:before="240"/>
              <w:jc w:val="center"/>
              <w:rPr>
                <w:rFonts w:ascii="Arial" w:hAnsi="Arial" w:cs="Arial"/>
                <w:sz w:val="20"/>
                <w:szCs w:val="20"/>
              </w:rPr>
            </w:pPr>
            <w:r w:rsidRPr="00DC4B16">
              <w:rPr>
                <w:rFonts w:ascii="Arial" w:hAnsi="Arial" w:cs="Arial"/>
                <w:sz w:val="20"/>
                <w:szCs w:val="20"/>
              </w:rPr>
              <w:t>Ciljano (1)</w:t>
            </w:r>
          </w:p>
        </w:tc>
        <w:tc>
          <w:tcPr>
            <w:tcW w:w="420" w:type="pct"/>
            <w:vMerge/>
            <w:vAlign w:val="center"/>
          </w:tcPr>
          <w:p w14:paraId="05284771" w14:textId="77777777" w:rsidR="00DC4B16" w:rsidRPr="00DC4B16" w:rsidRDefault="00DC4B16" w:rsidP="00DC4B16">
            <w:pPr>
              <w:jc w:val="center"/>
              <w:rPr>
                <w:rFonts w:ascii="Arial" w:hAnsi="Arial" w:cs="Arial"/>
                <w:sz w:val="20"/>
                <w:szCs w:val="20"/>
              </w:rPr>
            </w:pPr>
          </w:p>
        </w:tc>
        <w:tc>
          <w:tcPr>
            <w:tcW w:w="523" w:type="pct"/>
            <w:vMerge/>
            <w:vAlign w:val="center"/>
          </w:tcPr>
          <w:p w14:paraId="75497D1C" w14:textId="77777777" w:rsidR="00DC4B16" w:rsidRPr="00DC4B16" w:rsidRDefault="00DC4B16" w:rsidP="00DC4B16">
            <w:pPr>
              <w:jc w:val="center"/>
              <w:rPr>
                <w:rFonts w:ascii="Arial" w:hAnsi="Arial" w:cs="Arial"/>
                <w:sz w:val="20"/>
                <w:szCs w:val="20"/>
              </w:rPr>
            </w:pPr>
          </w:p>
        </w:tc>
      </w:tr>
      <w:tr w:rsidR="00DC4B16" w:rsidRPr="00DC4B16" w14:paraId="2F5EEA08" w14:textId="77777777" w:rsidTr="00DC4B16">
        <w:trPr>
          <w:trHeight w:val="1312"/>
          <w:jc w:val="center"/>
        </w:trPr>
        <w:tc>
          <w:tcPr>
            <w:tcW w:w="564" w:type="pct"/>
            <w:vMerge/>
            <w:vAlign w:val="center"/>
          </w:tcPr>
          <w:p w14:paraId="16474048" w14:textId="77777777" w:rsidR="00DC4B16" w:rsidRPr="00DC4B16" w:rsidRDefault="00DC4B16" w:rsidP="00DC4B16">
            <w:pPr>
              <w:jc w:val="center"/>
              <w:rPr>
                <w:rFonts w:ascii="Arial" w:hAnsi="Arial" w:cs="Arial"/>
                <w:sz w:val="20"/>
                <w:szCs w:val="20"/>
              </w:rPr>
            </w:pPr>
          </w:p>
        </w:tc>
        <w:tc>
          <w:tcPr>
            <w:tcW w:w="671" w:type="pct"/>
            <w:vMerge/>
          </w:tcPr>
          <w:p w14:paraId="4679C127" w14:textId="77777777" w:rsidR="00DC4B16" w:rsidRPr="00DC4B16" w:rsidRDefault="00DC4B16" w:rsidP="00DC4B16">
            <w:pPr>
              <w:jc w:val="center"/>
              <w:rPr>
                <w:rFonts w:ascii="Arial" w:hAnsi="Arial" w:cs="Arial"/>
                <w:sz w:val="20"/>
                <w:szCs w:val="20"/>
              </w:rPr>
            </w:pPr>
          </w:p>
        </w:tc>
        <w:tc>
          <w:tcPr>
            <w:tcW w:w="671" w:type="pct"/>
            <w:vMerge/>
            <w:vAlign w:val="center"/>
          </w:tcPr>
          <w:p w14:paraId="47F3DB72" w14:textId="77777777" w:rsidR="00DC4B16" w:rsidRPr="00DC4B16" w:rsidRDefault="00DC4B16" w:rsidP="00DC4B16">
            <w:pPr>
              <w:jc w:val="center"/>
              <w:rPr>
                <w:rFonts w:ascii="Arial" w:hAnsi="Arial" w:cs="Arial"/>
                <w:sz w:val="20"/>
                <w:szCs w:val="20"/>
              </w:rPr>
            </w:pPr>
          </w:p>
        </w:tc>
        <w:tc>
          <w:tcPr>
            <w:tcW w:w="624" w:type="pct"/>
            <w:vAlign w:val="center"/>
          </w:tcPr>
          <w:p w14:paraId="71367BED"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Usvajanje dokumenata na sjednici Gradskog vijeća</w:t>
            </w:r>
          </w:p>
        </w:tc>
        <w:tc>
          <w:tcPr>
            <w:tcW w:w="527" w:type="pct"/>
            <w:vAlign w:val="center"/>
          </w:tcPr>
          <w:p w14:paraId="523D394B"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Broj usvojenih akata</w:t>
            </w:r>
          </w:p>
        </w:tc>
        <w:tc>
          <w:tcPr>
            <w:tcW w:w="496" w:type="pct"/>
            <w:vAlign w:val="center"/>
          </w:tcPr>
          <w:p w14:paraId="11CBD860"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Broj</w:t>
            </w:r>
          </w:p>
        </w:tc>
        <w:tc>
          <w:tcPr>
            <w:tcW w:w="504" w:type="pct"/>
            <w:vAlign w:val="center"/>
          </w:tcPr>
          <w:p w14:paraId="5438A474" w14:textId="77777777" w:rsidR="00DC4B16" w:rsidRPr="00DC4B16" w:rsidRDefault="00DC4B16" w:rsidP="00DC4B16">
            <w:pPr>
              <w:spacing w:before="240"/>
              <w:jc w:val="center"/>
              <w:rPr>
                <w:rFonts w:ascii="Arial" w:hAnsi="Arial" w:cs="Arial"/>
                <w:sz w:val="20"/>
                <w:szCs w:val="20"/>
              </w:rPr>
            </w:pPr>
            <w:r w:rsidRPr="00DC4B16">
              <w:rPr>
                <w:rFonts w:ascii="Arial" w:hAnsi="Arial" w:cs="Arial"/>
                <w:sz w:val="20"/>
                <w:szCs w:val="20"/>
              </w:rPr>
              <w:t>Polazno (/)</w:t>
            </w:r>
          </w:p>
          <w:p w14:paraId="1C09DE38" w14:textId="77777777" w:rsidR="00DC4B16" w:rsidRPr="00DC4B16" w:rsidRDefault="00DC4B16" w:rsidP="00DC4B16">
            <w:pPr>
              <w:spacing w:before="240"/>
              <w:jc w:val="center"/>
              <w:rPr>
                <w:rFonts w:ascii="Arial" w:hAnsi="Arial" w:cs="Arial"/>
                <w:sz w:val="20"/>
                <w:szCs w:val="20"/>
              </w:rPr>
            </w:pPr>
            <w:r w:rsidRPr="00DC4B16">
              <w:rPr>
                <w:rFonts w:ascii="Arial" w:hAnsi="Arial" w:cs="Arial"/>
                <w:sz w:val="20"/>
                <w:szCs w:val="20"/>
              </w:rPr>
              <w:t>Ciljano (2)</w:t>
            </w:r>
          </w:p>
        </w:tc>
        <w:tc>
          <w:tcPr>
            <w:tcW w:w="420" w:type="pct"/>
            <w:vMerge/>
            <w:vAlign w:val="center"/>
          </w:tcPr>
          <w:p w14:paraId="419EC949" w14:textId="77777777" w:rsidR="00DC4B16" w:rsidRPr="00DC4B16" w:rsidRDefault="00DC4B16" w:rsidP="00DC4B16">
            <w:pPr>
              <w:jc w:val="center"/>
              <w:rPr>
                <w:rFonts w:ascii="Arial" w:hAnsi="Arial" w:cs="Arial"/>
                <w:sz w:val="20"/>
                <w:szCs w:val="20"/>
              </w:rPr>
            </w:pPr>
          </w:p>
        </w:tc>
        <w:tc>
          <w:tcPr>
            <w:tcW w:w="523" w:type="pct"/>
            <w:vMerge/>
            <w:vAlign w:val="center"/>
          </w:tcPr>
          <w:p w14:paraId="039CBF2E" w14:textId="77777777" w:rsidR="00DC4B16" w:rsidRPr="00DC4B16" w:rsidRDefault="00DC4B16" w:rsidP="00DC4B16">
            <w:pPr>
              <w:jc w:val="center"/>
              <w:rPr>
                <w:rFonts w:ascii="Arial" w:hAnsi="Arial" w:cs="Arial"/>
                <w:sz w:val="20"/>
                <w:szCs w:val="20"/>
              </w:rPr>
            </w:pPr>
          </w:p>
        </w:tc>
      </w:tr>
    </w:tbl>
    <w:p w14:paraId="6744EFB9" w14:textId="77777777" w:rsidR="00DC4B16" w:rsidRPr="00DC4B16" w:rsidRDefault="00DC4B16" w:rsidP="00DC4B16">
      <w:pPr>
        <w:spacing w:after="0" w:line="276" w:lineRule="auto"/>
        <w:jc w:val="both"/>
        <w:outlineLvl w:val="0"/>
        <w:rPr>
          <w:rFonts w:ascii="Arial" w:eastAsia="Times New Roman" w:hAnsi="Arial" w:cs="Arial"/>
          <w:b/>
          <w:bCs/>
          <w:kern w:val="36"/>
          <w:sz w:val="26"/>
          <w:szCs w:val="26"/>
          <w:lang w:eastAsia="hr-HR"/>
        </w:rPr>
      </w:pPr>
    </w:p>
    <w:p w14:paraId="5AAD7C99" w14:textId="77777777" w:rsidR="00DC4B16" w:rsidRPr="00DC4B16" w:rsidRDefault="00DC4B16" w:rsidP="00DC4B16">
      <w:pPr>
        <w:spacing w:after="0" w:line="276" w:lineRule="auto"/>
        <w:jc w:val="both"/>
        <w:outlineLvl w:val="0"/>
        <w:rPr>
          <w:rFonts w:ascii="Arial" w:eastAsia="Times New Roman" w:hAnsi="Arial" w:cs="Arial"/>
          <w:b/>
          <w:bCs/>
          <w:kern w:val="36"/>
          <w:sz w:val="26"/>
          <w:szCs w:val="26"/>
          <w:lang w:eastAsia="hr-HR"/>
        </w:rPr>
      </w:pPr>
    </w:p>
    <w:p w14:paraId="4C91E51B" w14:textId="77777777" w:rsidR="00DC4B16" w:rsidRPr="00DC4B16" w:rsidRDefault="00DC4B16" w:rsidP="00DC4B16">
      <w:pPr>
        <w:spacing w:after="0" w:line="276" w:lineRule="auto"/>
        <w:jc w:val="both"/>
        <w:outlineLvl w:val="0"/>
        <w:rPr>
          <w:rFonts w:ascii="Arial" w:eastAsia="Times New Roman" w:hAnsi="Arial" w:cs="Arial"/>
          <w:b/>
          <w:bCs/>
          <w:kern w:val="36"/>
          <w:sz w:val="26"/>
          <w:szCs w:val="26"/>
          <w:lang w:eastAsia="hr-HR"/>
        </w:rPr>
        <w:sectPr w:rsidR="00DC4B16" w:rsidRPr="00DC4B16" w:rsidSect="00DF295B">
          <w:pgSz w:w="16838" w:h="11906" w:orient="landscape"/>
          <w:pgMar w:top="1418" w:right="1134" w:bottom="1418" w:left="1134" w:header="709" w:footer="709" w:gutter="0"/>
          <w:cols w:space="708"/>
          <w:titlePg/>
          <w:docGrid w:linePitch="360"/>
        </w:sectPr>
      </w:pPr>
    </w:p>
    <w:p w14:paraId="140F0963" w14:textId="77777777" w:rsidR="00DC4B16" w:rsidRPr="00DC4B16" w:rsidRDefault="00DC4B16" w:rsidP="00DC4B16">
      <w:pPr>
        <w:numPr>
          <w:ilvl w:val="0"/>
          <w:numId w:val="39"/>
        </w:numPr>
        <w:spacing w:after="0" w:line="276" w:lineRule="auto"/>
        <w:jc w:val="both"/>
        <w:outlineLvl w:val="0"/>
        <w:rPr>
          <w:rFonts w:ascii="Arial" w:eastAsia="Times New Roman" w:hAnsi="Arial" w:cs="Arial"/>
          <w:b/>
          <w:bCs/>
          <w:kern w:val="36"/>
          <w:sz w:val="26"/>
          <w:szCs w:val="26"/>
          <w:lang w:eastAsia="hr-HR"/>
        </w:rPr>
      </w:pPr>
      <w:bookmarkStart w:id="131" w:name="_Toc136950115"/>
      <w:bookmarkEnd w:id="129"/>
      <w:r w:rsidRPr="00DC4B16">
        <w:rPr>
          <w:rFonts w:ascii="Arial" w:eastAsia="Times New Roman" w:hAnsi="Arial" w:cs="Arial"/>
          <w:b/>
          <w:bCs/>
          <w:kern w:val="36"/>
          <w:sz w:val="26"/>
          <w:szCs w:val="26"/>
          <w:lang w:eastAsia="hr-HR"/>
        </w:rPr>
        <w:lastRenderedPageBreak/>
        <w:t>POSEBAN CILJ 1.5. - „</w:t>
      </w:r>
      <w:bookmarkStart w:id="132" w:name="_Hlk31271983"/>
      <w:r w:rsidRPr="00DC4B16">
        <w:rPr>
          <w:rFonts w:ascii="Arial" w:eastAsia="Times New Roman" w:hAnsi="Arial" w:cs="Arial"/>
          <w:b/>
          <w:bCs/>
          <w:kern w:val="36"/>
          <w:sz w:val="26"/>
          <w:szCs w:val="26"/>
          <w:lang w:eastAsia="hr-HR"/>
        </w:rPr>
        <w:t xml:space="preserve">Ustroj, vođenje i redovno ažuriranje interne evidencije gradske imovine kojom upravlja </w:t>
      </w:r>
      <w:bookmarkEnd w:id="132"/>
      <w:r w:rsidRPr="00DC4B16">
        <w:rPr>
          <w:rFonts w:ascii="Arial" w:eastAsia="Times New Roman" w:hAnsi="Arial" w:cs="Arial"/>
          <w:b/>
          <w:bCs/>
          <w:kern w:val="36"/>
          <w:sz w:val="26"/>
          <w:szCs w:val="26"/>
          <w:lang w:eastAsia="hr-HR"/>
        </w:rPr>
        <w:t>Grad Delnice“</w:t>
      </w:r>
      <w:bookmarkEnd w:id="131"/>
    </w:p>
    <w:tbl>
      <w:tblPr>
        <w:tblStyle w:val="Reetkatablice"/>
        <w:tblW w:w="5000" w:type="pct"/>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1642"/>
        <w:gridCol w:w="2094"/>
        <w:gridCol w:w="1814"/>
        <w:gridCol w:w="1814"/>
        <w:gridCol w:w="1479"/>
        <w:gridCol w:w="1506"/>
        <w:gridCol w:w="1468"/>
        <w:gridCol w:w="1281"/>
        <w:gridCol w:w="1462"/>
      </w:tblGrid>
      <w:tr w:rsidR="00DC4B16" w:rsidRPr="00DC4B16" w14:paraId="2F38E8F4" w14:textId="77777777" w:rsidTr="00DC4B16">
        <w:tc>
          <w:tcPr>
            <w:tcW w:w="5000" w:type="pct"/>
            <w:gridSpan w:val="9"/>
            <w:tcBorders>
              <w:top w:val="single" w:sz="4" w:space="0" w:color="8DB3E2"/>
              <w:left w:val="single" w:sz="4" w:space="0" w:color="8DB3E2"/>
              <w:bottom w:val="single" w:sz="4" w:space="0" w:color="8DB3E2"/>
              <w:right w:val="single" w:sz="4" w:space="0" w:color="8DB3E2"/>
            </w:tcBorders>
            <w:shd w:val="clear" w:color="auto" w:fill="C6D9F1"/>
            <w:vAlign w:val="center"/>
          </w:tcPr>
          <w:p w14:paraId="1FE7E6DF" w14:textId="77777777" w:rsidR="00DC4B16" w:rsidRPr="00DC4B16" w:rsidRDefault="00DC4B16" w:rsidP="00DC4B16">
            <w:pPr>
              <w:jc w:val="center"/>
              <w:rPr>
                <w:rFonts w:ascii="Arial" w:hAnsi="Arial" w:cs="Arial"/>
                <w:color w:val="1F497D"/>
              </w:rPr>
            </w:pPr>
            <w:r w:rsidRPr="00DC4B16">
              <w:rPr>
                <w:rFonts w:ascii="Arial" w:hAnsi="Arial" w:cs="Arial"/>
                <w:b/>
                <w:color w:val="1F497D"/>
              </w:rPr>
              <w:t>PRILOG 5: POSEBAN CILJ 1.5.</w:t>
            </w:r>
            <w:r w:rsidRPr="00DC4B16">
              <w:rPr>
                <w:rFonts w:ascii="Arial" w:hAnsi="Arial" w:cs="Arial"/>
                <w:color w:val="1F497D"/>
              </w:rPr>
              <w:t xml:space="preserve"> </w:t>
            </w:r>
            <w:r w:rsidRPr="00DC4B16">
              <w:rPr>
                <w:rFonts w:ascii="Arial" w:hAnsi="Arial" w:cs="Arial"/>
              </w:rPr>
              <w:t>„Ustroj, vođenje i redovno ažuriranje interne evidencije gradske imovine kojom upravlja Grad Delnice“</w:t>
            </w:r>
          </w:p>
          <w:p w14:paraId="1E90AC91" w14:textId="77777777" w:rsidR="00DC4B16" w:rsidRPr="00DC4B16" w:rsidRDefault="00DC4B16" w:rsidP="00DC4B16">
            <w:pPr>
              <w:jc w:val="center"/>
              <w:rPr>
                <w:rFonts w:ascii="Arial" w:hAnsi="Arial" w:cs="Arial"/>
                <w:color w:val="1F497D"/>
                <w:sz w:val="20"/>
                <w:szCs w:val="20"/>
              </w:rPr>
            </w:pPr>
            <w:r w:rsidRPr="00DC4B16">
              <w:rPr>
                <w:rFonts w:ascii="Arial" w:hAnsi="Arial" w:cs="Arial"/>
                <w:b/>
                <w:color w:val="1F497D"/>
              </w:rPr>
              <w:t>Razdoblje:</w:t>
            </w:r>
            <w:r w:rsidRPr="00DC4B16">
              <w:rPr>
                <w:rFonts w:ascii="Arial" w:hAnsi="Arial" w:cs="Arial"/>
                <w:color w:val="1F497D"/>
              </w:rPr>
              <w:t xml:space="preserve"> </w:t>
            </w:r>
            <w:r w:rsidRPr="00DC4B16">
              <w:rPr>
                <w:rFonts w:ascii="Arial" w:hAnsi="Arial" w:cs="Arial"/>
              </w:rPr>
              <w:t xml:space="preserve">siječanj – prosinac </w:t>
            </w:r>
            <w:r>
              <w:rPr>
                <w:rFonts w:ascii="Arial" w:hAnsi="Arial" w:cs="Arial"/>
              </w:rPr>
              <w:t>2024</w:t>
            </w:r>
            <w:r w:rsidRPr="00DC4B16">
              <w:rPr>
                <w:rFonts w:ascii="Arial" w:hAnsi="Arial" w:cs="Arial"/>
              </w:rPr>
              <w:t>.</w:t>
            </w:r>
          </w:p>
        </w:tc>
      </w:tr>
      <w:tr w:rsidR="00DC4B16" w:rsidRPr="00DC4B16" w14:paraId="0978A707" w14:textId="77777777" w:rsidTr="00DC4B16">
        <w:tc>
          <w:tcPr>
            <w:tcW w:w="564" w:type="pct"/>
            <w:tcBorders>
              <w:top w:val="single" w:sz="4" w:space="0" w:color="8DB3E2"/>
              <w:left w:val="single" w:sz="4" w:space="0" w:color="8DB3E2"/>
              <w:bottom w:val="single" w:sz="4" w:space="0" w:color="8DB3E2"/>
              <w:right w:val="single" w:sz="4" w:space="0" w:color="8DB3E2"/>
            </w:tcBorders>
            <w:shd w:val="clear" w:color="auto" w:fill="F2F2F2"/>
            <w:vAlign w:val="center"/>
          </w:tcPr>
          <w:p w14:paraId="354DADE9"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MJERA</w:t>
            </w:r>
          </w:p>
        </w:tc>
        <w:tc>
          <w:tcPr>
            <w:tcW w:w="719" w:type="pct"/>
            <w:tcBorders>
              <w:top w:val="single" w:sz="4" w:space="0" w:color="8DB3E2"/>
              <w:left w:val="single" w:sz="4" w:space="0" w:color="8DB3E2"/>
              <w:bottom w:val="single" w:sz="4" w:space="0" w:color="8DB3E2"/>
              <w:right w:val="single" w:sz="4" w:space="0" w:color="8DB3E2"/>
            </w:tcBorders>
            <w:shd w:val="clear" w:color="auto" w:fill="F2F2F2"/>
            <w:vAlign w:val="center"/>
          </w:tcPr>
          <w:p w14:paraId="00159240"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PRAVNO/UPRAVNI INSTRUMENTI PROVEDBE MJERE</w:t>
            </w:r>
          </w:p>
        </w:tc>
        <w:tc>
          <w:tcPr>
            <w:tcW w:w="623" w:type="pct"/>
            <w:tcBorders>
              <w:top w:val="single" w:sz="4" w:space="0" w:color="8DB3E2"/>
              <w:left w:val="single" w:sz="4" w:space="0" w:color="8DB3E2"/>
              <w:bottom w:val="single" w:sz="4" w:space="0" w:color="8DB3E2"/>
              <w:right w:val="single" w:sz="4" w:space="0" w:color="8DB3E2"/>
            </w:tcBorders>
            <w:shd w:val="clear" w:color="auto" w:fill="F2F2F2"/>
            <w:vAlign w:val="center"/>
          </w:tcPr>
          <w:p w14:paraId="5698431E"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AKTIVNOSTI/</w:t>
            </w:r>
          </w:p>
          <w:p w14:paraId="2A53B3A3"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NAČIN OSTVARENJA</w:t>
            </w:r>
          </w:p>
        </w:tc>
        <w:tc>
          <w:tcPr>
            <w:tcW w:w="623" w:type="pct"/>
            <w:tcBorders>
              <w:top w:val="single" w:sz="4" w:space="0" w:color="8DB3E2"/>
              <w:left w:val="single" w:sz="4" w:space="0" w:color="8DB3E2"/>
              <w:bottom w:val="single" w:sz="4" w:space="0" w:color="8DB3E2"/>
              <w:right w:val="single" w:sz="4" w:space="0" w:color="8DB3E2"/>
            </w:tcBorders>
            <w:shd w:val="clear" w:color="auto" w:fill="F2F2F2"/>
            <w:vAlign w:val="center"/>
          </w:tcPr>
          <w:p w14:paraId="681F3E3E"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OPIS AKTIVNOSTI</w:t>
            </w:r>
          </w:p>
        </w:tc>
        <w:tc>
          <w:tcPr>
            <w:tcW w:w="508" w:type="pct"/>
            <w:tcBorders>
              <w:top w:val="single" w:sz="4" w:space="0" w:color="8DB3E2"/>
              <w:left w:val="single" w:sz="4" w:space="0" w:color="8DB3E2"/>
              <w:bottom w:val="single" w:sz="4" w:space="0" w:color="8DB3E2"/>
              <w:right w:val="single" w:sz="4" w:space="0" w:color="8DB3E2"/>
            </w:tcBorders>
            <w:shd w:val="clear" w:color="auto" w:fill="F2F2F2"/>
            <w:vAlign w:val="center"/>
          </w:tcPr>
          <w:p w14:paraId="11A3BC0C"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POKAZATELJI REZULTATA</w:t>
            </w:r>
          </w:p>
        </w:tc>
        <w:tc>
          <w:tcPr>
            <w:tcW w:w="517" w:type="pct"/>
            <w:tcBorders>
              <w:top w:val="single" w:sz="4" w:space="0" w:color="8DB3E2"/>
              <w:left w:val="single" w:sz="4" w:space="0" w:color="8DB3E2"/>
              <w:bottom w:val="single" w:sz="4" w:space="0" w:color="8DB3E2"/>
              <w:right w:val="single" w:sz="4" w:space="0" w:color="8DB3E2"/>
            </w:tcBorders>
            <w:shd w:val="clear" w:color="auto" w:fill="F2F2F2"/>
            <w:vAlign w:val="center"/>
          </w:tcPr>
          <w:p w14:paraId="5171E4EF"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MJERNA JEDINICA ZA POKAZATELJ REZULTATA</w:t>
            </w:r>
          </w:p>
        </w:tc>
        <w:tc>
          <w:tcPr>
            <w:tcW w:w="504" w:type="pct"/>
            <w:tcBorders>
              <w:top w:val="single" w:sz="4" w:space="0" w:color="8DB3E2"/>
              <w:left w:val="single" w:sz="4" w:space="0" w:color="8DB3E2"/>
              <w:bottom w:val="single" w:sz="4" w:space="0" w:color="8DB3E2"/>
              <w:right w:val="single" w:sz="4" w:space="0" w:color="8DB3E2"/>
            </w:tcBorders>
            <w:shd w:val="clear" w:color="auto" w:fill="F2F2F2"/>
            <w:vAlign w:val="center"/>
          </w:tcPr>
          <w:p w14:paraId="19689718"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POLAZNA I CILJANA VRIJEDNOST MJERNE JEDINICE</w:t>
            </w:r>
          </w:p>
        </w:tc>
        <w:tc>
          <w:tcPr>
            <w:tcW w:w="440" w:type="pct"/>
            <w:tcBorders>
              <w:top w:val="single" w:sz="4" w:space="0" w:color="8DB3E2"/>
              <w:left w:val="single" w:sz="4" w:space="0" w:color="8DB3E2"/>
              <w:bottom w:val="single" w:sz="4" w:space="0" w:color="8DB3E2"/>
              <w:right w:val="single" w:sz="4" w:space="0" w:color="8DB3E2"/>
            </w:tcBorders>
            <w:shd w:val="clear" w:color="auto" w:fill="F2F2F2"/>
            <w:vAlign w:val="center"/>
          </w:tcPr>
          <w:p w14:paraId="5C792745"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PROJEKT</w:t>
            </w:r>
          </w:p>
        </w:tc>
        <w:tc>
          <w:tcPr>
            <w:tcW w:w="502" w:type="pct"/>
            <w:tcBorders>
              <w:top w:val="single" w:sz="4" w:space="0" w:color="8DB3E2"/>
              <w:left w:val="single" w:sz="4" w:space="0" w:color="8DB3E2"/>
              <w:bottom w:val="single" w:sz="4" w:space="0" w:color="8DB3E2"/>
              <w:right w:val="single" w:sz="4" w:space="0" w:color="8DB3E2"/>
            </w:tcBorders>
            <w:shd w:val="clear" w:color="auto" w:fill="F2F2F2"/>
            <w:vAlign w:val="center"/>
          </w:tcPr>
          <w:p w14:paraId="2EE45AB5"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OPIS PROJEKTA</w:t>
            </w:r>
          </w:p>
        </w:tc>
      </w:tr>
      <w:tr w:rsidR="00DC4B16" w:rsidRPr="00DC4B16" w14:paraId="2C25040E" w14:textId="77777777" w:rsidTr="00DC4B16">
        <w:trPr>
          <w:trHeight w:val="585"/>
        </w:trPr>
        <w:tc>
          <w:tcPr>
            <w:tcW w:w="564" w:type="pct"/>
            <w:vMerge w:val="restart"/>
            <w:tcBorders>
              <w:top w:val="single" w:sz="4" w:space="0" w:color="8DB3E2"/>
              <w:left w:val="single" w:sz="4" w:space="0" w:color="8DB3E2"/>
              <w:bottom w:val="single" w:sz="4" w:space="0" w:color="8DB3E2"/>
              <w:right w:val="single" w:sz="4" w:space="0" w:color="8DB3E2"/>
            </w:tcBorders>
            <w:vAlign w:val="center"/>
          </w:tcPr>
          <w:p w14:paraId="74AC5FC7"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Funkcionalna uspostava Evidencije imovine Grada Delnica</w:t>
            </w:r>
          </w:p>
        </w:tc>
        <w:tc>
          <w:tcPr>
            <w:tcW w:w="719" w:type="pct"/>
            <w:vMerge w:val="restart"/>
            <w:tcBorders>
              <w:top w:val="single" w:sz="4" w:space="0" w:color="8DB3E2"/>
              <w:left w:val="single" w:sz="4" w:space="0" w:color="8DB3E2"/>
              <w:bottom w:val="single" w:sz="4" w:space="0" w:color="8DB3E2"/>
              <w:right w:val="single" w:sz="4" w:space="0" w:color="8DB3E2"/>
            </w:tcBorders>
            <w:vAlign w:val="center"/>
          </w:tcPr>
          <w:p w14:paraId="13E343E4" w14:textId="77777777" w:rsidR="00DC4B16" w:rsidRPr="00DC4B16" w:rsidRDefault="00836995" w:rsidP="00DC4B16">
            <w:pPr>
              <w:jc w:val="center"/>
              <w:rPr>
                <w:rFonts w:ascii="Arial" w:hAnsi="Arial" w:cs="Arial"/>
                <w:sz w:val="20"/>
                <w:szCs w:val="20"/>
              </w:rPr>
            </w:pPr>
            <w:hyperlink r:id="rId51" w:history="1">
              <w:r w:rsidR="00DC4B16" w:rsidRPr="00DC4B16">
                <w:rPr>
                  <w:rFonts w:ascii="Arial" w:hAnsi="Arial" w:cs="Arial"/>
                  <w:bCs/>
                  <w:sz w:val="20"/>
                  <w:szCs w:val="20"/>
                </w:rPr>
                <w:t>Zakon o upravljanju državnom imovinom (»Narodne novine«, broj 52/18)</w:t>
              </w:r>
            </w:hyperlink>
          </w:p>
          <w:p w14:paraId="10B03934" w14:textId="77777777" w:rsidR="00DC4B16" w:rsidRPr="00DC4B16" w:rsidRDefault="00DC4B16" w:rsidP="00DC4B16">
            <w:pPr>
              <w:jc w:val="center"/>
              <w:rPr>
                <w:rFonts w:ascii="Arial" w:hAnsi="Arial" w:cs="Arial"/>
                <w:sz w:val="20"/>
                <w:szCs w:val="20"/>
              </w:rPr>
            </w:pPr>
          </w:p>
          <w:p w14:paraId="538F3C48" w14:textId="77777777" w:rsidR="00DC4B16" w:rsidRPr="00DC4B16" w:rsidRDefault="00836995" w:rsidP="00DC4B16">
            <w:pPr>
              <w:jc w:val="center"/>
              <w:rPr>
                <w:rFonts w:ascii="Arial" w:hAnsi="Arial" w:cs="Arial"/>
                <w:bCs/>
                <w:sz w:val="20"/>
                <w:szCs w:val="20"/>
              </w:rPr>
            </w:pPr>
            <w:hyperlink r:id="rId52" w:history="1">
              <w:r w:rsidR="00DC4B16" w:rsidRPr="00DC4B16">
                <w:rPr>
                  <w:rFonts w:ascii="Arial" w:hAnsi="Arial" w:cs="Arial"/>
                  <w:bCs/>
                  <w:sz w:val="20"/>
                  <w:szCs w:val="20"/>
                </w:rPr>
                <w:t xml:space="preserve">Zakon o središnjem registru državne imovine </w:t>
              </w:r>
              <w:r w:rsidR="00DC4B16" w:rsidRPr="00DC4B16">
                <w:rPr>
                  <w:rFonts w:ascii="Arial" w:hAnsi="Arial" w:cs="Arial"/>
                  <w:sz w:val="20"/>
                  <w:szCs w:val="20"/>
                </w:rPr>
                <w:t>(»Narodne novine« broj 112/18)</w:t>
              </w:r>
            </w:hyperlink>
          </w:p>
          <w:p w14:paraId="39087F6E" w14:textId="77777777" w:rsidR="00DC4B16" w:rsidRPr="00DC4B16" w:rsidRDefault="00DC4B16" w:rsidP="00DC4B16">
            <w:pPr>
              <w:jc w:val="center"/>
              <w:rPr>
                <w:rFonts w:ascii="Arial" w:hAnsi="Arial" w:cs="Arial"/>
                <w:bCs/>
                <w:sz w:val="20"/>
                <w:szCs w:val="20"/>
              </w:rPr>
            </w:pPr>
          </w:p>
          <w:p w14:paraId="160D80AC" w14:textId="77777777" w:rsidR="00DC4B16" w:rsidRPr="00DC4B16" w:rsidRDefault="00836995" w:rsidP="00DC4B16">
            <w:pPr>
              <w:jc w:val="center"/>
              <w:rPr>
                <w:rFonts w:ascii="Arial" w:hAnsi="Arial" w:cs="Arial"/>
                <w:sz w:val="20"/>
                <w:szCs w:val="20"/>
              </w:rPr>
            </w:pPr>
            <w:hyperlink r:id="rId53" w:history="1">
              <w:r w:rsidR="00DC4B16" w:rsidRPr="00DC4B16">
                <w:rPr>
                  <w:rFonts w:ascii="Arial" w:hAnsi="Arial" w:cs="Arial"/>
                  <w:sz w:val="20"/>
                  <w:szCs w:val="20"/>
                </w:rPr>
                <w:t>Uredba o Središnjem  registru državne imovine (»Narodne novine«, broj 03/20)</w:t>
              </w:r>
            </w:hyperlink>
          </w:p>
          <w:p w14:paraId="1F0DF491" w14:textId="77777777" w:rsidR="00DC4B16" w:rsidRPr="00DC4B16" w:rsidRDefault="00DC4B16" w:rsidP="00DC4B16">
            <w:pPr>
              <w:rPr>
                <w:rFonts w:ascii="Arial" w:hAnsi="Arial" w:cs="Arial"/>
                <w:sz w:val="20"/>
                <w:szCs w:val="20"/>
              </w:rPr>
            </w:pPr>
          </w:p>
        </w:tc>
        <w:tc>
          <w:tcPr>
            <w:tcW w:w="623" w:type="pct"/>
            <w:tcBorders>
              <w:top w:val="single" w:sz="4" w:space="0" w:color="8DB3E2"/>
              <w:left w:val="single" w:sz="4" w:space="0" w:color="8DB3E2"/>
              <w:bottom w:val="single" w:sz="4" w:space="0" w:color="8DB3E2"/>
              <w:right w:val="single" w:sz="4" w:space="0" w:color="8DB3E2"/>
            </w:tcBorders>
            <w:vAlign w:val="center"/>
          </w:tcPr>
          <w:p w14:paraId="756C2D59"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1. Klasifikacija imovine i standardizacija podataka o imovini</w:t>
            </w:r>
          </w:p>
        </w:tc>
        <w:tc>
          <w:tcPr>
            <w:tcW w:w="623" w:type="pct"/>
            <w:tcBorders>
              <w:top w:val="single" w:sz="4" w:space="0" w:color="8DB3E2"/>
              <w:left w:val="single" w:sz="4" w:space="0" w:color="8DB3E2"/>
              <w:bottom w:val="single" w:sz="4" w:space="0" w:color="8DB3E2"/>
              <w:right w:val="single" w:sz="4" w:space="0" w:color="8DB3E2"/>
            </w:tcBorders>
            <w:vAlign w:val="center"/>
          </w:tcPr>
          <w:p w14:paraId="5214A4E5"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Klasifikacija imovine u izrađenoj internoj evidenciji imovine po utvrđenim odredbama</w:t>
            </w:r>
          </w:p>
        </w:tc>
        <w:tc>
          <w:tcPr>
            <w:tcW w:w="508" w:type="pct"/>
            <w:tcBorders>
              <w:top w:val="single" w:sz="4" w:space="0" w:color="8DB3E2"/>
              <w:left w:val="single" w:sz="4" w:space="0" w:color="8DB3E2"/>
              <w:bottom w:val="single" w:sz="4" w:space="0" w:color="8DB3E2"/>
              <w:right w:val="single" w:sz="4" w:space="0" w:color="8DB3E2"/>
            </w:tcBorders>
            <w:vAlign w:val="center"/>
          </w:tcPr>
          <w:p w14:paraId="7D06BEE1"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Pojavni oblici gradske imovine u internim evidencijama</w:t>
            </w:r>
          </w:p>
        </w:tc>
        <w:tc>
          <w:tcPr>
            <w:tcW w:w="517" w:type="pct"/>
            <w:tcBorders>
              <w:top w:val="single" w:sz="4" w:space="0" w:color="8DB3E2"/>
              <w:left w:val="single" w:sz="4" w:space="0" w:color="8DB3E2"/>
              <w:bottom w:val="single" w:sz="4" w:space="0" w:color="8DB3E2"/>
              <w:right w:val="single" w:sz="4" w:space="0" w:color="8DB3E2"/>
            </w:tcBorders>
            <w:vAlign w:val="center"/>
          </w:tcPr>
          <w:p w14:paraId="06D5A7D7"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Broj</w:t>
            </w:r>
          </w:p>
          <w:p w14:paraId="4D949E60" w14:textId="77777777" w:rsidR="00DC4B16" w:rsidRPr="00DC4B16" w:rsidRDefault="00DC4B16" w:rsidP="00DC4B16">
            <w:pPr>
              <w:jc w:val="center"/>
              <w:rPr>
                <w:rFonts w:ascii="Arial" w:hAnsi="Arial" w:cs="Arial"/>
                <w:sz w:val="20"/>
                <w:szCs w:val="20"/>
              </w:rPr>
            </w:pPr>
          </w:p>
        </w:tc>
        <w:tc>
          <w:tcPr>
            <w:tcW w:w="504" w:type="pct"/>
            <w:tcBorders>
              <w:top w:val="single" w:sz="4" w:space="0" w:color="8DB3E2"/>
              <w:left w:val="single" w:sz="4" w:space="0" w:color="8DB3E2"/>
              <w:bottom w:val="single" w:sz="4" w:space="0" w:color="8DB3E2"/>
              <w:right w:val="single" w:sz="4" w:space="0" w:color="8DB3E2"/>
            </w:tcBorders>
            <w:vAlign w:val="center"/>
          </w:tcPr>
          <w:p w14:paraId="598C965A"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 xml:space="preserve">Pojavni oblici nekretnina </w:t>
            </w:r>
          </w:p>
          <w:p w14:paraId="0170CD7F"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(broj je varijabilan te se redovno ažurira sukladno izmjenama u Evidenciji imovine)</w:t>
            </w:r>
          </w:p>
          <w:p w14:paraId="5F882999" w14:textId="77777777" w:rsidR="00DC4B16" w:rsidRPr="00DC4B16" w:rsidRDefault="00DC4B16" w:rsidP="00DC4B16">
            <w:pPr>
              <w:jc w:val="center"/>
              <w:rPr>
                <w:rFonts w:ascii="Arial" w:hAnsi="Arial" w:cs="Arial"/>
                <w:sz w:val="20"/>
                <w:szCs w:val="20"/>
              </w:rPr>
            </w:pPr>
          </w:p>
          <w:p w14:paraId="05B0AFB9"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Pojavni oblici financijske imovine (dionice, poslovni udjeli, vrijednosni papiri) Polazna (4)</w:t>
            </w:r>
          </w:p>
          <w:p w14:paraId="665202AE"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Ciljana (4)</w:t>
            </w:r>
          </w:p>
          <w:p w14:paraId="733DA912" w14:textId="77777777" w:rsidR="00DC4B16" w:rsidRPr="00DC4B16" w:rsidRDefault="00DC4B16" w:rsidP="00DC4B16">
            <w:pPr>
              <w:jc w:val="center"/>
              <w:rPr>
                <w:rFonts w:ascii="Arial" w:hAnsi="Arial" w:cs="Arial"/>
                <w:sz w:val="20"/>
                <w:szCs w:val="20"/>
              </w:rPr>
            </w:pPr>
          </w:p>
          <w:p w14:paraId="1F8C0BE8"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 xml:space="preserve">Pojavni oblici pokretnina (osobni automobili Suzuki Vitara, Suzuki Ignis i </w:t>
            </w:r>
            <w:r w:rsidRPr="00DC4B16">
              <w:rPr>
                <w:rFonts w:ascii="Arial" w:hAnsi="Arial" w:cs="Arial"/>
                <w:sz w:val="20"/>
                <w:szCs w:val="20"/>
              </w:rPr>
              <w:lastRenderedPageBreak/>
              <w:t>Toyota Avensis</w:t>
            </w:r>
          </w:p>
          <w:p w14:paraId="5AB17A34"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Polazna (3)</w:t>
            </w:r>
          </w:p>
          <w:p w14:paraId="65A9FC33"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Ciljana (3)</w:t>
            </w:r>
          </w:p>
        </w:tc>
        <w:tc>
          <w:tcPr>
            <w:tcW w:w="440" w:type="pct"/>
            <w:vMerge w:val="restart"/>
            <w:tcBorders>
              <w:top w:val="single" w:sz="4" w:space="0" w:color="8DB3E2"/>
              <w:left w:val="single" w:sz="4" w:space="0" w:color="8DB3E2"/>
              <w:bottom w:val="single" w:sz="4" w:space="0" w:color="8DB3E2"/>
              <w:right w:val="single" w:sz="4" w:space="0" w:color="8DB3E2"/>
            </w:tcBorders>
            <w:vAlign w:val="center"/>
          </w:tcPr>
          <w:p w14:paraId="453D0C2A"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lastRenderedPageBreak/>
              <w:t>Ustroj, vođenje i redovno ažuriranje interne evidencije gradske imovine</w:t>
            </w:r>
          </w:p>
        </w:tc>
        <w:tc>
          <w:tcPr>
            <w:tcW w:w="502" w:type="pct"/>
            <w:tcBorders>
              <w:top w:val="single" w:sz="4" w:space="0" w:color="8DB3E2"/>
              <w:left w:val="single" w:sz="4" w:space="0" w:color="8DB3E2"/>
              <w:bottom w:val="single" w:sz="4" w:space="0" w:color="8DB3E2"/>
              <w:right w:val="single" w:sz="4" w:space="0" w:color="8DB3E2"/>
            </w:tcBorders>
            <w:vAlign w:val="center"/>
          </w:tcPr>
          <w:p w14:paraId="520886B7"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Sveobuhvatna, autentična i redovito ažurirana Evidencija imovine</w:t>
            </w:r>
          </w:p>
        </w:tc>
      </w:tr>
      <w:tr w:rsidR="00DC4B16" w:rsidRPr="00DC4B16" w14:paraId="34EFE490" w14:textId="77777777" w:rsidTr="00DC4B16">
        <w:trPr>
          <w:trHeight w:val="1407"/>
        </w:trPr>
        <w:tc>
          <w:tcPr>
            <w:tcW w:w="564" w:type="pct"/>
            <w:vMerge/>
            <w:tcBorders>
              <w:top w:val="single" w:sz="4" w:space="0" w:color="8DB3E2"/>
              <w:left w:val="single" w:sz="4" w:space="0" w:color="8DB3E2"/>
              <w:bottom w:val="single" w:sz="4" w:space="0" w:color="8DB3E2"/>
              <w:right w:val="single" w:sz="4" w:space="0" w:color="8DB3E2"/>
            </w:tcBorders>
            <w:vAlign w:val="center"/>
          </w:tcPr>
          <w:p w14:paraId="2319644E" w14:textId="77777777" w:rsidR="00DC4B16" w:rsidRPr="00DC4B16" w:rsidRDefault="00DC4B16" w:rsidP="00DC4B16">
            <w:pPr>
              <w:jc w:val="center"/>
              <w:rPr>
                <w:rFonts w:ascii="Arial" w:hAnsi="Arial" w:cs="Arial"/>
                <w:sz w:val="20"/>
                <w:szCs w:val="20"/>
              </w:rPr>
            </w:pPr>
          </w:p>
        </w:tc>
        <w:tc>
          <w:tcPr>
            <w:tcW w:w="719" w:type="pct"/>
            <w:vMerge/>
            <w:tcBorders>
              <w:top w:val="single" w:sz="4" w:space="0" w:color="8DB3E2"/>
              <w:left w:val="single" w:sz="4" w:space="0" w:color="8DB3E2"/>
              <w:bottom w:val="single" w:sz="4" w:space="0" w:color="8DB3E2"/>
              <w:right w:val="single" w:sz="4" w:space="0" w:color="8DB3E2"/>
            </w:tcBorders>
          </w:tcPr>
          <w:p w14:paraId="2029C84C" w14:textId="77777777" w:rsidR="00DC4B16" w:rsidRPr="00DC4B16" w:rsidRDefault="00DC4B16" w:rsidP="00DC4B16">
            <w:pPr>
              <w:jc w:val="center"/>
              <w:rPr>
                <w:rFonts w:ascii="Arial" w:hAnsi="Arial" w:cs="Arial"/>
                <w:sz w:val="20"/>
                <w:szCs w:val="20"/>
              </w:rPr>
            </w:pPr>
          </w:p>
        </w:tc>
        <w:tc>
          <w:tcPr>
            <w:tcW w:w="623" w:type="pct"/>
            <w:tcBorders>
              <w:top w:val="single" w:sz="4" w:space="0" w:color="8DB3E2"/>
              <w:left w:val="single" w:sz="4" w:space="0" w:color="8DB3E2"/>
              <w:bottom w:val="single" w:sz="4" w:space="0" w:color="8DB3E2"/>
              <w:right w:val="single" w:sz="4" w:space="0" w:color="8DB3E2"/>
            </w:tcBorders>
            <w:vAlign w:val="center"/>
          </w:tcPr>
          <w:p w14:paraId="7DF5DBC7"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2. Redovito ažuriranje i objava podataka o imovini u internoj evidenciji imovine Grada Delnica</w:t>
            </w:r>
          </w:p>
        </w:tc>
        <w:tc>
          <w:tcPr>
            <w:tcW w:w="623" w:type="pct"/>
            <w:tcBorders>
              <w:top w:val="single" w:sz="4" w:space="0" w:color="8DB3E2"/>
              <w:left w:val="single" w:sz="4" w:space="0" w:color="8DB3E2"/>
              <w:bottom w:val="single" w:sz="4" w:space="0" w:color="8DB3E2"/>
              <w:right w:val="single" w:sz="4" w:space="0" w:color="8DB3E2"/>
            </w:tcBorders>
            <w:vAlign w:val="center"/>
          </w:tcPr>
          <w:p w14:paraId="5BFD6F21"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Vođenje evidencije gradske imovine</w:t>
            </w:r>
          </w:p>
        </w:tc>
        <w:tc>
          <w:tcPr>
            <w:tcW w:w="508" w:type="pct"/>
            <w:tcBorders>
              <w:top w:val="single" w:sz="4" w:space="0" w:color="8DB3E2"/>
              <w:left w:val="single" w:sz="4" w:space="0" w:color="8DB3E2"/>
              <w:bottom w:val="single" w:sz="4" w:space="0" w:color="8DB3E2"/>
              <w:right w:val="single" w:sz="4" w:space="0" w:color="8DB3E2"/>
            </w:tcBorders>
            <w:vAlign w:val="center"/>
          </w:tcPr>
          <w:p w14:paraId="249D3F59"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Kontinuirano ažuriranje i objava podataka u internoj evidenciji</w:t>
            </w:r>
          </w:p>
        </w:tc>
        <w:tc>
          <w:tcPr>
            <w:tcW w:w="517" w:type="pct"/>
            <w:tcBorders>
              <w:top w:val="single" w:sz="4" w:space="0" w:color="8DB3E2"/>
              <w:left w:val="single" w:sz="4" w:space="0" w:color="8DB3E2"/>
              <w:bottom w:val="single" w:sz="4" w:space="0" w:color="8DB3E2"/>
              <w:right w:val="single" w:sz="4" w:space="0" w:color="8DB3E2"/>
            </w:tcBorders>
            <w:vAlign w:val="center"/>
          </w:tcPr>
          <w:p w14:paraId="3F94048F"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Broj</w:t>
            </w:r>
          </w:p>
        </w:tc>
        <w:tc>
          <w:tcPr>
            <w:tcW w:w="504" w:type="pct"/>
            <w:tcBorders>
              <w:top w:val="single" w:sz="4" w:space="0" w:color="8DB3E2"/>
              <w:left w:val="single" w:sz="4" w:space="0" w:color="8DB3E2"/>
              <w:bottom w:val="single" w:sz="4" w:space="0" w:color="8DB3E2"/>
              <w:right w:val="single" w:sz="4" w:space="0" w:color="8DB3E2"/>
            </w:tcBorders>
            <w:vAlign w:val="center"/>
          </w:tcPr>
          <w:p w14:paraId="2C7FC9E0"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 xml:space="preserve">Pojavni oblici nekretnina </w:t>
            </w:r>
          </w:p>
          <w:p w14:paraId="3D706DBE"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(broj je varijabilan te se redovno ažurira sukladno izmjenama u Evidenciji imovine)</w:t>
            </w:r>
          </w:p>
          <w:p w14:paraId="1D2EE3EC" w14:textId="77777777" w:rsidR="00DC4B16" w:rsidRPr="00DC4B16" w:rsidRDefault="00DC4B16" w:rsidP="00DC4B16">
            <w:pPr>
              <w:jc w:val="center"/>
              <w:rPr>
                <w:rFonts w:ascii="Arial" w:hAnsi="Arial" w:cs="Arial"/>
                <w:sz w:val="20"/>
                <w:szCs w:val="20"/>
              </w:rPr>
            </w:pPr>
          </w:p>
          <w:p w14:paraId="2AEA9CAB"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Pojavni oblici financijske imovine (dionice, poslovni udjeli, vrijednosni papiri) Polazna (4)</w:t>
            </w:r>
          </w:p>
          <w:p w14:paraId="05890DFD"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Ciljana (4)</w:t>
            </w:r>
          </w:p>
          <w:p w14:paraId="75EA496C" w14:textId="77777777" w:rsidR="00DC4B16" w:rsidRPr="00DC4B16" w:rsidRDefault="00DC4B16" w:rsidP="00DC4B16">
            <w:pPr>
              <w:jc w:val="center"/>
              <w:rPr>
                <w:rFonts w:ascii="Arial" w:hAnsi="Arial" w:cs="Arial"/>
                <w:color w:val="FF0000"/>
                <w:sz w:val="20"/>
                <w:szCs w:val="20"/>
              </w:rPr>
            </w:pPr>
          </w:p>
          <w:p w14:paraId="380F9C03"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Pojavni oblici pokretnina (osobni automobil Suzuki Vitara, Suzuki Ignis i Toyota Avensis</w:t>
            </w:r>
          </w:p>
          <w:p w14:paraId="49E0E898"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Polazna (3)</w:t>
            </w:r>
          </w:p>
          <w:p w14:paraId="5447F053"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Ciljana (3)</w:t>
            </w:r>
          </w:p>
        </w:tc>
        <w:tc>
          <w:tcPr>
            <w:tcW w:w="440" w:type="pct"/>
            <w:vMerge/>
            <w:tcBorders>
              <w:top w:val="single" w:sz="4" w:space="0" w:color="8DB3E2"/>
              <w:left w:val="single" w:sz="4" w:space="0" w:color="8DB3E2"/>
              <w:bottom w:val="single" w:sz="4" w:space="0" w:color="8DB3E2"/>
              <w:right w:val="single" w:sz="4" w:space="0" w:color="8DB3E2"/>
            </w:tcBorders>
            <w:vAlign w:val="center"/>
          </w:tcPr>
          <w:p w14:paraId="66DB8993" w14:textId="77777777" w:rsidR="00DC4B16" w:rsidRPr="00DC4B16" w:rsidRDefault="00DC4B16" w:rsidP="00DC4B16">
            <w:pPr>
              <w:jc w:val="center"/>
              <w:rPr>
                <w:rFonts w:ascii="Arial" w:hAnsi="Arial" w:cs="Arial"/>
                <w:sz w:val="20"/>
                <w:szCs w:val="20"/>
              </w:rPr>
            </w:pPr>
          </w:p>
        </w:tc>
        <w:tc>
          <w:tcPr>
            <w:tcW w:w="502" w:type="pct"/>
            <w:tcBorders>
              <w:top w:val="single" w:sz="4" w:space="0" w:color="8DB3E2"/>
              <w:left w:val="single" w:sz="4" w:space="0" w:color="8DB3E2"/>
              <w:bottom w:val="single" w:sz="4" w:space="0" w:color="8DB3E2"/>
              <w:right w:val="single" w:sz="4" w:space="0" w:color="8DB3E2"/>
            </w:tcBorders>
            <w:vAlign w:val="center"/>
          </w:tcPr>
          <w:p w14:paraId="0F39BC0C"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Sveobuhvatna, autentična i redovito ažurirana Evidencija imovine</w:t>
            </w:r>
          </w:p>
        </w:tc>
      </w:tr>
      <w:tr w:rsidR="00DC4B16" w:rsidRPr="00DC4B16" w14:paraId="1696F660" w14:textId="77777777" w:rsidTr="00DC4B16">
        <w:trPr>
          <w:trHeight w:val="285"/>
        </w:trPr>
        <w:tc>
          <w:tcPr>
            <w:tcW w:w="564" w:type="pct"/>
            <w:tcBorders>
              <w:top w:val="single" w:sz="4" w:space="0" w:color="8DB3E2"/>
              <w:left w:val="single" w:sz="4" w:space="0" w:color="8DB3E2"/>
              <w:bottom w:val="single" w:sz="4" w:space="0" w:color="8DB3E2"/>
              <w:right w:val="single" w:sz="4" w:space="0" w:color="8DB3E2"/>
            </w:tcBorders>
            <w:vAlign w:val="center"/>
          </w:tcPr>
          <w:p w14:paraId="722037BC" w14:textId="77777777" w:rsidR="00DC4B16" w:rsidRPr="00DC4B16" w:rsidRDefault="00DC4B16" w:rsidP="00DC4B16">
            <w:pPr>
              <w:jc w:val="center"/>
              <w:rPr>
                <w:rFonts w:ascii="Arial" w:hAnsi="Arial" w:cs="Arial"/>
                <w:b/>
                <w:bCs/>
                <w:kern w:val="36"/>
                <w:sz w:val="20"/>
                <w:szCs w:val="20"/>
              </w:rPr>
            </w:pPr>
            <w:r w:rsidRPr="00DC4B16">
              <w:rPr>
                <w:rFonts w:ascii="Arial" w:hAnsi="Arial" w:cs="Arial"/>
                <w:sz w:val="20"/>
                <w:szCs w:val="20"/>
              </w:rPr>
              <w:t xml:space="preserve">Dostavljanje podataka i promjena </w:t>
            </w:r>
            <w:r w:rsidRPr="00DC4B16">
              <w:rPr>
                <w:rFonts w:ascii="Arial" w:hAnsi="Arial" w:cs="Arial"/>
                <w:sz w:val="20"/>
                <w:szCs w:val="20"/>
              </w:rPr>
              <w:lastRenderedPageBreak/>
              <w:t>predmetnih podataka u Središnji registar državne imovine</w:t>
            </w:r>
          </w:p>
        </w:tc>
        <w:tc>
          <w:tcPr>
            <w:tcW w:w="719" w:type="pct"/>
            <w:vMerge/>
            <w:tcBorders>
              <w:top w:val="single" w:sz="4" w:space="0" w:color="8DB3E2"/>
              <w:left w:val="single" w:sz="4" w:space="0" w:color="8DB3E2"/>
              <w:bottom w:val="single" w:sz="4" w:space="0" w:color="8DB3E2"/>
              <w:right w:val="single" w:sz="4" w:space="0" w:color="8DB3E2"/>
            </w:tcBorders>
          </w:tcPr>
          <w:p w14:paraId="590715D1" w14:textId="77777777" w:rsidR="00DC4B16" w:rsidRPr="00DC4B16" w:rsidRDefault="00DC4B16" w:rsidP="00DC4B16">
            <w:pPr>
              <w:rPr>
                <w:rFonts w:ascii="Arial" w:hAnsi="Arial" w:cs="Arial"/>
                <w:sz w:val="20"/>
                <w:szCs w:val="20"/>
              </w:rPr>
            </w:pPr>
          </w:p>
        </w:tc>
        <w:tc>
          <w:tcPr>
            <w:tcW w:w="623" w:type="pct"/>
            <w:tcBorders>
              <w:top w:val="single" w:sz="4" w:space="0" w:color="8DB3E2"/>
              <w:left w:val="single" w:sz="4" w:space="0" w:color="8DB3E2"/>
              <w:bottom w:val="single" w:sz="4" w:space="0" w:color="8DB3E2"/>
              <w:right w:val="single" w:sz="4" w:space="0" w:color="8DB3E2"/>
            </w:tcBorders>
            <w:vAlign w:val="center"/>
          </w:tcPr>
          <w:p w14:paraId="7FDCC9C4"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 xml:space="preserve">1. Jednom mjesečno slanje podataka o </w:t>
            </w:r>
            <w:r w:rsidRPr="00DC4B16">
              <w:rPr>
                <w:rFonts w:ascii="Arial" w:hAnsi="Arial" w:cs="Arial"/>
                <w:sz w:val="20"/>
                <w:szCs w:val="20"/>
              </w:rPr>
              <w:lastRenderedPageBreak/>
              <w:t>imovini u Središnji registar državne imovine</w:t>
            </w:r>
          </w:p>
        </w:tc>
        <w:tc>
          <w:tcPr>
            <w:tcW w:w="623" w:type="pct"/>
            <w:tcBorders>
              <w:top w:val="single" w:sz="4" w:space="0" w:color="8DB3E2"/>
              <w:left w:val="single" w:sz="4" w:space="0" w:color="8DB3E2"/>
              <w:bottom w:val="single" w:sz="4" w:space="0" w:color="8DB3E2"/>
              <w:right w:val="single" w:sz="4" w:space="0" w:color="8DB3E2"/>
            </w:tcBorders>
            <w:vAlign w:val="center"/>
          </w:tcPr>
          <w:p w14:paraId="5435520C"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lastRenderedPageBreak/>
              <w:t xml:space="preserve">Mjesečno ažuriranje podatka o imovini </w:t>
            </w:r>
            <w:r w:rsidRPr="00DC4B16">
              <w:rPr>
                <w:rFonts w:ascii="Arial" w:hAnsi="Arial" w:cs="Arial"/>
                <w:sz w:val="20"/>
                <w:szCs w:val="20"/>
              </w:rPr>
              <w:lastRenderedPageBreak/>
              <w:t>i dostava u Središnji registar državne imovine</w:t>
            </w:r>
          </w:p>
        </w:tc>
        <w:tc>
          <w:tcPr>
            <w:tcW w:w="508" w:type="pct"/>
            <w:tcBorders>
              <w:top w:val="single" w:sz="4" w:space="0" w:color="8DB3E2"/>
              <w:left w:val="single" w:sz="4" w:space="0" w:color="8DB3E2"/>
              <w:bottom w:val="single" w:sz="4" w:space="0" w:color="8DB3E2"/>
              <w:right w:val="single" w:sz="4" w:space="0" w:color="8DB3E2"/>
            </w:tcBorders>
            <w:vAlign w:val="center"/>
          </w:tcPr>
          <w:p w14:paraId="1C997B4A"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lastRenderedPageBreak/>
              <w:t>Broj ažuriranja</w:t>
            </w:r>
          </w:p>
        </w:tc>
        <w:tc>
          <w:tcPr>
            <w:tcW w:w="517" w:type="pct"/>
            <w:tcBorders>
              <w:top w:val="single" w:sz="4" w:space="0" w:color="8DB3E2"/>
              <w:left w:val="single" w:sz="4" w:space="0" w:color="8DB3E2"/>
              <w:bottom w:val="single" w:sz="4" w:space="0" w:color="8DB3E2"/>
              <w:right w:val="single" w:sz="4" w:space="0" w:color="8DB3E2"/>
            </w:tcBorders>
            <w:vAlign w:val="center"/>
          </w:tcPr>
          <w:p w14:paraId="471B930F"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Broj</w:t>
            </w:r>
          </w:p>
        </w:tc>
        <w:tc>
          <w:tcPr>
            <w:tcW w:w="504" w:type="pct"/>
            <w:tcBorders>
              <w:top w:val="single" w:sz="4" w:space="0" w:color="8DB3E2"/>
              <w:left w:val="single" w:sz="4" w:space="0" w:color="8DB3E2"/>
              <w:bottom w:val="single" w:sz="4" w:space="0" w:color="8DB3E2"/>
              <w:right w:val="single" w:sz="4" w:space="0" w:color="8DB3E2"/>
            </w:tcBorders>
            <w:vAlign w:val="center"/>
          </w:tcPr>
          <w:p w14:paraId="07E583BD" w14:textId="77777777" w:rsidR="00DC4B16" w:rsidRPr="00DC4B16" w:rsidRDefault="00DC4B16" w:rsidP="00DC4B16">
            <w:pPr>
              <w:spacing w:before="240"/>
              <w:jc w:val="center"/>
              <w:rPr>
                <w:rFonts w:ascii="Arial" w:hAnsi="Arial" w:cs="Arial"/>
                <w:sz w:val="20"/>
                <w:szCs w:val="20"/>
              </w:rPr>
            </w:pPr>
            <w:r w:rsidRPr="00DC4B16">
              <w:rPr>
                <w:rFonts w:ascii="Arial" w:hAnsi="Arial" w:cs="Arial"/>
                <w:sz w:val="20"/>
                <w:szCs w:val="20"/>
              </w:rPr>
              <w:t>Polazno (0)</w:t>
            </w:r>
          </w:p>
          <w:p w14:paraId="0AFBA29C" w14:textId="77777777" w:rsidR="00DC4B16" w:rsidRPr="00DC4B16" w:rsidRDefault="00DC4B16" w:rsidP="00DC4B16">
            <w:pPr>
              <w:spacing w:before="240"/>
              <w:jc w:val="center"/>
              <w:rPr>
                <w:rFonts w:ascii="Arial" w:hAnsi="Arial" w:cs="Arial"/>
                <w:sz w:val="20"/>
                <w:szCs w:val="20"/>
              </w:rPr>
            </w:pPr>
            <w:r w:rsidRPr="00DC4B16">
              <w:rPr>
                <w:rFonts w:ascii="Arial" w:hAnsi="Arial" w:cs="Arial"/>
                <w:sz w:val="20"/>
                <w:szCs w:val="20"/>
              </w:rPr>
              <w:lastRenderedPageBreak/>
              <w:t>Ciljano (12)</w:t>
            </w:r>
          </w:p>
        </w:tc>
        <w:tc>
          <w:tcPr>
            <w:tcW w:w="942" w:type="pct"/>
            <w:gridSpan w:val="2"/>
            <w:tcBorders>
              <w:top w:val="single" w:sz="4" w:space="0" w:color="8DB3E2"/>
              <w:left w:val="single" w:sz="4" w:space="0" w:color="8DB3E2"/>
              <w:bottom w:val="single" w:sz="4" w:space="0" w:color="8DB3E2"/>
              <w:right w:val="single" w:sz="4" w:space="0" w:color="8DB3E2"/>
            </w:tcBorders>
            <w:vAlign w:val="center"/>
          </w:tcPr>
          <w:p w14:paraId="7299EFF1"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lastRenderedPageBreak/>
              <w:t xml:space="preserve">Grad Delnice dostavit će podatke u Središnji registar </w:t>
            </w:r>
            <w:r w:rsidRPr="00DC4B16">
              <w:rPr>
                <w:rFonts w:ascii="Arial" w:hAnsi="Arial" w:cs="Arial"/>
                <w:sz w:val="20"/>
                <w:szCs w:val="20"/>
              </w:rPr>
              <w:lastRenderedPageBreak/>
              <w:t>kada dostava bude omogućena.</w:t>
            </w:r>
          </w:p>
        </w:tc>
      </w:tr>
    </w:tbl>
    <w:p w14:paraId="3876843C" w14:textId="77777777" w:rsidR="00DC4B16" w:rsidRPr="00DC4B16" w:rsidRDefault="00DC4B16" w:rsidP="00DC4B16">
      <w:pPr>
        <w:spacing w:after="0" w:line="276" w:lineRule="auto"/>
        <w:jc w:val="both"/>
        <w:outlineLvl w:val="0"/>
        <w:rPr>
          <w:rFonts w:ascii="Arial" w:eastAsia="Times New Roman" w:hAnsi="Arial" w:cs="Arial"/>
          <w:b/>
          <w:bCs/>
          <w:kern w:val="36"/>
          <w:sz w:val="26"/>
          <w:szCs w:val="26"/>
          <w:lang w:eastAsia="hr-HR"/>
        </w:rPr>
      </w:pPr>
    </w:p>
    <w:p w14:paraId="35BBD6F3" w14:textId="77777777" w:rsidR="00DC4B16" w:rsidRPr="00DC4B16" w:rsidRDefault="00DC4B16" w:rsidP="00DC4B16">
      <w:pPr>
        <w:numPr>
          <w:ilvl w:val="0"/>
          <w:numId w:val="39"/>
        </w:numPr>
        <w:spacing w:after="0" w:line="276" w:lineRule="auto"/>
        <w:jc w:val="both"/>
        <w:outlineLvl w:val="0"/>
        <w:rPr>
          <w:rFonts w:ascii="Arial" w:eastAsia="Times New Roman" w:hAnsi="Arial" w:cs="Arial"/>
          <w:b/>
          <w:bCs/>
          <w:kern w:val="36"/>
          <w:sz w:val="26"/>
          <w:szCs w:val="26"/>
          <w:lang w:eastAsia="hr-HR"/>
        </w:rPr>
        <w:sectPr w:rsidR="00DC4B16" w:rsidRPr="00DC4B16" w:rsidSect="00DF295B">
          <w:pgSz w:w="16838" w:h="11906" w:orient="landscape"/>
          <w:pgMar w:top="1418" w:right="1134" w:bottom="1418" w:left="1134" w:header="709" w:footer="709" w:gutter="0"/>
          <w:cols w:space="708"/>
          <w:titlePg/>
          <w:docGrid w:linePitch="360"/>
        </w:sectPr>
      </w:pPr>
    </w:p>
    <w:p w14:paraId="02320A5D" w14:textId="77777777" w:rsidR="00DC4B16" w:rsidRPr="00DC4B16" w:rsidRDefault="00DC4B16" w:rsidP="00DC4B16">
      <w:pPr>
        <w:numPr>
          <w:ilvl w:val="0"/>
          <w:numId w:val="39"/>
        </w:numPr>
        <w:spacing w:after="0" w:line="276" w:lineRule="auto"/>
        <w:ind w:left="624"/>
        <w:jc w:val="both"/>
        <w:outlineLvl w:val="0"/>
        <w:rPr>
          <w:rFonts w:ascii="Arial" w:eastAsia="Times New Roman" w:hAnsi="Arial" w:cs="Arial"/>
          <w:b/>
          <w:bCs/>
          <w:kern w:val="36"/>
          <w:sz w:val="26"/>
          <w:szCs w:val="26"/>
          <w:lang w:eastAsia="hr-HR"/>
        </w:rPr>
      </w:pPr>
      <w:bookmarkStart w:id="133" w:name="_Toc136950116"/>
      <w:r w:rsidRPr="00DC4B16">
        <w:rPr>
          <w:rFonts w:ascii="Arial" w:eastAsia="Times New Roman" w:hAnsi="Arial" w:cs="Arial"/>
          <w:b/>
          <w:bCs/>
          <w:kern w:val="36"/>
          <w:sz w:val="26"/>
          <w:szCs w:val="26"/>
          <w:lang w:eastAsia="hr-HR"/>
        </w:rPr>
        <w:lastRenderedPageBreak/>
        <w:t>POSEBAN CILJ 1.6. - „</w:t>
      </w:r>
      <w:bookmarkStart w:id="134" w:name="_Hlk31272003"/>
      <w:r w:rsidRPr="00DC4B16">
        <w:rPr>
          <w:rFonts w:ascii="Arial" w:eastAsia="Times New Roman" w:hAnsi="Arial" w:cs="Arial"/>
          <w:b/>
          <w:bCs/>
          <w:kern w:val="36"/>
          <w:sz w:val="26"/>
          <w:szCs w:val="26"/>
          <w:lang w:eastAsia="hr-HR"/>
        </w:rPr>
        <w:t>Priprema, realizacija i izvještavanje o primjeni akata strateškog planiranja</w:t>
      </w:r>
      <w:bookmarkEnd w:id="134"/>
      <w:r w:rsidRPr="00DC4B16">
        <w:rPr>
          <w:rFonts w:ascii="Arial" w:eastAsia="Times New Roman" w:hAnsi="Arial" w:cs="Arial"/>
          <w:b/>
          <w:bCs/>
          <w:kern w:val="36"/>
          <w:sz w:val="26"/>
          <w:szCs w:val="26"/>
          <w:lang w:eastAsia="hr-HR"/>
        </w:rPr>
        <w:t>“</w:t>
      </w:r>
      <w:bookmarkEnd w:id="133"/>
    </w:p>
    <w:tbl>
      <w:tblPr>
        <w:tblStyle w:val="Reetkatablice"/>
        <w:tblW w:w="5000" w:type="pct"/>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ayout w:type="fixed"/>
        <w:tblLook w:val="04A0" w:firstRow="1" w:lastRow="0" w:firstColumn="1" w:lastColumn="0" w:noHBand="0" w:noVBand="1"/>
      </w:tblPr>
      <w:tblGrid>
        <w:gridCol w:w="1642"/>
        <w:gridCol w:w="2094"/>
        <w:gridCol w:w="1814"/>
        <w:gridCol w:w="1709"/>
        <w:gridCol w:w="1581"/>
        <w:gridCol w:w="1506"/>
        <w:gridCol w:w="1468"/>
        <w:gridCol w:w="1281"/>
        <w:gridCol w:w="1465"/>
      </w:tblGrid>
      <w:tr w:rsidR="00DC4B16" w:rsidRPr="00DC4B16" w14:paraId="0453437F" w14:textId="77777777" w:rsidTr="00DC4B16">
        <w:trPr>
          <w:trHeight w:val="284"/>
        </w:trPr>
        <w:tc>
          <w:tcPr>
            <w:tcW w:w="5000" w:type="pct"/>
            <w:gridSpan w:val="9"/>
            <w:shd w:val="clear" w:color="auto" w:fill="C6D9F1"/>
            <w:vAlign w:val="center"/>
          </w:tcPr>
          <w:p w14:paraId="54C43C58" w14:textId="77777777" w:rsidR="00DC4B16" w:rsidRPr="00DC4B16" w:rsidRDefault="00DC4B16" w:rsidP="00DC4B16">
            <w:pPr>
              <w:jc w:val="center"/>
              <w:rPr>
                <w:rFonts w:ascii="Arial" w:hAnsi="Arial" w:cs="Arial"/>
              </w:rPr>
            </w:pPr>
            <w:r w:rsidRPr="00DC4B16">
              <w:rPr>
                <w:rFonts w:ascii="Arial" w:hAnsi="Arial" w:cs="Arial"/>
                <w:b/>
                <w:color w:val="1F497D"/>
              </w:rPr>
              <w:t>PRILOG 6: POSEBAN CILJ 1.6.</w:t>
            </w:r>
            <w:r w:rsidRPr="00DC4B16">
              <w:rPr>
                <w:rFonts w:ascii="Arial" w:hAnsi="Arial" w:cs="Arial"/>
              </w:rPr>
              <w:t xml:space="preserve"> „</w:t>
            </w:r>
            <w:r w:rsidRPr="00DC4B16">
              <w:rPr>
                <w:rFonts w:ascii="Arial" w:hAnsi="Arial" w:cs="Arial"/>
                <w:color w:val="000000"/>
              </w:rPr>
              <w:t>Priprema, realizacija i izvještavanje o primjeni akata strateškog planiranja</w:t>
            </w:r>
            <w:r w:rsidRPr="00DC4B16">
              <w:rPr>
                <w:rFonts w:ascii="Arial" w:hAnsi="Arial" w:cs="Arial"/>
              </w:rPr>
              <w:t>“</w:t>
            </w:r>
          </w:p>
          <w:p w14:paraId="074BDC68" w14:textId="77777777" w:rsidR="00DC4B16" w:rsidRPr="00DC4B16" w:rsidRDefault="00DC4B16" w:rsidP="00DC4B16">
            <w:pPr>
              <w:jc w:val="center"/>
              <w:rPr>
                <w:rFonts w:ascii="Arial" w:hAnsi="Arial" w:cs="Arial"/>
                <w:sz w:val="24"/>
                <w:szCs w:val="24"/>
              </w:rPr>
            </w:pPr>
            <w:r w:rsidRPr="00DC4B16">
              <w:rPr>
                <w:rFonts w:ascii="Arial" w:hAnsi="Arial" w:cs="Arial"/>
                <w:b/>
                <w:color w:val="1F497D"/>
              </w:rPr>
              <w:t>Razdoblje:</w:t>
            </w:r>
            <w:r w:rsidRPr="00DC4B16">
              <w:rPr>
                <w:rFonts w:ascii="Arial" w:hAnsi="Arial" w:cs="Arial"/>
              </w:rPr>
              <w:t xml:space="preserve"> siječanj – prosinac </w:t>
            </w:r>
            <w:r>
              <w:rPr>
                <w:rFonts w:ascii="Arial" w:hAnsi="Arial" w:cs="Arial"/>
              </w:rPr>
              <w:t>2024</w:t>
            </w:r>
            <w:r w:rsidRPr="00DC4B16">
              <w:rPr>
                <w:rFonts w:ascii="Arial" w:hAnsi="Arial" w:cs="Arial"/>
              </w:rPr>
              <w:t>.</w:t>
            </w:r>
          </w:p>
        </w:tc>
      </w:tr>
      <w:tr w:rsidR="00DC4B16" w:rsidRPr="00DC4B16" w14:paraId="4B003495" w14:textId="77777777" w:rsidTr="00DC4B16">
        <w:trPr>
          <w:trHeight w:val="284"/>
        </w:trPr>
        <w:tc>
          <w:tcPr>
            <w:tcW w:w="564" w:type="pct"/>
            <w:shd w:val="clear" w:color="auto" w:fill="F2F2F2"/>
            <w:vAlign w:val="center"/>
          </w:tcPr>
          <w:p w14:paraId="09511E15"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MJERA</w:t>
            </w:r>
          </w:p>
        </w:tc>
        <w:tc>
          <w:tcPr>
            <w:tcW w:w="719" w:type="pct"/>
            <w:shd w:val="clear" w:color="auto" w:fill="F2F2F2"/>
            <w:vAlign w:val="center"/>
          </w:tcPr>
          <w:p w14:paraId="07FBAEED"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PRAVNO/UPRAVNI INSTRUMENTI PROVEDBE MJERE</w:t>
            </w:r>
          </w:p>
        </w:tc>
        <w:tc>
          <w:tcPr>
            <w:tcW w:w="623" w:type="pct"/>
            <w:shd w:val="clear" w:color="auto" w:fill="F2F2F2"/>
            <w:vAlign w:val="center"/>
          </w:tcPr>
          <w:p w14:paraId="5D725C6A"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AKTIVNOSTI/</w:t>
            </w:r>
          </w:p>
          <w:p w14:paraId="07502FB2"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 xml:space="preserve">NAČIN </w:t>
            </w:r>
          </w:p>
          <w:p w14:paraId="2A426355"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OSTVARENJA</w:t>
            </w:r>
          </w:p>
        </w:tc>
        <w:tc>
          <w:tcPr>
            <w:tcW w:w="587" w:type="pct"/>
            <w:shd w:val="clear" w:color="auto" w:fill="F2F2F2"/>
            <w:vAlign w:val="center"/>
          </w:tcPr>
          <w:p w14:paraId="4FE97909"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OPIS AKTIVNOSTI</w:t>
            </w:r>
          </w:p>
        </w:tc>
        <w:tc>
          <w:tcPr>
            <w:tcW w:w="543" w:type="pct"/>
            <w:shd w:val="clear" w:color="auto" w:fill="F2F2F2"/>
            <w:vAlign w:val="center"/>
          </w:tcPr>
          <w:p w14:paraId="4AD54136"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POKAZATELJI REZULTATA</w:t>
            </w:r>
          </w:p>
        </w:tc>
        <w:tc>
          <w:tcPr>
            <w:tcW w:w="517" w:type="pct"/>
            <w:shd w:val="clear" w:color="auto" w:fill="F2F2F2"/>
            <w:vAlign w:val="center"/>
          </w:tcPr>
          <w:p w14:paraId="72338084"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MJERNA JEDINICA ZA POKAZATELJ REZULTATA</w:t>
            </w:r>
          </w:p>
        </w:tc>
        <w:tc>
          <w:tcPr>
            <w:tcW w:w="504" w:type="pct"/>
            <w:shd w:val="clear" w:color="auto" w:fill="F2F2F2"/>
            <w:vAlign w:val="center"/>
          </w:tcPr>
          <w:p w14:paraId="3CD6483B"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POLAZNA I CILJANA VRIJEDNOST MJERNE JEDINICE</w:t>
            </w:r>
          </w:p>
        </w:tc>
        <w:tc>
          <w:tcPr>
            <w:tcW w:w="440" w:type="pct"/>
            <w:shd w:val="clear" w:color="auto" w:fill="F2F2F2"/>
            <w:vAlign w:val="center"/>
          </w:tcPr>
          <w:p w14:paraId="039DD814"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PROJEKT</w:t>
            </w:r>
          </w:p>
        </w:tc>
        <w:tc>
          <w:tcPr>
            <w:tcW w:w="503" w:type="pct"/>
            <w:shd w:val="clear" w:color="auto" w:fill="F2F2F2"/>
            <w:vAlign w:val="center"/>
          </w:tcPr>
          <w:p w14:paraId="5977262B"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OPIS PROJEKTA</w:t>
            </w:r>
          </w:p>
        </w:tc>
      </w:tr>
      <w:tr w:rsidR="00DC4B16" w:rsidRPr="00DC4B16" w14:paraId="024EE3BD" w14:textId="77777777" w:rsidTr="00DC4B16">
        <w:trPr>
          <w:trHeight w:val="284"/>
        </w:trPr>
        <w:tc>
          <w:tcPr>
            <w:tcW w:w="564" w:type="pct"/>
            <w:vMerge w:val="restart"/>
            <w:vAlign w:val="center"/>
          </w:tcPr>
          <w:p w14:paraId="61EE26B9"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Unaprjeđenje upravljanja gradskom imovinom putem akata strateškog planiranja</w:t>
            </w:r>
          </w:p>
        </w:tc>
        <w:tc>
          <w:tcPr>
            <w:tcW w:w="719" w:type="pct"/>
            <w:vMerge w:val="restart"/>
            <w:vAlign w:val="center"/>
          </w:tcPr>
          <w:p w14:paraId="085064F2" w14:textId="77777777" w:rsidR="00DC4B16" w:rsidRPr="00DC4B16" w:rsidRDefault="00836995" w:rsidP="00DC4B16">
            <w:pPr>
              <w:jc w:val="center"/>
              <w:rPr>
                <w:rFonts w:ascii="Arial" w:hAnsi="Arial" w:cs="Arial"/>
              </w:rPr>
            </w:pPr>
            <w:hyperlink r:id="rId54" w:history="1">
              <w:r w:rsidR="00DC4B16" w:rsidRPr="00DC4B16">
                <w:rPr>
                  <w:rFonts w:ascii="Arial" w:hAnsi="Arial" w:cs="Arial"/>
                  <w:bCs/>
                  <w:sz w:val="20"/>
                  <w:szCs w:val="20"/>
                </w:rPr>
                <w:t>Zakon o upravljanju državnom imovinom (»Narodne novine«, broj 52/18)</w:t>
              </w:r>
            </w:hyperlink>
          </w:p>
          <w:p w14:paraId="0F3D544F" w14:textId="77777777" w:rsidR="00DC4B16" w:rsidRPr="00DC4B16" w:rsidRDefault="00DC4B16" w:rsidP="00DC4B16">
            <w:pPr>
              <w:jc w:val="center"/>
              <w:rPr>
                <w:rFonts w:ascii="Arial" w:hAnsi="Arial" w:cs="Arial"/>
                <w:sz w:val="20"/>
                <w:szCs w:val="20"/>
              </w:rPr>
            </w:pPr>
          </w:p>
          <w:p w14:paraId="3ED81D9C" w14:textId="77777777" w:rsidR="00DC4B16" w:rsidRPr="00DC4B16" w:rsidRDefault="00836995" w:rsidP="00DC4B16">
            <w:pPr>
              <w:jc w:val="center"/>
              <w:rPr>
                <w:rFonts w:ascii="Arial" w:hAnsi="Arial" w:cs="Arial"/>
                <w:bCs/>
                <w:sz w:val="20"/>
                <w:szCs w:val="20"/>
              </w:rPr>
            </w:pPr>
            <w:hyperlink r:id="rId55" w:history="1">
              <w:r w:rsidR="00DC4B16" w:rsidRPr="00DC4B16">
                <w:rPr>
                  <w:rFonts w:ascii="Arial" w:hAnsi="Arial" w:cs="Arial"/>
                  <w:bCs/>
                  <w:sz w:val="20"/>
                  <w:szCs w:val="20"/>
                </w:rPr>
                <w:t xml:space="preserve">Zakon o središnjem registru državne imovine </w:t>
              </w:r>
              <w:r w:rsidR="00DC4B16" w:rsidRPr="00DC4B16">
                <w:rPr>
                  <w:rFonts w:ascii="Arial" w:hAnsi="Arial" w:cs="Arial"/>
                  <w:sz w:val="20"/>
                  <w:szCs w:val="20"/>
                </w:rPr>
                <w:t>(»Narodne novine« broj 112/18)</w:t>
              </w:r>
            </w:hyperlink>
          </w:p>
          <w:p w14:paraId="03F4CB62" w14:textId="77777777" w:rsidR="00DC4B16" w:rsidRPr="00DC4B16" w:rsidRDefault="00DC4B16" w:rsidP="00DC4B16">
            <w:pPr>
              <w:jc w:val="center"/>
              <w:rPr>
                <w:rFonts w:ascii="Arial" w:hAnsi="Arial" w:cs="Arial"/>
                <w:bCs/>
                <w:sz w:val="20"/>
                <w:szCs w:val="20"/>
              </w:rPr>
            </w:pPr>
          </w:p>
          <w:p w14:paraId="612B1CAE" w14:textId="77777777" w:rsidR="00DC4B16" w:rsidRPr="00DC4B16" w:rsidRDefault="00836995" w:rsidP="00DC4B16">
            <w:pPr>
              <w:jc w:val="center"/>
              <w:rPr>
                <w:rFonts w:ascii="Arial" w:hAnsi="Arial" w:cs="Arial"/>
                <w:sz w:val="20"/>
                <w:szCs w:val="20"/>
              </w:rPr>
            </w:pPr>
            <w:hyperlink r:id="rId56" w:history="1">
              <w:r w:rsidR="00DC4B16" w:rsidRPr="00DC4B16">
                <w:rPr>
                  <w:rFonts w:ascii="Arial" w:hAnsi="Arial" w:cs="Arial"/>
                  <w:sz w:val="20"/>
                  <w:szCs w:val="20"/>
                </w:rPr>
                <w:t>Uredba o S</w:t>
              </w:r>
              <w:r w:rsidR="00DC4B16" w:rsidRPr="00DC4B16">
                <w:rPr>
                  <w:rFonts w:ascii="Arial" w:hAnsi="Arial" w:cs="Arial"/>
                </w:rPr>
                <w:t>redišnjem r</w:t>
              </w:r>
              <w:r w:rsidR="00DC4B16" w:rsidRPr="00DC4B16">
                <w:rPr>
                  <w:rFonts w:ascii="Arial" w:hAnsi="Arial" w:cs="Arial"/>
                  <w:sz w:val="20"/>
                  <w:szCs w:val="20"/>
                </w:rPr>
                <w:t>egistru državne imovine (»Narodne novine«, broj 3/20)</w:t>
              </w:r>
            </w:hyperlink>
          </w:p>
        </w:tc>
        <w:tc>
          <w:tcPr>
            <w:tcW w:w="623" w:type="pct"/>
            <w:vAlign w:val="center"/>
          </w:tcPr>
          <w:p w14:paraId="4DF83440" w14:textId="77777777" w:rsidR="00DC4B16" w:rsidRPr="00DC4B16" w:rsidRDefault="00DC4B16" w:rsidP="00DC4B16">
            <w:pPr>
              <w:jc w:val="center"/>
              <w:rPr>
                <w:rFonts w:ascii="Arial" w:hAnsi="Arial" w:cs="Arial"/>
                <w:sz w:val="20"/>
                <w:szCs w:val="20"/>
              </w:rPr>
            </w:pPr>
          </w:p>
          <w:p w14:paraId="45F94A73"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1. Priprema, izrada i usvajanje Izvješća o provedbi Godišnjeg plana upravljanja imovinom za 2022.</w:t>
            </w:r>
          </w:p>
          <w:p w14:paraId="07A9F765" w14:textId="77777777" w:rsidR="00DC4B16" w:rsidRPr="00DC4B16" w:rsidRDefault="00DC4B16" w:rsidP="00DC4B16">
            <w:pPr>
              <w:jc w:val="center"/>
              <w:rPr>
                <w:rFonts w:ascii="Arial" w:hAnsi="Arial" w:cs="Arial"/>
                <w:sz w:val="20"/>
                <w:szCs w:val="20"/>
              </w:rPr>
            </w:pPr>
          </w:p>
          <w:p w14:paraId="1E849A76"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2. Priprema, izrada i usvajanje</w:t>
            </w:r>
          </w:p>
          <w:p w14:paraId="60266041"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Godišnjeg plana upravljanja imovinom za 2024.</w:t>
            </w:r>
          </w:p>
        </w:tc>
        <w:tc>
          <w:tcPr>
            <w:tcW w:w="587" w:type="pct"/>
            <w:vAlign w:val="center"/>
          </w:tcPr>
          <w:p w14:paraId="3B479114" w14:textId="77777777" w:rsidR="00DC4B16" w:rsidRPr="00DC4B16" w:rsidRDefault="00DC4B16" w:rsidP="00DC4B16">
            <w:pPr>
              <w:jc w:val="center"/>
              <w:rPr>
                <w:rFonts w:ascii="Arial" w:hAnsi="Arial" w:cs="Arial"/>
                <w:sz w:val="20"/>
                <w:szCs w:val="20"/>
              </w:rPr>
            </w:pPr>
          </w:p>
          <w:p w14:paraId="43958295" w14:textId="77777777" w:rsidR="00DC4B16" w:rsidRPr="00DC4B16" w:rsidRDefault="00DC4B16" w:rsidP="00DC4B16">
            <w:pPr>
              <w:jc w:val="center"/>
              <w:rPr>
                <w:rFonts w:ascii="Arial" w:hAnsi="Arial" w:cs="Arial"/>
                <w:sz w:val="20"/>
                <w:szCs w:val="20"/>
              </w:rPr>
            </w:pPr>
          </w:p>
          <w:p w14:paraId="59BF718F"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Izrada prijedloga Izvješća o provedbi Godišnjeg plana upravljanja imovinom za 2022.</w:t>
            </w:r>
          </w:p>
          <w:p w14:paraId="20745637" w14:textId="77777777" w:rsidR="00DC4B16" w:rsidRPr="00DC4B16" w:rsidRDefault="00DC4B16" w:rsidP="00DC4B16">
            <w:pPr>
              <w:jc w:val="center"/>
              <w:rPr>
                <w:rFonts w:ascii="Arial" w:hAnsi="Arial" w:cs="Arial"/>
                <w:sz w:val="20"/>
                <w:szCs w:val="20"/>
              </w:rPr>
            </w:pPr>
          </w:p>
          <w:p w14:paraId="2A1C3899"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Izrada prijedloga Godišnjeg plana upravljanja imovinom za 2024.</w:t>
            </w:r>
          </w:p>
          <w:p w14:paraId="17B41D67" w14:textId="77777777" w:rsidR="00DC4B16" w:rsidRPr="00DC4B16" w:rsidRDefault="00DC4B16" w:rsidP="00DC4B16">
            <w:pPr>
              <w:jc w:val="center"/>
              <w:rPr>
                <w:rFonts w:ascii="Arial" w:hAnsi="Arial" w:cs="Arial"/>
                <w:sz w:val="20"/>
                <w:szCs w:val="20"/>
              </w:rPr>
            </w:pPr>
          </w:p>
          <w:p w14:paraId="73D8A765"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 xml:space="preserve">Provedba Savjetovanja sa zainteresiranom javnošću za Godišnji plan upravljanja imovinom za </w:t>
            </w:r>
            <w:r>
              <w:rPr>
                <w:rFonts w:ascii="Arial" w:hAnsi="Arial" w:cs="Arial"/>
                <w:sz w:val="20"/>
                <w:szCs w:val="20"/>
              </w:rPr>
              <w:t>2024</w:t>
            </w:r>
            <w:r w:rsidRPr="00DC4B16">
              <w:rPr>
                <w:rFonts w:ascii="Arial" w:hAnsi="Arial" w:cs="Arial"/>
                <w:sz w:val="20"/>
                <w:szCs w:val="20"/>
              </w:rPr>
              <w:t>4</w:t>
            </w:r>
          </w:p>
          <w:p w14:paraId="599AC99F" w14:textId="77777777" w:rsidR="00DC4B16" w:rsidRPr="00DC4B16" w:rsidRDefault="00DC4B16" w:rsidP="00DC4B16">
            <w:pPr>
              <w:jc w:val="center"/>
              <w:rPr>
                <w:rFonts w:ascii="Arial" w:hAnsi="Arial" w:cs="Arial"/>
                <w:sz w:val="20"/>
                <w:szCs w:val="20"/>
              </w:rPr>
            </w:pPr>
          </w:p>
          <w:p w14:paraId="2235C363"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Usvajanje dokumenta na sjednici Gradskog vijeća</w:t>
            </w:r>
          </w:p>
          <w:p w14:paraId="039572A7" w14:textId="77777777" w:rsidR="00DC4B16" w:rsidRPr="00DC4B16" w:rsidRDefault="00DC4B16" w:rsidP="00DC4B16">
            <w:pPr>
              <w:jc w:val="center"/>
              <w:rPr>
                <w:rFonts w:ascii="Arial" w:hAnsi="Arial" w:cs="Arial"/>
                <w:sz w:val="20"/>
                <w:szCs w:val="20"/>
              </w:rPr>
            </w:pPr>
          </w:p>
        </w:tc>
        <w:tc>
          <w:tcPr>
            <w:tcW w:w="543" w:type="pct"/>
            <w:vAlign w:val="center"/>
          </w:tcPr>
          <w:p w14:paraId="175C214D" w14:textId="77777777" w:rsidR="00DC4B16" w:rsidRPr="00DC4B16" w:rsidRDefault="00DC4B16" w:rsidP="00DC4B16">
            <w:pPr>
              <w:jc w:val="center"/>
              <w:rPr>
                <w:rFonts w:ascii="Arial" w:hAnsi="Arial" w:cs="Arial"/>
                <w:sz w:val="20"/>
                <w:szCs w:val="20"/>
              </w:rPr>
            </w:pPr>
          </w:p>
          <w:p w14:paraId="44763607" w14:textId="77777777" w:rsidR="00DC4B16" w:rsidRPr="00DC4B16" w:rsidRDefault="00DC4B16" w:rsidP="00DC4B16">
            <w:pPr>
              <w:jc w:val="center"/>
              <w:rPr>
                <w:rFonts w:ascii="Arial" w:hAnsi="Arial" w:cs="Arial"/>
                <w:sz w:val="20"/>
                <w:szCs w:val="20"/>
              </w:rPr>
            </w:pPr>
          </w:p>
          <w:p w14:paraId="06038715"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Prijedlog Izvješća o provedbi Godišnjeg plana upravljanja imovinom za 2022.</w:t>
            </w:r>
          </w:p>
          <w:p w14:paraId="5061F09E" w14:textId="77777777" w:rsidR="00DC4B16" w:rsidRPr="00DC4B16" w:rsidRDefault="00DC4B16" w:rsidP="00DC4B16">
            <w:pPr>
              <w:jc w:val="center"/>
              <w:rPr>
                <w:rFonts w:ascii="Arial" w:hAnsi="Arial" w:cs="Arial"/>
                <w:sz w:val="20"/>
                <w:szCs w:val="20"/>
              </w:rPr>
            </w:pPr>
          </w:p>
          <w:p w14:paraId="5858BBE2"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Prijedlog Godišnjeg plana upravljanja imovinom za 2024.</w:t>
            </w:r>
          </w:p>
          <w:p w14:paraId="5F2CA8D0" w14:textId="77777777" w:rsidR="00DC4B16" w:rsidRPr="00DC4B16" w:rsidRDefault="00DC4B16" w:rsidP="00DC4B16">
            <w:pPr>
              <w:jc w:val="center"/>
              <w:rPr>
                <w:rFonts w:ascii="Arial" w:hAnsi="Arial" w:cs="Arial"/>
                <w:sz w:val="20"/>
                <w:szCs w:val="20"/>
              </w:rPr>
            </w:pPr>
          </w:p>
          <w:p w14:paraId="4F5519FD" w14:textId="77777777" w:rsidR="00DC4B16" w:rsidRPr="00DC4B16" w:rsidRDefault="00DC4B16" w:rsidP="00DC4B16">
            <w:pPr>
              <w:jc w:val="center"/>
              <w:rPr>
                <w:rFonts w:ascii="Arial" w:hAnsi="Arial" w:cs="Arial"/>
                <w:sz w:val="20"/>
                <w:szCs w:val="20"/>
              </w:rPr>
            </w:pPr>
          </w:p>
        </w:tc>
        <w:tc>
          <w:tcPr>
            <w:tcW w:w="517" w:type="pct"/>
            <w:vAlign w:val="center"/>
          </w:tcPr>
          <w:p w14:paraId="0ED2E45E" w14:textId="77777777" w:rsidR="00DC4B16" w:rsidRPr="00DC4B16" w:rsidRDefault="00DC4B16" w:rsidP="00DC4B16">
            <w:pPr>
              <w:jc w:val="center"/>
              <w:rPr>
                <w:rFonts w:ascii="Arial" w:hAnsi="Arial" w:cs="Arial"/>
                <w:sz w:val="20"/>
                <w:szCs w:val="20"/>
              </w:rPr>
            </w:pPr>
          </w:p>
          <w:p w14:paraId="4B8F9B60"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Broj</w:t>
            </w:r>
          </w:p>
        </w:tc>
        <w:tc>
          <w:tcPr>
            <w:tcW w:w="504" w:type="pct"/>
            <w:vAlign w:val="center"/>
          </w:tcPr>
          <w:p w14:paraId="5F4898AD" w14:textId="77777777" w:rsidR="00DC4B16" w:rsidRPr="00DC4B16" w:rsidRDefault="00DC4B16" w:rsidP="00DC4B16">
            <w:pPr>
              <w:jc w:val="center"/>
              <w:rPr>
                <w:rFonts w:ascii="Arial" w:hAnsi="Arial" w:cs="Arial"/>
                <w:sz w:val="20"/>
                <w:szCs w:val="20"/>
              </w:rPr>
            </w:pPr>
          </w:p>
          <w:p w14:paraId="7F1606C7"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Polazna (2)</w:t>
            </w:r>
          </w:p>
          <w:p w14:paraId="0B0EE9A5" w14:textId="77777777" w:rsidR="00DC4B16" w:rsidRPr="00DC4B16" w:rsidRDefault="00DC4B16" w:rsidP="00DC4B16">
            <w:pPr>
              <w:jc w:val="center"/>
              <w:rPr>
                <w:rFonts w:ascii="Arial" w:hAnsi="Arial" w:cs="Arial"/>
                <w:sz w:val="20"/>
                <w:szCs w:val="20"/>
              </w:rPr>
            </w:pPr>
          </w:p>
          <w:p w14:paraId="56262167"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Ciljana (2)</w:t>
            </w:r>
          </w:p>
        </w:tc>
        <w:tc>
          <w:tcPr>
            <w:tcW w:w="440" w:type="pct"/>
            <w:vMerge w:val="restart"/>
            <w:vAlign w:val="center"/>
          </w:tcPr>
          <w:p w14:paraId="0FDC4AAE" w14:textId="77777777" w:rsidR="00DC4B16" w:rsidRPr="00DC4B16" w:rsidRDefault="00DC4B16" w:rsidP="00DC4B16">
            <w:pPr>
              <w:jc w:val="center"/>
              <w:rPr>
                <w:rFonts w:ascii="Arial" w:hAnsi="Arial" w:cs="Arial"/>
                <w:sz w:val="20"/>
                <w:szCs w:val="20"/>
              </w:rPr>
            </w:pPr>
          </w:p>
          <w:p w14:paraId="1129BC05"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Projekt Implementacija upravljanja imovinom</w:t>
            </w:r>
          </w:p>
        </w:tc>
        <w:tc>
          <w:tcPr>
            <w:tcW w:w="503" w:type="pct"/>
            <w:vMerge w:val="restart"/>
            <w:vAlign w:val="center"/>
          </w:tcPr>
          <w:p w14:paraId="091ED83F" w14:textId="77777777" w:rsidR="00DC4B16" w:rsidRPr="00DC4B16" w:rsidRDefault="00DC4B16" w:rsidP="00DC4B16">
            <w:pPr>
              <w:jc w:val="center"/>
              <w:rPr>
                <w:rFonts w:ascii="Arial" w:hAnsi="Arial" w:cs="Arial"/>
                <w:sz w:val="20"/>
                <w:szCs w:val="20"/>
              </w:rPr>
            </w:pPr>
          </w:p>
          <w:p w14:paraId="7F5AA6D9"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Izrada Planova upravljanja imovinom te izrada i revidiranje</w:t>
            </w:r>
          </w:p>
          <w:p w14:paraId="53BFDB5A"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Strategije upravljanja imovinom</w:t>
            </w:r>
          </w:p>
        </w:tc>
      </w:tr>
      <w:tr w:rsidR="00DC4B16" w:rsidRPr="00DC4B16" w14:paraId="34F13EF3" w14:textId="77777777" w:rsidTr="00DC4B16">
        <w:trPr>
          <w:trHeight w:val="284"/>
        </w:trPr>
        <w:tc>
          <w:tcPr>
            <w:tcW w:w="564" w:type="pct"/>
            <w:vMerge/>
          </w:tcPr>
          <w:p w14:paraId="27838D8C" w14:textId="77777777" w:rsidR="00DC4B16" w:rsidRPr="00DC4B16" w:rsidRDefault="00DC4B16" w:rsidP="00DC4B16">
            <w:pPr>
              <w:jc w:val="center"/>
              <w:rPr>
                <w:rFonts w:ascii="Arial" w:hAnsi="Arial" w:cs="Arial"/>
                <w:sz w:val="20"/>
                <w:szCs w:val="20"/>
              </w:rPr>
            </w:pPr>
          </w:p>
        </w:tc>
        <w:tc>
          <w:tcPr>
            <w:tcW w:w="719" w:type="pct"/>
            <w:vMerge/>
            <w:vAlign w:val="center"/>
          </w:tcPr>
          <w:p w14:paraId="7CD9FD10" w14:textId="77777777" w:rsidR="00DC4B16" w:rsidRPr="00DC4B16" w:rsidRDefault="00DC4B16" w:rsidP="00DC4B16">
            <w:pPr>
              <w:jc w:val="center"/>
              <w:rPr>
                <w:rFonts w:ascii="Arial" w:hAnsi="Arial" w:cs="Arial"/>
                <w:sz w:val="20"/>
                <w:szCs w:val="20"/>
              </w:rPr>
            </w:pPr>
          </w:p>
        </w:tc>
        <w:tc>
          <w:tcPr>
            <w:tcW w:w="623" w:type="pct"/>
            <w:vAlign w:val="center"/>
          </w:tcPr>
          <w:p w14:paraId="51CE5169"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 xml:space="preserve">2. Revidiranje Strategije upravljanja imovinom </w:t>
            </w:r>
            <w:r>
              <w:rPr>
                <w:rFonts w:ascii="Arial" w:hAnsi="Arial" w:cs="Arial"/>
                <w:sz w:val="20"/>
                <w:szCs w:val="20"/>
              </w:rPr>
              <w:t>2024</w:t>
            </w:r>
            <w:r w:rsidRPr="00DC4B16">
              <w:rPr>
                <w:rFonts w:ascii="Arial" w:hAnsi="Arial" w:cs="Arial"/>
                <w:sz w:val="20"/>
                <w:szCs w:val="20"/>
              </w:rPr>
              <w:t>.-2029.</w:t>
            </w:r>
          </w:p>
        </w:tc>
        <w:tc>
          <w:tcPr>
            <w:tcW w:w="587" w:type="pct"/>
            <w:vAlign w:val="center"/>
          </w:tcPr>
          <w:p w14:paraId="73161A0F"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Ažuriranje i uskladba dokumenta s novim aktima i podacima</w:t>
            </w:r>
          </w:p>
        </w:tc>
        <w:tc>
          <w:tcPr>
            <w:tcW w:w="543" w:type="pct"/>
            <w:vAlign w:val="center"/>
          </w:tcPr>
          <w:p w14:paraId="31F2A763"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Revidirana Strategija</w:t>
            </w:r>
          </w:p>
        </w:tc>
        <w:tc>
          <w:tcPr>
            <w:tcW w:w="517" w:type="pct"/>
            <w:vAlign w:val="center"/>
          </w:tcPr>
          <w:p w14:paraId="450C5735"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 xml:space="preserve">Broj </w:t>
            </w:r>
          </w:p>
        </w:tc>
        <w:tc>
          <w:tcPr>
            <w:tcW w:w="504" w:type="pct"/>
            <w:vAlign w:val="center"/>
          </w:tcPr>
          <w:p w14:paraId="057A68B8"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Polazna (0)</w:t>
            </w:r>
          </w:p>
          <w:p w14:paraId="441013DD" w14:textId="77777777" w:rsidR="00DC4B16" w:rsidRPr="00DC4B16" w:rsidRDefault="00DC4B16" w:rsidP="00DC4B16">
            <w:pPr>
              <w:jc w:val="center"/>
              <w:rPr>
                <w:rFonts w:ascii="Arial" w:hAnsi="Arial" w:cs="Arial"/>
                <w:sz w:val="20"/>
                <w:szCs w:val="20"/>
              </w:rPr>
            </w:pPr>
          </w:p>
          <w:p w14:paraId="37D6E7E4"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Ciljana (0)</w:t>
            </w:r>
          </w:p>
        </w:tc>
        <w:tc>
          <w:tcPr>
            <w:tcW w:w="440" w:type="pct"/>
            <w:vMerge/>
            <w:vAlign w:val="center"/>
          </w:tcPr>
          <w:p w14:paraId="4A8AF12A" w14:textId="77777777" w:rsidR="00DC4B16" w:rsidRPr="00DC4B16" w:rsidRDefault="00DC4B16" w:rsidP="00DC4B16">
            <w:pPr>
              <w:jc w:val="center"/>
              <w:rPr>
                <w:rFonts w:ascii="Arial" w:hAnsi="Arial" w:cs="Arial"/>
                <w:sz w:val="20"/>
                <w:szCs w:val="20"/>
              </w:rPr>
            </w:pPr>
          </w:p>
        </w:tc>
        <w:tc>
          <w:tcPr>
            <w:tcW w:w="503" w:type="pct"/>
            <w:vMerge/>
            <w:vAlign w:val="center"/>
          </w:tcPr>
          <w:p w14:paraId="4F52C235" w14:textId="77777777" w:rsidR="00DC4B16" w:rsidRPr="00DC4B16" w:rsidRDefault="00DC4B16" w:rsidP="00DC4B16">
            <w:pPr>
              <w:jc w:val="center"/>
              <w:rPr>
                <w:rFonts w:ascii="Arial" w:hAnsi="Arial" w:cs="Arial"/>
                <w:sz w:val="20"/>
                <w:szCs w:val="20"/>
              </w:rPr>
            </w:pPr>
          </w:p>
        </w:tc>
      </w:tr>
    </w:tbl>
    <w:p w14:paraId="2608C5FF" w14:textId="77777777" w:rsidR="00DC4B16" w:rsidRPr="00DC4B16" w:rsidRDefault="00DC4B16" w:rsidP="00DC4B16">
      <w:pPr>
        <w:spacing w:after="0" w:line="276" w:lineRule="auto"/>
        <w:jc w:val="both"/>
        <w:outlineLvl w:val="0"/>
        <w:rPr>
          <w:rFonts w:ascii="Arial" w:eastAsia="Times New Roman" w:hAnsi="Arial" w:cs="Arial"/>
          <w:b/>
          <w:bCs/>
          <w:kern w:val="36"/>
          <w:sz w:val="26"/>
          <w:szCs w:val="26"/>
          <w:lang w:eastAsia="hr-HR"/>
        </w:rPr>
      </w:pPr>
    </w:p>
    <w:p w14:paraId="39A099AF" w14:textId="77777777" w:rsidR="00DC4B16" w:rsidRPr="00DC4B16" w:rsidRDefault="00DC4B16" w:rsidP="00DC4B16">
      <w:pPr>
        <w:spacing w:after="0" w:line="276" w:lineRule="auto"/>
        <w:jc w:val="both"/>
        <w:outlineLvl w:val="0"/>
        <w:rPr>
          <w:rFonts w:ascii="Arial" w:eastAsia="Times New Roman" w:hAnsi="Arial" w:cs="Arial"/>
          <w:b/>
          <w:bCs/>
          <w:kern w:val="36"/>
          <w:sz w:val="26"/>
          <w:szCs w:val="26"/>
          <w:lang w:eastAsia="hr-HR"/>
        </w:rPr>
      </w:pPr>
    </w:p>
    <w:p w14:paraId="6134A471" w14:textId="77777777" w:rsidR="00DC4B16" w:rsidRPr="00DC4B16" w:rsidRDefault="00DC4B16" w:rsidP="00DC4B16">
      <w:pPr>
        <w:spacing w:after="0" w:line="276" w:lineRule="auto"/>
        <w:jc w:val="both"/>
        <w:outlineLvl w:val="0"/>
        <w:rPr>
          <w:rFonts w:ascii="Arial" w:eastAsia="Times New Roman" w:hAnsi="Arial" w:cs="Arial"/>
          <w:b/>
          <w:bCs/>
          <w:kern w:val="36"/>
          <w:sz w:val="26"/>
          <w:szCs w:val="26"/>
          <w:lang w:eastAsia="hr-HR"/>
        </w:rPr>
      </w:pPr>
    </w:p>
    <w:p w14:paraId="3B956309" w14:textId="77777777" w:rsidR="00DC4B16" w:rsidRPr="00DC4B16" w:rsidRDefault="00DC4B16" w:rsidP="00DC4B16">
      <w:pPr>
        <w:spacing w:after="0" w:line="276" w:lineRule="auto"/>
        <w:jc w:val="both"/>
        <w:outlineLvl w:val="0"/>
        <w:rPr>
          <w:rFonts w:ascii="Arial" w:eastAsia="Times New Roman" w:hAnsi="Arial" w:cs="Arial"/>
          <w:b/>
          <w:bCs/>
          <w:kern w:val="36"/>
          <w:sz w:val="26"/>
          <w:szCs w:val="26"/>
          <w:lang w:eastAsia="hr-HR"/>
        </w:rPr>
        <w:sectPr w:rsidR="00DC4B16" w:rsidRPr="00DC4B16" w:rsidSect="00DF295B">
          <w:pgSz w:w="16838" w:h="11906" w:orient="landscape"/>
          <w:pgMar w:top="1418" w:right="1134" w:bottom="1418" w:left="1134" w:header="709" w:footer="709" w:gutter="0"/>
          <w:cols w:space="708"/>
          <w:titlePg/>
          <w:docGrid w:linePitch="360"/>
        </w:sectPr>
      </w:pPr>
    </w:p>
    <w:p w14:paraId="6D051DE5" w14:textId="77777777" w:rsidR="00DC4B16" w:rsidRPr="00DC4B16" w:rsidRDefault="00DC4B16" w:rsidP="00DC4B16">
      <w:pPr>
        <w:numPr>
          <w:ilvl w:val="0"/>
          <w:numId w:val="39"/>
        </w:numPr>
        <w:spacing w:after="0" w:line="276" w:lineRule="auto"/>
        <w:ind w:left="624"/>
        <w:jc w:val="both"/>
        <w:outlineLvl w:val="0"/>
        <w:rPr>
          <w:rFonts w:ascii="Arial" w:eastAsia="Times New Roman" w:hAnsi="Arial" w:cs="Arial"/>
          <w:b/>
          <w:bCs/>
          <w:kern w:val="36"/>
          <w:sz w:val="26"/>
          <w:szCs w:val="26"/>
          <w:lang w:eastAsia="hr-HR"/>
        </w:rPr>
      </w:pPr>
      <w:bookmarkStart w:id="135" w:name="_Toc136950117"/>
      <w:r w:rsidRPr="00DC4B16">
        <w:rPr>
          <w:rFonts w:ascii="Arial" w:eastAsia="Times New Roman" w:hAnsi="Arial" w:cs="Arial"/>
          <w:b/>
          <w:bCs/>
          <w:kern w:val="36"/>
          <w:sz w:val="26"/>
          <w:szCs w:val="26"/>
          <w:lang w:eastAsia="hr-HR"/>
        </w:rPr>
        <w:lastRenderedPageBreak/>
        <w:t>POSEBAN CILJ 1.7. - „</w:t>
      </w:r>
      <w:bookmarkStart w:id="136" w:name="_Hlk31272019"/>
      <w:r w:rsidRPr="00DC4B16">
        <w:rPr>
          <w:rFonts w:ascii="Arial" w:eastAsia="Times New Roman" w:hAnsi="Arial" w:cs="Arial"/>
          <w:b/>
          <w:bCs/>
          <w:color w:val="000000"/>
          <w:kern w:val="36"/>
          <w:sz w:val="26"/>
          <w:szCs w:val="26"/>
          <w:lang w:eastAsia="hr-HR"/>
        </w:rPr>
        <w:t xml:space="preserve">Razvoj ljudskih resursa, informacijsko-komunikacijske tehnologije i financijskog aspekta </w:t>
      </w:r>
      <w:bookmarkEnd w:id="136"/>
      <w:r w:rsidRPr="00DC4B16">
        <w:rPr>
          <w:rFonts w:ascii="Arial" w:eastAsia="Times New Roman" w:hAnsi="Arial" w:cs="Arial"/>
          <w:b/>
          <w:bCs/>
          <w:color w:val="000000"/>
          <w:kern w:val="36"/>
          <w:sz w:val="26"/>
          <w:szCs w:val="26"/>
          <w:lang w:eastAsia="hr-HR"/>
        </w:rPr>
        <w:t>Grada Delnica</w:t>
      </w:r>
      <w:r w:rsidRPr="00DC4B16">
        <w:rPr>
          <w:rFonts w:ascii="Arial" w:eastAsia="Times New Roman" w:hAnsi="Arial" w:cs="Arial"/>
          <w:b/>
          <w:bCs/>
          <w:kern w:val="36"/>
          <w:sz w:val="26"/>
          <w:szCs w:val="26"/>
          <w:lang w:eastAsia="hr-HR"/>
        </w:rPr>
        <w:t>“</w:t>
      </w:r>
      <w:bookmarkEnd w:id="135"/>
    </w:p>
    <w:tbl>
      <w:tblPr>
        <w:tblStyle w:val="Reetkatablice"/>
        <w:tblW w:w="5000" w:type="pct"/>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ayout w:type="fixed"/>
        <w:tblLook w:val="04A0" w:firstRow="1" w:lastRow="0" w:firstColumn="1" w:lastColumn="0" w:noHBand="0" w:noVBand="1"/>
      </w:tblPr>
      <w:tblGrid>
        <w:gridCol w:w="1782"/>
        <w:gridCol w:w="2094"/>
        <w:gridCol w:w="1535"/>
        <w:gridCol w:w="1954"/>
        <w:gridCol w:w="1674"/>
        <w:gridCol w:w="1453"/>
        <w:gridCol w:w="1468"/>
        <w:gridCol w:w="1208"/>
        <w:gridCol w:w="1392"/>
      </w:tblGrid>
      <w:tr w:rsidR="00DC4B16" w:rsidRPr="00DC4B16" w14:paraId="6BACBD0A" w14:textId="77777777" w:rsidTr="00DC4B16">
        <w:trPr>
          <w:trHeight w:val="284"/>
        </w:trPr>
        <w:tc>
          <w:tcPr>
            <w:tcW w:w="5000" w:type="pct"/>
            <w:gridSpan w:val="9"/>
            <w:shd w:val="clear" w:color="auto" w:fill="C6D9F1"/>
            <w:vAlign w:val="center"/>
          </w:tcPr>
          <w:p w14:paraId="7858BAEC" w14:textId="77777777" w:rsidR="00DC4B16" w:rsidRPr="00DC4B16" w:rsidRDefault="00DC4B16" w:rsidP="00DC4B16">
            <w:pPr>
              <w:jc w:val="center"/>
              <w:rPr>
                <w:rFonts w:ascii="Arial" w:hAnsi="Arial" w:cs="Arial"/>
                <w:color w:val="1F497D"/>
              </w:rPr>
            </w:pPr>
            <w:r w:rsidRPr="00DC4B16">
              <w:rPr>
                <w:rFonts w:ascii="Arial" w:hAnsi="Arial" w:cs="Arial"/>
                <w:b/>
                <w:color w:val="1F497D"/>
              </w:rPr>
              <w:t>PRILOG 7: POSEBAN CILJ 1.7.</w:t>
            </w:r>
            <w:r w:rsidRPr="00DC4B16">
              <w:rPr>
                <w:rFonts w:ascii="Arial" w:hAnsi="Arial" w:cs="Arial"/>
              </w:rPr>
              <w:t xml:space="preserve"> „Razvoj ljudskih resursa, informacijsko-komunikacijske tehnologije i financijskog aspekta Grada Delnica“</w:t>
            </w:r>
          </w:p>
          <w:p w14:paraId="7F07DCC0" w14:textId="77777777" w:rsidR="00DC4B16" w:rsidRPr="00DC4B16" w:rsidRDefault="00DC4B16" w:rsidP="00DC4B16">
            <w:pPr>
              <w:jc w:val="center"/>
              <w:rPr>
                <w:rFonts w:ascii="Arial" w:hAnsi="Arial" w:cs="Arial"/>
                <w:color w:val="1F497D"/>
                <w:sz w:val="20"/>
                <w:szCs w:val="20"/>
              </w:rPr>
            </w:pPr>
            <w:r w:rsidRPr="00DC4B16">
              <w:rPr>
                <w:rFonts w:ascii="Arial" w:hAnsi="Arial" w:cs="Arial"/>
                <w:b/>
                <w:color w:val="1F497D"/>
              </w:rPr>
              <w:t>Razdoblje:</w:t>
            </w:r>
            <w:r w:rsidRPr="00DC4B16">
              <w:rPr>
                <w:rFonts w:ascii="Arial" w:hAnsi="Arial" w:cs="Arial"/>
                <w:color w:val="1F497D"/>
              </w:rPr>
              <w:t xml:space="preserve"> </w:t>
            </w:r>
            <w:r w:rsidRPr="00DC4B16">
              <w:rPr>
                <w:rFonts w:ascii="Arial" w:hAnsi="Arial" w:cs="Arial"/>
              </w:rPr>
              <w:t xml:space="preserve">siječanj – prosinac </w:t>
            </w:r>
            <w:r>
              <w:rPr>
                <w:rFonts w:ascii="Arial" w:hAnsi="Arial" w:cs="Arial"/>
              </w:rPr>
              <w:t>2024</w:t>
            </w:r>
            <w:r w:rsidRPr="00DC4B16">
              <w:rPr>
                <w:rFonts w:ascii="Arial" w:hAnsi="Arial" w:cs="Arial"/>
              </w:rPr>
              <w:t>.</w:t>
            </w:r>
          </w:p>
        </w:tc>
      </w:tr>
      <w:tr w:rsidR="00DC4B16" w:rsidRPr="00DC4B16" w14:paraId="61843822" w14:textId="77777777" w:rsidTr="00DC4B16">
        <w:trPr>
          <w:trHeight w:val="284"/>
        </w:trPr>
        <w:tc>
          <w:tcPr>
            <w:tcW w:w="612" w:type="pct"/>
            <w:shd w:val="clear" w:color="auto" w:fill="F2F2F2"/>
            <w:vAlign w:val="center"/>
          </w:tcPr>
          <w:p w14:paraId="5CDD1C3F"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MJERA</w:t>
            </w:r>
          </w:p>
        </w:tc>
        <w:tc>
          <w:tcPr>
            <w:tcW w:w="719" w:type="pct"/>
            <w:shd w:val="clear" w:color="auto" w:fill="F2F2F2"/>
            <w:vAlign w:val="center"/>
          </w:tcPr>
          <w:p w14:paraId="29918138"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PRAVNO/UPRAVNI INSTRUMENTI PROVEDBE MJERE</w:t>
            </w:r>
          </w:p>
        </w:tc>
        <w:tc>
          <w:tcPr>
            <w:tcW w:w="527" w:type="pct"/>
            <w:shd w:val="clear" w:color="auto" w:fill="F2F2F2"/>
            <w:vAlign w:val="center"/>
          </w:tcPr>
          <w:p w14:paraId="4E16FD23"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AKTIVNOSTI/</w:t>
            </w:r>
          </w:p>
          <w:p w14:paraId="62F9FF9B"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 xml:space="preserve">NAČIN </w:t>
            </w:r>
          </w:p>
          <w:p w14:paraId="2BCFB99F"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OSTVARENJA</w:t>
            </w:r>
          </w:p>
        </w:tc>
        <w:tc>
          <w:tcPr>
            <w:tcW w:w="671" w:type="pct"/>
            <w:shd w:val="clear" w:color="auto" w:fill="F2F2F2"/>
            <w:vAlign w:val="center"/>
          </w:tcPr>
          <w:p w14:paraId="5B10DA35"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OPIS AKTIVNOSTI</w:t>
            </w:r>
          </w:p>
        </w:tc>
        <w:tc>
          <w:tcPr>
            <w:tcW w:w="575" w:type="pct"/>
            <w:shd w:val="clear" w:color="auto" w:fill="F2F2F2"/>
            <w:vAlign w:val="center"/>
          </w:tcPr>
          <w:p w14:paraId="30900E1A"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POKAZATELJI REZULTATA</w:t>
            </w:r>
          </w:p>
        </w:tc>
        <w:tc>
          <w:tcPr>
            <w:tcW w:w="499" w:type="pct"/>
            <w:shd w:val="clear" w:color="auto" w:fill="F2F2F2"/>
            <w:vAlign w:val="center"/>
          </w:tcPr>
          <w:p w14:paraId="2179D609"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MJERNA JEDINICA ZA POKAZATELJ REZULTATA</w:t>
            </w:r>
          </w:p>
        </w:tc>
        <w:tc>
          <w:tcPr>
            <w:tcW w:w="504" w:type="pct"/>
            <w:shd w:val="clear" w:color="auto" w:fill="F2F2F2"/>
            <w:vAlign w:val="center"/>
          </w:tcPr>
          <w:p w14:paraId="5A14E1E6"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POLAZNA I CILJANA VRIJEDNOST MJERNE JEDINICE</w:t>
            </w:r>
          </w:p>
        </w:tc>
        <w:tc>
          <w:tcPr>
            <w:tcW w:w="415" w:type="pct"/>
            <w:shd w:val="clear" w:color="auto" w:fill="F2F2F2"/>
            <w:vAlign w:val="center"/>
          </w:tcPr>
          <w:p w14:paraId="6E2B0B18"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PROJEKT</w:t>
            </w:r>
          </w:p>
        </w:tc>
        <w:tc>
          <w:tcPr>
            <w:tcW w:w="478" w:type="pct"/>
            <w:shd w:val="clear" w:color="auto" w:fill="F2F2F2"/>
            <w:vAlign w:val="center"/>
          </w:tcPr>
          <w:p w14:paraId="0455900F" w14:textId="77777777" w:rsidR="00DC4B16" w:rsidRPr="00DC4B16" w:rsidRDefault="00DC4B16" w:rsidP="00DC4B16">
            <w:pPr>
              <w:jc w:val="center"/>
              <w:rPr>
                <w:rFonts w:ascii="Arial" w:hAnsi="Arial" w:cs="Arial"/>
                <w:b/>
                <w:color w:val="1F497D"/>
                <w:sz w:val="20"/>
                <w:szCs w:val="20"/>
              </w:rPr>
            </w:pPr>
            <w:r w:rsidRPr="00DC4B16">
              <w:rPr>
                <w:rFonts w:ascii="Arial" w:hAnsi="Arial" w:cs="Arial"/>
                <w:b/>
                <w:color w:val="1F497D"/>
                <w:sz w:val="20"/>
                <w:szCs w:val="20"/>
              </w:rPr>
              <w:t>OPIS PROJEKTA</w:t>
            </w:r>
          </w:p>
        </w:tc>
      </w:tr>
      <w:tr w:rsidR="00DC4B16" w:rsidRPr="00DC4B16" w14:paraId="71C6449A" w14:textId="77777777" w:rsidTr="00DC4B16">
        <w:trPr>
          <w:trHeight w:val="284"/>
        </w:trPr>
        <w:tc>
          <w:tcPr>
            <w:tcW w:w="612" w:type="pct"/>
            <w:vMerge w:val="restart"/>
            <w:vAlign w:val="center"/>
          </w:tcPr>
          <w:p w14:paraId="286A6265" w14:textId="77777777" w:rsidR="00DC4B16" w:rsidRPr="00DC4B16" w:rsidRDefault="00DC4B16" w:rsidP="00DC4B16">
            <w:pPr>
              <w:spacing w:before="240"/>
              <w:jc w:val="center"/>
              <w:rPr>
                <w:rFonts w:ascii="Arial" w:hAnsi="Arial" w:cs="Arial"/>
                <w:sz w:val="20"/>
                <w:szCs w:val="20"/>
              </w:rPr>
            </w:pPr>
            <w:r w:rsidRPr="00DC4B16">
              <w:rPr>
                <w:rFonts w:ascii="Arial" w:hAnsi="Arial" w:cs="Arial"/>
                <w:sz w:val="20"/>
                <w:szCs w:val="20"/>
              </w:rPr>
              <w:t>Strateško upravljanje ljudskim resursima</w:t>
            </w:r>
          </w:p>
        </w:tc>
        <w:tc>
          <w:tcPr>
            <w:tcW w:w="719" w:type="pct"/>
            <w:vMerge w:val="restart"/>
            <w:vAlign w:val="center"/>
          </w:tcPr>
          <w:p w14:paraId="144D81B4" w14:textId="77777777" w:rsidR="00DC4B16" w:rsidRPr="00DC4B16" w:rsidRDefault="00836995" w:rsidP="00DC4B16">
            <w:pPr>
              <w:jc w:val="center"/>
              <w:rPr>
                <w:rFonts w:ascii="Arial" w:hAnsi="Arial" w:cs="Arial"/>
                <w:sz w:val="20"/>
                <w:szCs w:val="20"/>
              </w:rPr>
            </w:pPr>
            <w:hyperlink r:id="rId57" w:history="1">
              <w:r w:rsidR="00DC4B16" w:rsidRPr="00DC4B16">
                <w:rPr>
                  <w:rFonts w:ascii="Arial" w:hAnsi="Arial" w:cs="Arial"/>
                  <w:sz w:val="20"/>
                  <w:szCs w:val="20"/>
                </w:rPr>
                <w:t>Zakon o službenicima i namještenicima u lokalnoj i područnoj (regionalnoj) samoupravi (»Narodne novine«, broj 86/08, 61/11, 04/18, 112/19)</w:t>
              </w:r>
            </w:hyperlink>
          </w:p>
          <w:p w14:paraId="7C759507" w14:textId="77777777" w:rsidR="00DC4B16" w:rsidRPr="00DC4B16" w:rsidRDefault="00DC4B16" w:rsidP="00DC4B16">
            <w:pPr>
              <w:rPr>
                <w:rFonts w:ascii="Arial" w:hAnsi="Arial" w:cs="Arial"/>
                <w:sz w:val="20"/>
                <w:szCs w:val="20"/>
              </w:rPr>
            </w:pPr>
          </w:p>
        </w:tc>
        <w:tc>
          <w:tcPr>
            <w:tcW w:w="527" w:type="pct"/>
            <w:vAlign w:val="center"/>
          </w:tcPr>
          <w:p w14:paraId="45E3280D" w14:textId="77777777" w:rsidR="00DC4B16" w:rsidRPr="00DC4B16" w:rsidRDefault="00DC4B16" w:rsidP="00DC4B16">
            <w:pPr>
              <w:spacing w:before="240"/>
              <w:jc w:val="center"/>
              <w:rPr>
                <w:rFonts w:ascii="Arial" w:hAnsi="Arial" w:cs="Arial"/>
                <w:sz w:val="20"/>
                <w:szCs w:val="20"/>
              </w:rPr>
            </w:pPr>
            <w:r w:rsidRPr="00DC4B16">
              <w:rPr>
                <w:rFonts w:ascii="Arial" w:hAnsi="Arial" w:cs="Arial"/>
                <w:sz w:val="20"/>
                <w:szCs w:val="20"/>
              </w:rPr>
              <w:t xml:space="preserve">1. Provedba edukacija i stručnih usavršavanja </w:t>
            </w:r>
          </w:p>
        </w:tc>
        <w:tc>
          <w:tcPr>
            <w:tcW w:w="671" w:type="pct"/>
            <w:vAlign w:val="center"/>
          </w:tcPr>
          <w:p w14:paraId="368453F7" w14:textId="77777777" w:rsidR="00DC4B16" w:rsidRPr="00DC4B16" w:rsidRDefault="00DC4B16" w:rsidP="00DC4B16">
            <w:pPr>
              <w:spacing w:before="240"/>
              <w:jc w:val="center"/>
              <w:rPr>
                <w:rFonts w:ascii="Arial" w:hAnsi="Arial" w:cs="Arial"/>
                <w:sz w:val="20"/>
                <w:szCs w:val="20"/>
              </w:rPr>
            </w:pPr>
            <w:r w:rsidRPr="00DC4B16">
              <w:rPr>
                <w:rFonts w:ascii="Arial" w:hAnsi="Arial" w:cs="Arial"/>
                <w:sz w:val="20"/>
                <w:szCs w:val="20"/>
              </w:rPr>
              <w:t>Izrada plana izobrazbe službenika</w:t>
            </w:r>
          </w:p>
        </w:tc>
        <w:tc>
          <w:tcPr>
            <w:tcW w:w="575" w:type="pct"/>
            <w:vAlign w:val="center"/>
          </w:tcPr>
          <w:p w14:paraId="0D95EB06" w14:textId="77777777" w:rsidR="00DC4B16" w:rsidRPr="00DC4B16" w:rsidRDefault="00DC4B16" w:rsidP="00DC4B16">
            <w:pPr>
              <w:spacing w:before="240"/>
              <w:jc w:val="center"/>
              <w:rPr>
                <w:rFonts w:ascii="Arial" w:hAnsi="Arial" w:cs="Arial"/>
                <w:sz w:val="20"/>
                <w:szCs w:val="20"/>
              </w:rPr>
            </w:pPr>
            <w:r w:rsidRPr="00DC4B16">
              <w:rPr>
                <w:rFonts w:ascii="Arial" w:hAnsi="Arial" w:cs="Arial"/>
                <w:sz w:val="20"/>
                <w:szCs w:val="20"/>
              </w:rPr>
              <w:t>Broj provedenih edukacija</w:t>
            </w:r>
          </w:p>
        </w:tc>
        <w:tc>
          <w:tcPr>
            <w:tcW w:w="499" w:type="pct"/>
            <w:vAlign w:val="center"/>
          </w:tcPr>
          <w:p w14:paraId="4B65F2D0" w14:textId="77777777" w:rsidR="00DC4B16" w:rsidRPr="00DC4B16" w:rsidRDefault="00DC4B16" w:rsidP="00DC4B16">
            <w:pPr>
              <w:spacing w:before="240"/>
              <w:jc w:val="center"/>
              <w:rPr>
                <w:rFonts w:ascii="Arial" w:hAnsi="Arial" w:cs="Arial"/>
                <w:sz w:val="20"/>
                <w:szCs w:val="20"/>
              </w:rPr>
            </w:pPr>
            <w:r w:rsidRPr="00DC4B16">
              <w:rPr>
                <w:rFonts w:ascii="Arial" w:hAnsi="Arial" w:cs="Arial"/>
                <w:sz w:val="20"/>
                <w:szCs w:val="20"/>
              </w:rPr>
              <w:t>Broj</w:t>
            </w:r>
          </w:p>
        </w:tc>
        <w:tc>
          <w:tcPr>
            <w:tcW w:w="504" w:type="pct"/>
            <w:vAlign w:val="center"/>
          </w:tcPr>
          <w:p w14:paraId="2120E0CB" w14:textId="77777777" w:rsidR="00DC4B16" w:rsidRPr="00DC4B16" w:rsidRDefault="00DC4B16" w:rsidP="00DC4B16">
            <w:pPr>
              <w:spacing w:before="240"/>
              <w:jc w:val="center"/>
              <w:rPr>
                <w:rFonts w:ascii="Arial" w:hAnsi="Arial" w:cs="Arial"/>
                <w:sz w:val="20"/>
                <w:szCs w:val="20"/>
              </w:rPr>
            </w:pPr>
            <w:r w:rsidRPr="00DC4B16">
              <w:rPr>
                <w:rFonts w:ascii="Arial" w:hAnsi="Arial" w:cs="Arial"/>
                <w:sz w:val="20"/>
                <w:szCs w:val="20"/>
                <w:highlight w:val="yellow"/>
              </w:rPr>
              <w:t>Polazno (0)</w:t>
            </w:r>
          </w:p>
          <w:p w14:paraId="055C8D50" w14:textId="77777777" w:rsidR="00DC4B16" w:rsidRPr="00DC4B16" w:rsidRDefault="00DC4B16" w:rsidP="00DC4B16">
            <w:pPr>
              <w:spacing w:before="240"/>
              <w:jc w:val="center"/>
              <w:rPr>
                <w:rFonts w:ascii="Arial" w:hAnsi="Arial" w:cs="Arial"/>
                <w:sz w:val="20"/>
                <w:szCs w:val="20"/>
              </w:rPr>
            </w:pPr>
            <w:r w:rsidRPr="00DC4B16">
              <w:rPr>
                <w:rFonts w:ascii="Arial" w:hAnsi="Arial" w:cs="Arial"/>
                <w:sz w:val="20"/>
                <w:szCs w:val="20"/>
              </w:rPr>
              <w:t>Ciljano (/)</w:t>
            </w:r>
          </w:p>
        </w:tc>
        <w:tc>
          <w:tcPr>
            <w:tcW w:w="893" w:type="pct"/>
            <w:gridSpan w:val="2"/>
            <w:vAlign w:val="center"/>
          </w:tcPr>
          <w:p w14:paraId="4AA5E711"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 xml:space="preserve">Grad Delnice tijekom </w:t>
            </w:r>
            <w:r>
              <w:rPr>
                <w:rFonts w:ascii="Arial" w:hAnsi="Arial" w:cs="Arial"/>
                <w:sz w:val="20"/>
                <w:szCs w:val="20"/>
              </w:rPr>
              <w:t>2024</w:t>
            </w:r>
            <w:r w:rsidRPr="00DC4B16">
              <w:rPr>
                <w:rFonts w:ascii="Arial" w:hAnsi="Arial" w:cs="Arial"/>
                <w:sz w:val="20"/>
                <w:szCs w:val="20"/>
              </w:rPr>
              <w:t>. godine planira provedbu edukacija iz područja: 1.Financijskog poslovanja</w:t>
            </w:r>
          </w:p>
          <w:p w14:paraId="599E4912"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2.Javne nabave</w:t>
            </w:r>
          </w:p>
          <w:p w14:paraId="286625D6"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3.Edukacije službenika vezane za izmjene i dopune Zakona, pravilnika i Odluka.</w:t>
            </w:r>
          </w:p>
        </w:tc>
      </w:tr>
      <w:tr w:rsidR="00DC4B16" w:rsidRPr="00DC4B16" w14:paraId="3B3087B8" w14:textId="77777777" w:rsidTr="00DC4B16">
        <w:trPr>
          <w:trHeight w:val="284"/>
        </w:trPr>
        <w:tc>
          <w:tcPr>
            <w:tcW w:w="612" w:type="pct"/>
            <w:vMerge/>
            <w:vAlign w:val="center"/>
          </w:tcPr>
          <w:p w14:paraId="5E42BB2F" w14:textId="77777777" w:rsidR="00DC4B16" w:rsidRPr="00DC4B16" w:rsidRDefault="00DC4B16" w:rsidP="00DC4B16">
            <w:pPr>
              <w:spacing w:before="240"/>
              <w:jc w:val="center"/>
              <w:rPr>
                <w:rFonts w:ascii="Arial" w:hAnsi="Arial" w:cs="Arial"/>
                <w:sz w:val="20"/>
                <w:szCs w:val="20"/>
              </w:rPr>
            </w:pPr>
          </w:p>
        </w:tc>
        <w:tc>
          <w:tcPr>
            <w:tcW w:w="719" w:type="pct"/>
            <w:vMerge/>
            <w:vAlign w:val="center"/>
          </w:tcPr>
          <w:p w14:paraId="4113E200" w14:textId="77777777" w:rsidR="00DC4B16" w:rsidRPr="00DC4B16" w:rsidRDefault="00DC4B16" w:rsidP="00DC4B16">
            <w:pPr>
              <w:spacing w:before="240"/>
              <w:jc w:val="center"/>
              <w:rPr>
                <w:rFonts w:ascii="Arial" w:hAnsi="Arial" w:cs="Arial"/>
                <w:color w:val="FF0000"/>
                <w:sz w:val="20"/>
                <w:szCs w:val="20"/>
              </w:rPr>
            </w:pPr>
          </w:p>
        </w:tc>
        <w:tc>
          <w:tcPr>
            <w:tcW w:w="527" w:type="pct"/>
            <w:vMerge w:val="restart"/>
            <w:vAlign w:val="center"/>
          </w:tcPr>
          <w:p w14:paraId="32D1F15E" w14:textId="77777777" w:rsidR="00DC4B16" w:rsidRPr="00DC4B16" w:rsidRDefault="00DC4B16" w:rsidP="00DC4B16">
            <w:pPr>
              <w:spacing w:before="240"/>
              <w:jc w:val="center"/>
              <w:rPr>
                <w:rFonts w:ascii="Arial" w:hAnsi="Arial" w:cs="Arial"/>
                <w:sz w:val="20"/>
                <w:szCs w:val="20"/>
              </w:rPr>
            </w:pPr>
            <w:r w:rsidRPr="00DC4B16">
              <w:rPr>
                <w:rFonts w:ascii="Arial" w:hAnsi="Arial" w:cs="Arial"/>
                <w:sz w:val="20"/>
                <w:szCs w:val="20"/>
              </w:rPr>
              <w:t>2. Raspisivanje i objava Javnog natječaja</w:t>
            </w:r>
          </w:p>
        </w:tc>
        <w:tc>
          <w:tcPr>
            <w:tcW w:w="671" w:type="pct"/>
            <w:vMerge w:val="restart"/>
            <w:vAlign w:val="center"/>
          </w:tcPr>
          <w:p w14:paraId="3B25750C" w14:textId="77777777" w:rsidR="00DC4B16" w:rsidRPr="00DC4B16" w:rsidRDefault="00DC4B16" w:rsidP="00DC4B16">
            <w:pPr>
              <w:spacing w:before="240"/>
              <w:jc w:val="center"/>
              <w:rPr>
                <w:rFonts w:ascii="Arial" w:hAnsi="Arial" w:cs="Arial"/>
                <w:sz w:val="20"/>
                <w:szCs w:val="20"/>
              </w:rPr>
            </w:pPr>
            <w:r w:rsidRPr="00DC4B16">
              <w:rPr>
                <w:rFonts w:ascii="Arial" w:hAnsi="Arial" w:cs="Arial"/>
                <w:sz w:val="20"/>
                <w:szCs w:val="20"/>
              </w:rPr>
              <w:t xml:space="preserve">Objava Javnog natječaja prema Planu prijema za </w:t>
            </w:r>
            <w:r>
              <w:rPr>
                <w:rFonts w:ascii="Arial" w:hAnsi="Arial" w:cs="Arial"/>
                <w:sz w:val="20"/>
                <w:szCs w:val="20"/>
              </w:rPr>
              <w:t>2024</w:t>
            </w:r>
            <w:r w:rsidRPr="00DC4B16">
              <w:rPr>
                <w:rFonts w:ascii="Arial" w:hAnsi="Arial" w:cs="Arial"/>
                <w:sz w:val="20"/>
                <w:szCs w:val="20"/>
              </w:rPr>
              <w:t>. godinu</w:t>
            </w:r>
          </w:p>
          <w:p w14:paraId="2708154B" w14:textId="77777777" w:rsidR="00DC4B16" w:rsidRPr="00DC4B16" w:rsidRDefault="00DC4B16" w:rsidP="00DC4B16">
            <w:pPr>
              <w:spacing w:before="240"/>
              <w:jc w:val="center"/>
              <w:rPr>
                <w:rFonts w:ascii="Arial" w:hAnsi="Arial" w:cs="Arial"/>
                <w:sz w:val="20"/>
                <w:szCs w:val="20"/>
              </w:rPr>
            </w:pPr>
            <w:r w:rsidRPr="00DC4B16">
              <w:rPr>
                <w:rFonts w:ascii="Arial" w:hAnsi="Arial" w:cs="Arial"/>
                <w:sz w:val="20"/>
                <w:szCs w:val="20"/>
              </w:rPr>
              <w:t>Utvrđivanje liste kandidata, testiranje, intervju, objava rezultata, objava rješenja o prijemu u Gradsku službu, prijem u Gradsku službu</w:t>
            </w:r>
          </w:p>
        </w:tc>
        <w:tc>
          <w:tcPr>
            <w:tcW w:w="575" w:type="pct"/>
            <w:vAlign w:val="center"/>
          </w:tcPr>
          <w:p w14:paraId="7C25A01B" w14:textId="77777777" w:rsidR="00DC4B16" w:rsidRPr="00DC4B16" w:rsidRDefault="00DC4B16" w:rsidP="00DC4B16">
            <w:pPr>
              <w:spacing w:before="240"/>
              <w:jc w:val="center"/>
              <w:rPr>
                <w:rFonts w:ascii="Arial" w:hAnsi="Arial" w:cs="Arial"/>
                <w:sz w:val="20"/>
                <w:szCs w:val="20"/>
              </w:rPr>
            </w:pPr>
            <w:r w:rsidRPr="00DC4B16">
              <w:rPr>
                <w:rFonts w:ascii="Arial" w:hAnsi="Arial" w:cs="Arial"/>
                <w:sz w:val="20"/>
                <w:szCs w:val="20"/>
              </w:rPr>
              <w:t>Broj traženih izvršitelja</w:t>
            </w:r>
          </w:p>
        </w:tc>
        <w:tc>
          <w:tcPr>
            <w:tcW w:w="499" w:type="pct"/>
            <w:vAlign w:val="center"/>
          </w:tcPr>
          <w:p w14:paraId="4A7C1F0C" w14:textId="77777777" w:rsidR="00DC4B16" w:rsidRPr="00DC4B16" w:rsidRDefault="00DC4B16" w:rsidP="00DC4B16">
            <w:pPr>
              <w:spacing w:before="240"/>
              <w:jc w:val="center"/>
              <w:rPr>
                <w:rFonts w:ascii="Arial" w:hAnsi="Arial" w:cs="Arial"/>
                <w:sz w:val="20"/>
                <w:szCs w:val="20"/>
              </w:rPr>
            </w:pPr>
            <w:r w:rsidRPr="00DC4B16">
              <w:rPr>
                <w:rFonts w:ascii="Arial" w:hAnsi="Arial" w:cs="Arial"/>
                <w:sz w:val="20"/>
                <w:szCs w:val="20"/>
              </w:rPr>
              <w:t>Broj</w:t>
            </w:r>
          </w:p>
        </w:tc>
        <w:tc>
          <w:tcPr>
            <w:tcW w:w="504" w:type="pct"/>
            <w:vAlign w:val="center"/>
          </w:tcPr>
          <w:p w14:paraId="16BFF74A" w14:textId="77777777" w:rsidR="00DC4B16" w:rsidRPr="00DC4B16" w:rsidRDefault="00DC4B16" w:rsidP="00DC4B16">
            <w:pPr>
              <w:spacing w:before="240"/>
              <w:jc w:val="center"/>
              <w:rPr>
                <w:rFonts w:ascii="Arial" w:hAnsi="Arial" w:cs="Arial"/>
                <w:sz w:val="20"/>
                <w:szCs w:val="20"/>
              </w:rPr>
            </w:pPr>
            <w:r w:rsidRPr="00DC4B16">
              <w:rPr>
                <w:rFonts w:ascii="Arial" w:hAnsi="Arial" w:cs="Arial"/>
                <w:sz w:val="20"/>
                <w:szCs w:val="20"/>
                <w:highlight w:val="yellow"/>
              </w:rPr>
              <w:t>Polazno (0)</w:t>
            </w:r>
          </w:p>
          <w:p w14:paraId="5D7E82E2" w14:textId="77777777" w:rsidR="00DC4B16" w:rsidRPr="00DC4B16" w:rsidRDefault="00DC4B16" w:rsidP="00DC4B16">
            <w:pPr>
              <w:spacing w:before="240"/>
              <w:jc w:val="center"/>
              <w:rPr>
                <w:rFonts w:ascii="Arial" w:hAnsi="Arial" w:cs="Arial"/>
                <w:sz w:val="20"/>
                <w:szCs w:val="20"/>
                <w:highlight w:val="yellow"/>
              </w:rPr>
            </w:pPr>
            <w:r w:rsidRPr="00DC4B16">
              <w:rPr>
                <w:rFonts w:ascii="Arial" w:hAnsi="Arial" w:cs="Arial"/>
                <w:sz w:val="20"/>
                <w:szCs w:val="20"/>
              </w:rPr>
              <w:t>Ciljano (0)</w:t>
            </w:r>
          </w:p>
        </w:tc>
        <w:tc>
          <w:tcPr>
            <w:tcW w:w="893" w:type="pct"/>
            <w:gridSpan w:val="2"/>
          </w:tcPr>
          <w:p w14:paraId="5970105C" w14:textId="77777777" w:rsidR="00DC4B16" w:rsidRPr="00DC4B16" w:rsidRDefault="00DC4B16" w:rsidP="00DC4B16">
            <w:pPr>
              <w:spacing w:before="240"/>
              <w:jc w:val="center"/>
              <w:rPr>
                <w:rFonts w:ascii="Arial" w:hAnsi="Arial" w:cs="Arial"/>
                <w:sz w:val="20"/>
                <w:szCs w:val="20"/>
              </w:rPr>
            </w:pPr>
            <w:r w:rsidRPr="00DC4B16">
              <w:rPr>
                <w:rFonts w:ascii="Arial" w:hAnsi="Arial" w:cs="Arial"/>
                <w:sz w:val="20"/>
                <w:szCs w:val="20"/>
              </w:rPr>
              <w:t xml:space="preserve">Grad Delnice u </w:t>
            </w:r>
            <w:r>
              <w:rPr>
                <w:rFonts w:ascii="Arial" w:hAnsi="Arial" w:cs="Arial"/>
                <w:sz w:val="20"/>
                <w:szCs w:val="20"/>
              </w:rPr>
              <w:t>2024</w:t>
            </w:r>
            <w:r w:rsidRPr="00DC4B16">
              <w:rPr>
                <w:rFonts w:ascii="Arial" w:hAnsi="Arial" w:cs="Arial"/>
                <w:sz w:val="20"/>
                <w:szCs w:val="20"/>
              </w:rPr>
              <w:t>. godini nema u planu nova zapošljavanja.</w:t>
            </w:r>
          </w:p>
        </w:tc>
      </w:tr>
      <w:tr w:rsidR="00DC4B16" w:rsidRPr="00DC4B16" w14:paraId="34AA8C9B" w14:textId="77777777" w:rsidTr="00DC4B16">
        <w:trPr>
          <w:trHeight w:val="284"/>
        </w:trPr>
        <w:tc>
          <w:tcPr>
            <w:tcW w:w="612" w:type="pct"/>
            <w:vMerge/>
            <w:vAlign w:val="center"/>
          </w:tcPr>
          <w:p w14:paraId="4FD35FB5" w14:textId="77777777" w:rsidR="00DC4B16" w:rsidRPr="00DC4B16" w:rsidRDefault="00DC4B16" w:rsidP="00DC4B16">
            <w:pPr>
              <w:jc w:val="center"/>
              <w:rPr>
                <w:rFonts w:ascii="Arial" w:hAnsi="Arial" w:cs="Arial"/>
                <w:sz w:val="20"/>
                <w:szCs w:val="20"/>
              </w:rPr>
            </w:pPr>
          </w:p>
        </w:tc>
        <w:tc>
          <w:tcPr>
            <w:tcW w:w="719" w:type="pct"/>
            <w:vMerge/>
            <w:vAlign w:val="center"/>
          </w:tcPr>
          <w:p w14:paraId="7B0B6FA1" w14:textId="77777777" w:rsidR="00DC4B16" w:rsidRPr="00DC4B16" w:rsidRDefault="00DC4B16" w:rsidP="00DC4B16">
            <w:pPr>
              <w:jc w:val="center"/>
              <w:rPr>
                <w:rFonts w:ascii="Arial" w:hAnsi="Arial" w:cs="Arial"/>
                <w:color w:val="FF0000"/>
                <w:sz w:val="20"/>
                <w:szCs w:val="20"/>
              </w:rPr>
            </w:pPr>
          </w:p>
        </w:tc>
        <w:tc>
          <w:tcPr>
            <w:tcW w:w="527" w:type="pct"/>
            <w:vMerge/>
            <w:vAlign w:val="center"/>
          </w:tcPr>
          <w:p w14:paraId="00C65B45" w14:textId="77777777" w:rsidR="00DC4B16" w:rsidRPr="00DC4B16" w:rsidRDefault="00DC4B16" w:rsidP="00DC4B16">
            <w:pPr>
              <w:jc w:val="center"/>
              <w:rPr>
                <w:rFonts w:ascii="Arial" w:hAnsi="Arial" w:cs="Arial"/>
                <w:sz w:val="20"/>
                <w:szCs w:val="20"/>
              </w:rPr>
            </w:pPr>
          </w:p>
        </w:tc>
        <w:tc>
          <w:tcPr>
            <w:tcW w:w="671" w:type="pct"/>
            <w:vMerge/>
            <w:vAlign w:val="center"/>
          </w:tcPr>
          <w:p w14:paraId="54A80935" w14:textId="77777777" w:rsidR="00DC4B16" w:rsidRPr="00DC4B16" w:rsidRDefault="00DC4B16" w:rsidP="00DC4B16">
            <w:pPr>
              <w:jc w:val="center"/>
              <w:rPr>
                <w:rFonts w:ascii="Arial" w:hAnsi="Arial" w:cs="Arial"/>
                <w:sz w:val="20"/>
                <w:szCs w:val="20"/>
              </w:rPr>
            </w:pPr>
          </w:p>
        </w:tc>
        <w:tc>
          <w:tcPr>
            <w:tcW w:w="575" w:type="pct"/>
            <w:vAlign w:val="center"/>
          </w:tcPr>
          <w:p w14:paraId="4D76175D"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Broj novozaposlenih</w:t>
            </w:r>
          </w:p>
        </w:tc>
        <w:tc>
          <w:tcPr>
            <w:tcW w:w="499" w:type="pct"/>
            <w:vAlign w:val="center"/>
          </w:tcPr>
          <w:p w14:paraId="466B194F"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Broj</w:t>
            </w:r>
          </w:p>
        </w:tc>
        <w:tc>
          <w:tcPr>
            <w:tcW w:w="504" w:type="pct"/>
            <w:vAlign w:val="center"/>
          </w:tcPr>
          <w:p w14:paraId="15B6D354" w14:textId="77777777" w:rsidR="00DC4B16" w:rsidRPr="00DC4B16" w:rsidRDefault="00DC4B16" w:rsidP="00DC4B16">
            <w:pPr>
              <w:spacing w:before="240"/>
              <w:jc w:val="center"/>
              <w:rPr>
                <w:rFonts w:ascii="Arial" w:hAnsi="Arial" w:cs="Arial"/>
                <w:sz w:val="20"/>
                <w:szCs w:val="20"/>
              </w:rPr>
            </w:pPr>
            <w:r w:rsidRPr="00DC4B16">
              <w:rPr>
                <w:rFonts w:ascii="Arial" w:hAnsi="Arial" w:cs="Arial"/>
                <w:sz w:val="20"/>
                <w:szCs w:val="20"/>
                <w:highlight w:val="yellow"/>
              </w:rPr>
              <w:t>Polazno (0)</w:t>
            </w:r>
          </w:p>
          <w:p w14:paraId="21D5F903" w14:textId="77777777" w:rsidR="00DC4B16" w:rsidRPr="00DC4B16" w:rsidRDefault="00DC4B16" w:rsidP="00DC4B16">
            <w:pPr>
              <w:spacing w:before="240"/>
              <w:jc w:val="center"/>
              <w:rPr>
                <w:rFonts w:ascii="Arial" w:hAnsi="Arial" w:cs="Arial"/>
                <w:sz w:val="20"/>
                <w:szCs w:val="20"/>
                <w:highlight w:val="yellow"/>
              </w:rPr>
            </w:pPr>
            <w:r w:rsidRPr="00DC4B16">
              <w:rPr>
                <w:rFonts w:ascii="Arial" w:hAnsi="Arial" w:cs="Arial"/>
                <w:sz w:val="20"/>
                <w:szCs w:val="20"/>
              </w:rPr>
              <w:t>Ciljano (0)</w:t>
            </w:r>
          </w:p>
        </w:tc>
        <w:tc>
          <w:tcPr>
            <w:tcW w:w="893" w:type="pct"/>
            <w:gridSpan w:val="2"/>
            <w:vAlign w:val="center"/>
          </w:tcPr>
          <w:p w14:paraId="28BEA41C" w14:textId="77777777" w:rsidR="00DC4B16" w:rsidRPr="00DC4B16" w:rsidRDefault="00DC4B16" w:rsidP="00DC4B16">
            <w:pPr>
              <w:spacing w:before="240"/>
              <w:jc w:val="center"/>
              <w:rPr>
                <w:rFonts w:ascii="Arial" w:hAnsi="Arial" w:cs="Arial"/>
                <w:sz w:val="20"/>
                <w:szCs w:val="20"/>
              </w:rPr>
            </w:pPr>
            <w:r w:rsidRPr="00DC4B16">
              <w:rPr>
                <w:rFonts w:ascii="Arial" w:hAnsi="Arial" w:cs="Arial"/>
                <w:sz w:val="20"/>
                <w:szCs w:val="20"/>
              </w:rPr>
              <w:t xml:space="preserve">Grad Delnice u </w:t>
            </w:r>
            <w:r>
              <w:rPr>
                <w:rFonts w:ascii="Arial" w:hAnsi="Arial" w:cs="Arial"/>
                <w:sz w:val="20"/>
                <w:szCs w:val="20"/>
              </w:rPr>
              <w:t>2024</w:t>
            </w:r>
            <w:r w:rsidRPr="00DC4B16">
              <w:rPr>
                <w:rFonts w:ascii="Arial" w:hAnsi="Arial" w:cs="Arial"/>
                <w:sz w:val="20"/>
                <w:szCs w:val="20"/>
              </w:rPr>
              <w:t>. godini nema u planu nova zapošljavanja.</w:t>
            </w:r>
          </w:p>
        </w:tc>
      </w:tr>
      <w:tr w:rsidR="00DC4B16" w:rsidRPr="00DC4B16" w14:paraId="1F3C47E4" w14:textId="77777777" w:rsidTr="00DC4B16">
        <w:trPr>
          <w:trHeight w:val="1686"/>
        </w:trPr>
        <w:tc>
          <w:tcPr>
            <w:tcW w:w="612" w:type="pct"/>
            <w:vMerge w:val="restart"/>
            <w:vAlign w:val="center"/>
          </w:tcPr>
          <w:p w14:paraId="0DE0E643"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lastRenderedPageBreak/>
              <w:t>Poboljšanje informatizacije i digitalizacije</w:t>
            </w:r>
          </w:p>
        </w:tc>
        <w:tc>
          <w:tcPr>
            <w:tcW w:w="719" w:type="pct"/>
            <w:vMerge/>
            <w:vAlign w:val="center"/>
          </w:tcPr>
          <w:p w14:paraId="07EE448D" w14:textId="77777777" w:rsidR="00DC4B16" w:rsidRPr="00DC4B16" w:rsidRDefault="00DC4B16" w:rsidP="00DC4B16">
            <w:pPr>
              <w:jc w:val="center"/>
              <w:rPr>
                <w:rFonts w:ascii="Arial" w:hAnsi="Arial" w:cs="Arial"/>
                <w:sz w:val="20"/>
                <w:szCs w:val="20"/>
              </w:rPr>
            </w:pPr>
          </w:p>
        </w:tc>
        <w:tc>
          <w:tcPr>
            <w:tcW w:w="527" w:type="pct"/>
            <w:vAlign w:val="center"/>
          </w:tcPr>
          <w:p w14:paraId="5AC88F24"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1. Traženje ponude od postojećeg dobavljača</w:t>
            </w:r>
          </w:p>
        </w:tc>
        <w:tc>
          <w:tcPr>
            <w:tcW w:w="671" w:type="pct"/>
            <w:vAlign w:val="center"/>
          </w:tcPr>
          <w:p w14:paraId="5B284193"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Traženje ponude</w:t>
            </w:r>
          </w:p>
        </w:tc>
        <w:tc>
          <w:tcPr>
            <w:tcW w:w="575" w:type="pct"/>
            <w:vAlign w:val="center"/>
          </w:tcPr>
          <w:p w14:paraId="32689B04"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Zahtjev za ponudom</w:t>
            </w:r>
          </w:p>
        </w:tc>
        <w:tc>
          <w:tcPr>
            <w:tcW w:w="499" w:type="pct"/>
            <w:vAlign w:val="center"/>
          </w:tcPr>
          <w:p w14:paraId="720FB088"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Broj</w:t>
            </w:r>
          </w:p>
        </w:tc>
        <w:tc>
          <w:tcPr>
            <w:tcW w:w="504" w:type="pct"/>
            <w:vAlign w:val="center"/>
          </w:tcPr>
          <w:p w14:paraId="5EF44791" w14:textId="77777777" w:rsidR="00DC4B16" w:rsidRPr="00DC4B16" w:rsidRDefault="00DC4B16" w:rsidP="00DC4B16">
            <w:pPr>
              <w:spacing w:before="240"/>
              <w:jc w:val="center"/>
              <w:rPr>
                <w:rFonts w:ascii="Arial" w:hAnsi="Arial" w:cs="Arial"/>
                <w:sz w:val="20"/>
                <w:szCs w:val="20"/>
              </w:rPr>
            </w:pPr>
            <w:r w:rsidRPr="00DC4B16">
              <w:rPr>
                <w:rFonts w:ascii="Arial" w:hAnsi="Arial" w:cs="Arial"/>
                <w:sz w:val="20"/>
                <w:szCs w:val="20"/>
                <w:highlight w:val="yellow"/>
              </w:rPr>
              <w:t>Polazno ()</w:t>
            </w:r>
          </w:p>
          <w:p w14:paraId="5C6A70BF" w14:textId="77777777" w:rsidR="00DC4B16" w:rsidRPr="00DC4B16" w:rsidRDefault="00DC4B16" w:rsidP="00DC4B16">
            <w:pPr>
              <w:spacing w:before="240"/>
              <w:jc w:val="center"/>
              <w:rPr>
                <w:rFonts w:ascii="Arial" w:hAnsi="Arial" w:cs="Arial"/>
                <w:sz w:val="20"/>
                <w:szCs w:val="20"/>
              </w:rPr>
            </w:pPr>
            <w:r w:rsidRPr="00DC4B16">
              <w:rPr>
                <w:rFonts w:ascii="Arial" w:hAnsi="Arial" w:cs="Arial"/>
                <w:sz w:val="20"/>
                <w:szCs w:val="20"/>
              </w:rPr>
              <w:t>Ciljano (2)</w:t>
            </w:r>
          </w:p>
        </w:tc>
        <w:tc>
          <w:tcPr>
            <w:tcW w:w="893" w:type="pct"/>
            <w:gridSpan w:val="2"/>
            <w:vAlign w:val="center"/>
          </w:tcPr>
          <w:p w14:paraId="7A743EE0"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 xml:space="preserve">Grad Delnice ima u planu poboljšanje informatizacije i sustava tijekom </w:t>
            </w:r>
            <w:r>
              <w:rPr>
                <w:rFonts w:ascii="Arial" w:hAnsi="Arial" w:cs="Arial"/>
                <w:sz w:val="20"/>
                <w:szCs w:val="20"/>
              </w:rPr>
              <w:t>2024</w:t>
            </w:r>
            <w:r w:rsidRPr="00DC4B16">
              <w:rPr>
                <w:rFonts w:ascii="Arial" w:hAnsi="Arial" w:cs="Arial"/>
                <w:sz w:val="20"/>
                <w:szCs w:val="20"/>
              </w:rPr>
              <w:t>. godine</w:t>
            </w:r>
          </w:p>
          <w:p w14:paraId="589D225E" w14:textId="77777777" w:rsidR="00DC4B16" w:rsidRPr="00DC4B16" w:rsidRDefault="00DC4B16" w:rsidP="00DC4B16">
            <w:pPr>
              <w:jc w:val="center"/>
              <w:rPr>
                <w:rFonts w:ascii="Arial" w:hAnsi="Arial" w:cs="Arial"/>
                <w:sz w:val="20"/>
                <w:szCs w:val="20"/>
              </w:rPr>
            </w:pPr>
          </w:p>
        </w:tc>
      </w:tr>
      <w:tr w:rsidR="00DC4B16" w:rsidRPr="00DC4B16" w14:paraId="4FBD9708" w14:textId="77777777" w:rsidTr="00DC4B16">
        <w:trPr>
          <w:trHeight w:val="284"/>
        </w:trPr>
        <w:tc>
          <w:tcPr>
            <w:tcW w:w="612" w:type="pct"/>
            <w:vMerge/>
            <w:vAlign w:val="center"/>
          </w:tcPr>
          <w:p w14:paraId="669EC433" w14:textId="77777777" w:rsidR="00DC4B16" w:rsidRPr="00DC4B16" w:rsidRDefault="00DC4B16" w:rsidP="00DC4B16">
            <w:pPr>
              <w:jc w:val="center"/>
              <w:rPr>
                <w:rFonts w:ascii="Arial" w:hAnsi="Arial" w:cs="Arial"/>
                <w:sz w:val="20"/>
                <w:szCs w:val="20"/>
              </w:rPr>
            </w:pPr>
          </w:p>
        </w:tc>
        <w:tc>
          <w:tcPr>
            <w:tcW w:w="719" w:type="pct"/>
            <w:vMerge/>
            <w:vAlign w:val="center"/>
          </w:tcPr>
          <w:p w14:paraId="73D9D894" w14:textId="77777777" w:rsidR="00DC4B16" w:rsidRPr="00DC4B16" w:rsidRDefault="00DC4B16" w:rsidP="00DC4B16">
            <w:pPr>
              <w:jc w:val="center"/>
              <w:rPr>
                <w:rFonts w:ascii="Arial" w:hAnsi="Arial" w:cs="Arial"/>
                <w:sz w:val="20"/>
                <w:szCs w:val="20"/>
              </w:rPr>
            </w:pPr>
          </w:p>
        </w:tc>
        <w:tc>
          <w:tcPr>
            <w:tcW w:w="527" w:type="pct"/>
            <w:vAlign w:val="center"/>
          </w:tcPr>
          <w:p w14:paraId="07568FDE"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2. Prihvaćanje ponude i uspostava plana izvođenja</w:t>
            </w:r>
          </w:p>
        </w:tc>
        <w:tc>
          <w:tcPr>
            <w:tcW w:w="671" w:type="pct"/>
            <w:vAlign w:val="center"/>
          </w:tcPr>
          <w:p w14:paraId="1ED9F2EB"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Razmatranje i prihvaćanje ponude</w:t>
            </w:r>
          </w:p>
        </w:tc>
        <w:tc>
          <w:tcPr>
            <w:tcW w:w="575" w:type="pct"/>
            <w:vAlign w:val="center"/>
          </w:tcPr>
          <w:p w14:paraId="2A48EED9"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Odluka o prihvaćanju ponude</w:t>
            </w:r>
          </w:p>
        </w:tc>
        <w:tc>
          <w:tcPr>
            <w:tcW w:w="499" w:type="pct"/>
            <w:vAlign w:val="center"/>
          </w:tcPr>
          <w:p w14:paraId="4AFFCDA1"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Broj akata</w:t>
            </w:r>
          </w:p>
        </w:tc>
        <w:tc>
          <w:tcPr>
            <w:tcW w:w="504" w:type="pct"/>
            <w:vAlign w:val="center"/>
          </w:tcPr>
          <w:p w14:paraId="52806850" w14:textId="77777777" w:rsidR="00DC4B16" w:rsidRPr="00DC4B16" w:rsidRDefault="00DC4B16" w:rsidP="00DC4B16">
            <w:pPr>
              <w:jc w:val="center"/>
              <w:rPr>
                <w:rFonts w:ascii="Arial" w:hAnsi="Arial" w:cs="Arial"/>
                <w:sz w:val="20"/>
                <w:szCs w:val="20"/>
              </w:rPr>
            </w:pPr>
            <w:r w:rsidRPr="00DC4B16">
              <w:rPr>
                <w:rFonts w:ascii="Arial" w:hAnsi="Arial" w:cs="Arial"/>
                <w:sz w:val="20"/>
                <w:szCs w:val="20"/>
                <w:highlight w:val="yellow"/>
              </w:rPr>
              <w:t>Polazno ()</w:t>
            </w:r>
          </w:p>
          <w:p w14:paraId="232EA233" w14:textId="77777777" w:rsidR="00DC4B16" w:rsidRPr="00DC4B16" w:rsidRDefault="00DC4B16" w:rsidP="00DC4B16">
            <w:pPr>
              <w:spacing w:before="240"/>
              <w:jc w:val="center"/>
              <w:rPr>
                <w:rFonts w:ascii="Arial" w:hAnsi="Arial" w:cs="Arial"/>
                <w:sz w:val="20"/>
                <w:szCs w:val="20"/>
              </w:rPr>
            </w:pPr>
            <w:r w:rsidRPr="00DC4B16">
              <w:rPr>
                <w:rFonts w:ascii="Arial" w:hAnsi="Arial" w:cs="Arial"/>
                <w:sz w:val="20"/>
                <w:szCs w:val="20"/>
              </w:rPr>
              <w:t>Ciljano (2)</w:t>
            </w:r>
          </w:p>
        </w:tc>
        <w:tc>
          <w:tcPr>
            <w:tcW w:w="893" w:type="pct"/>
            <w:gridSpan w:val="2"/>
            <w:vAlign w:val="center"/>
          </w:tcPr>
          <w:p w14:paraId="4F114FE6"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1.Digitalizacija registara komunalne infrastrukture</w:t>
            </w:r>
          </w:p>
          <w:p w14:paraId="66330E6F"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2.Digitalizacija poslovanja</w:t>
            </w:r>
          </w:p>
        </w:tc>
      </w:tr>
      <w:tr w:rsidR="00DC4B16" w:rsidRPr="00DC4B16" w14:paraId="787399F2" w14:textId="77777777" w:rsidTr="00DC4B16">
        <w:trPr>
          <w:trHeight w:val="284"/>
        </w:trPr>
        <w:tc>
          <w:tcPr>
            <w:tcW w:w="612" w:type="pct"/>
            <w:vMerge/>
            <w:vAlign w:val="center"/>
          </w:tcPr>
          <w:p w14:paraId="3757FE86" w14:textId="77777777" w:rsidR="00DC4B16" w:rsidRPr="00DC4B16" w:rsidRDefault="00DC4B16" w:rsidP="00DC4B16">
            <w:pPr>
              <w:jc w:val="center"/>
              <w:rPr>
                <w:rFonts w:ascii="Arial" w:hAnsi="Arial" w:cs="Arial"/>
                <w:sz w:val="20"/>
                <w:szCs w:val="20"/>
              </w:rPr>
            </w:pPr>
          </w:p>
        </w:tc>
        <w:tc>
          <w:tcPr>
            <w:tcW w:w="719" w:type="pct"/>
            <w:vMerge/>
            <w:vAlign w:val="center"/>
          </w:tcPr>
          <w:p w14:paraId="45CC34BE" w14:textId="77777777" w:rsidR="00DC4B16" w:rsidRPr="00DC4B16" w:rsidRDefault="00DC4B16" w:rsidP="00DC4B16">
            <w:pPr>
              <w:jc w:val="center"/>
              <w:rPr>
                <w:rFonts w:ascii="Arial" w:hAnsi="Arial" w:cs="Arial"/>
                <w:sz w:val="20"/>
                <w:szCs w:val="20"/>
              </w:rPr>
            </w:pPr>
          </w:p>
        </w:tc>
        <w:tc>
          <w:tcPr>
            <w:tcW w:w="527" w:type="pct"/>
            <w:vAlign w:val="center"/>
          </w:tcPr>
          <w:p w14:paraId="4610439A"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3. Testiranje poboljšanog sustava i stavljanje u funkciju</w:t>
            </w:r>
          </w:p>
        </w:tc>
        <w:tc>
          <w:tcPr>
            <w:tcW w:w="671" w:type="pct"/>
            <w:vAlign w:val="center"/>
          </w:tcPr>
          <w:p w14:paraId="78FE37F8"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Testiranje novih funkcionalnosti aplikacije primjenom u radu</w:t>
            </w:r>
          </w:p>
        </w:tc>
        <w:tc>
          <w:tcPr>
            <w:tcW w:w="575" w:type="pct"/>
            <w:vAlign w:val="center"/>
          </w:tcPr>
          <w:p w14:paraId="4BB61ACE"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Sustav stavljen u rad</w:t>
            </w:r>
          </w:p>
        </w:tc>
        <w:tc>
          <w:tcPr>
            <w:tcW w:w="499" w:type="pct"/>
            <w:vAlign w:val="center"/>
          </w:tcPr>
          <w:p w14:paraId="242F3877"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Broj</w:t>
            </w:r>
          </w:p>
        </w:tc>
        <w:tc>
          <w:tcPr>
            <w:tcW w:w="504" w:type="pct"/>
            <w:vAlign w:val="center"/>
          </w:tcPr>
          <w:p w14:paraId="4295E8B9" w14:textId="77777777" w:rsidR="00DC4B16" w:rsidRPr="00DC4B16" w:rsidRDefault="00DC4B16" w:rsidP="00DC4B16">
            <w:pPr>
              <w:jc w:val="center"/>
              <w:rPr>
                <w:rFonts w:ascii="Arial" w:hAnsi="Arial" w:cs="Arial"/>
                <w:sz w:val="20"/>
                <w:szCs w:val="20"/>
              </w:rPr>
            </w:pPr>
            <w:r w:rsidRPr="00DC4B16">
              <w:rPr>
                <w:rFonts w:ascii="Arial" w:hAnsi="Arial" w:cs="Arial"/>
                <w:sz w:val="20"/>
                <w:szCs w:val="20"/>
                <w:highlight w:val="yellow"/>
              </w:rPr>
              <w:t>Polazno ()</w:t>
            </w:r>
          </w:p>
          <w:p w14:paraId="0C0DE397" w14:textId="77777777" w:rsidR="00DC4B16" w:rsidRPr="00DC4B16" w:rsidRDefault="00DC4B16" w:rsidP="00DC4B16">
            <w:pPr>
              <w:spacing w:before="240"/>
              <w:jc w:val="center"/>
              <w:rPr>
                <w:rFonts w:ascii="Arial" w:hAnsi="Arial" w:cs="Arial"/>
                <w:sz w:val="20"/>
                <w:szCs w:val="20"/>
              </w:rPr>
            </w:pPr>
            <w:r w:rsidRPr="00DC4B16">
              <w:rPr>
                <w:rFonts w:ascii="Arial" w:hAnsi="Arial" w:cs="Arial"/>
                <w:sz w:val="20"/>
                <w:szCs w:val="20"/>
              </w:rPr>
              <w:t>Ciljano (2)</w:t>
            </w:r>
          </w:p>
        </w:tc>
        <w:tc>
          <w:tcPr>
            <w:tcW w:w="893" w:type="pct"/>
            <w:gridSpan w:val="2"/>
            <w:vAlign w:val="center"/>
          </w:tcPr>
          <w:p w14:paraId="0BE0DE4B"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1.Digitalizacija registara komunalne infrastrukture</w:t>
            </w:r>
          </w:p>
          <w:p w14:paraId="4CBC8CD5" w14:textId="77777777" w:rsidR="00DC4B16" w:rsidRPr="00DC4B16" w:rsidRDefault="00DC4B16" w:rsidP="00DC4B16">
            <w:pPr>
              <w:jc w:val="center"/>
              <w:rPr>
                <w:rFonts w:ascii="Arial" w:hAnsi="Arial" w:cs="Arial"/>
                <w:sz w:val="20"/>
                <w:szCs w:val="20"/>
              </w:rPr>
            </w:pPr>
            <w:r w:rsidRPr="00DC4B16">
              <w:rPr>
                <w:rFonts w:ascii="Arial" w:hAnsi="Arial" w:cs="Arial"/>
                <w:sz w:val="20"/>
                <w:szCs w:val="20"/>
              </w:rPr>
              <w:t>2.Digitalizacija poslovanja</w:t>
            </w:r>
          </w:p>
        </w:tc>
      </w:tr>
      <w:bookmarkEnd w:id="120"/>
    </w:tbl>
    <w:p w14:paraId="05E5DF90" w14:textId="77777777" w:rsidR="00DC4B16" w:rsidRPr="00DC4B16" w:rsidRDefault="00DC4B16" w:rsidP="00DC4B16">
      <w:pPr>
        <w:spacing w:after="0" w:line="276" w:lineRule="auto"/>
        <w:rPr>
          <w:rFonts w:ascii="Arial" w:eastAsia="Times New Roman" w:hAnsi="Arial" w:cs="Arial"/>
          <w:sz w:val="24"/>
          <w:szCs w:val="24"/>
          <w:lang w:eastAsia="hr-HR"/>
        </w:rPr>
      </w:pPr>
    </w:p>
    <w:p w14:paraId="5EBE5A86" w14:textId="77777777" w:rsidR="00333C9B" w:rsidRDefault="00333C9B"/>
    <w:sectPr w:rsidR="00333C9B" w:rsidSect="00DF295B">
      <w:pgSz w:w="16838" w:h="11906" w:orient="landscape"/>
      <w:pgMar w:top="1418" w:right="1134" w:bottom="1418" w:left="1134"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2" w:author="MOBES KVALITETA" w:date="2023-04-28T11:58:00Z" w:initials="MK">
    <w:p w14:paraId="71C04D49" w14:textId="77777777" w:rsidR="00DC4B16" w:rsidRDefault="00DC4B16" w:rsidP="00DC4B16">
      <w:pPr>
        <w:pStyle w:val="Tekstkomentara1"/>
      </w:pPr>
      <w:r>
        <w:rPr>
          <w:rStyle w:val="Referencakomentara"/>
        </w:rPr>
        <w:annotationRef/>
      </w:r>
      <w:r>
        <w:t>Jeste li prodavali poslovne prostore u 2022-.godini? ukoliko da upisati broj. Ukoliko niste, ostaviti 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C04D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C53F1" w14:textId="77777777" w:rsidR="00836995" w:rsidRDefault="00836995" w:rsidP="00DC4B16">
      <w:pPr>
        <w:spacing w:after="0" w:line="240" w:lineRule="auto"/>
      </w:pPr>
      <w:r>
        <w:separator/>
      </w:r>
    </w:p>
  </w:endnote>
  <w:endnote w:type="continuationSeparator" w:id="0">
    <w:p w14:paraId="64FEC7A8" w14:textId="77777777" w:rsidR="00836995" w:rsidRDefault="00836995" w:rsidP="00DC4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HelveticaPlain">
    <w:altName w:val="Times New Roman"/>
    <w:charset w:val="00"/>
    <w:family w:val="swiss"/>
    <w:pitch w:val="variable"/>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4758"/>
      <w:docPartObj>
        <w:docPartGallery w:val="Page Numbers (Bottom of Page)"/>
        <w:docPartUnique/>
      </w:docPartObj>
    </w:sdtPr>
    <w:sdtEndPr/>
    <w:sdtContent>
      <w:p w14:paraId="4CDF9A3F" w14:textId="77777777" w:rsidR="00DC4B16" w:rsidRDefault="00DC4B16" w:rsidP="00F131CB">
        <w:pPr>
          <w:pStyle w:val="Podnoje"/>
          <w:jc w:val="center"/>
        </w:pPr>
        <w:r>
          <w:fldChar w:fldCharType="begin"/>
        </w:r>
        <w:r>
          <w:instrText xml:space="preserve"> PAGE   \* MERGEFORMAT </w:instrText>
        </w:r>
        <w:r>
          <w:fldChar w:fldCharType="separate"/>
        </w:r>
        <w:r w:rsidR="00CF2B77">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4760"/>
      <w:docPartObj>
        <w:docPartGallery w:val="Page Numbers (Bottom of Page)"/>
        <w:docPartUnique/>
      </w:docPartObj>
    </w:sdtPr>
    <w:sdtEndPr/>
    <w:sdtContent>
      <w:p w14:paraId="17939C57" w14:textId="77777777" w:rsidR="00DC4B16" w:rsidRDefault="00DC4B16" w:rsidP="00F131CB">
        <w:pPr>
          <w:pStyle w:val="Podnoje"/>
          <w:jc w:val="center"/>
        </w:pPr>
        <w:r>
          <w:fldChar w:fldCharType="begin"/>
        </w:r>
        <w:r>
          <w:instrText xml:space="preserve"> PAGE   \* MERGEFORMAT </w:instrText>
        </w:r>
        <w:r>
          <w:fldChar w:fldCharType="separate"/>
        </w:r>
        <w:r w:rsidR="00CF2B77">
          <w:rPr>
            <w:noProof/>
          </w:rPr>
          <w:t>19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BD3F1" w14:textId="77777777" w:rsidR="00836995" w:rsidRDefault="00836995" w:rsidP="00DC4B16">
      <w:pPr>
        <w:spacing w:after="0" w:line="240" w:lineRule="auto"/>
      </w:pPr>
      <w:r>
        <w:separator/>
      </w:r>
    </w:p>
  </w:footnote>
  <w:footnote w:type="continuationSeparator" w:id="0">
    <w:p w14:paraId="6E91DDF5" w14:textId="77777777" w:rsidR="00836995" w:rsidRDefault="00836995" w:rsidP="00DC4B16">
      <w:pPr>
        <w:spacing w:after="0" w:line="240" w:lineRule="auto"/>
      </w:pPr>
      <w:r>
        <w:continuationSeparator/>
      </w:r>
    </w:p>
  </w:footnote>
  <w:footnote w:id="1">
    <w:p w14:paraId="14579C23" w14:textId="77777777" w:rsidR="00DC4B16" w:rsidRDefault="00DC4B16" w:rsidP="00DC4B16">
      <w:pPr>
        <w:pStyle w:val="Tekstfusnote"/>
      </w:pPr>
      <w:r>
        <w:rPr>
          <w:rStyle w:val="Referencafusnote"/>
        </w:rPr>
        <w:footnoteRef/>
      </w:r>
      <w:r>
        <w:t xml:space="preserve"> </w:t>
      </w:r>
      <w:r w:rsidRPr="005F2718">
        <w:rPr>
          <w:sz w:val="18"/>
          <w:szCs w:val="18"/>
        </w:rPr>
        <w:t xml:space="preserve">Raspolaganje nekretninama u vlasništvu </w:t>
      </w:r>
      <w:r>
        <w:rPr>
          <w:sz w:val="18"/>
          <w:szCs w:val="18"/>
        </w:rPr>
        <w:t>Grada Delnica</w:t>
      </w:r>
      <w:r w:rsidRPr="005F2718">
        <w:rPr>
          <w:sz w:val="18"/>
          <w:szCs w:val="18"/>
        </w:rPr>
        <w:t xml:space="preserve">, regulirano je odgovarajućim odredbama zakona kao i akata </w:t>
      </w:r>
      <w:r>
        <w:rPr>
          <w:sz w:val="18"/>
          <w:szCs w:val="18"/>
        </w:rPr>
        <w:t>Grada Delnica</w:t>
      </w:r>
      <w:r w:rsidRPr="005F2718">
        <w:rPr>
          <w:sz w:val="18"/>
          <w:szCs w:val="18"/>
        </w:rPr>
        <w:t>, u kojima je striktno propisana nadležnost za raspolaganje nekretninama, a to je Gradsko vijeće ili Gradonačelnica</w:t>
      </w:r>
      <w:r>
        <w:rPr>
          <w:sz w:val="18"/>
          <w:szCs w:val="18"/>
        </w:rPr>
        <w:t xml:space="preserve">. </w:t>
      </w:r>
      <w:r w:rsidRPr="00590D7F">
        <w:rPr>
          <w:sz w:val="18"/>
          <w:szCs w:val="18"/>
        </w:rPr>
        <w:t xml:space="preserve">U </w:t>
      </w:r>
      <w:r>
        <w:rPr>
          <w:sz w:val="18"/>
          <w:szCs w:val="18"/>
        </w:rPr>
        <w:t>trenutku izrade Plana</w:t>
      </w:r>
      <w:r w:rsidRPr="00590D7F">
        <w:rPr>
          <w:sz w:val="18"/>
          <w:szCs w:val="18"/>
        </w:rPr>
        <w:t xml:space="preserve"> nije moguće navesti sve nekretnine kojima će se raspolagati u Gradu Delnicama tijekom </w:t>
      </w:r>
      <w:r>
        <w:rPr>
          <w:sz w:val="18"/>
          <w:szCs w:val="18"/>
        </w:rPr>
        <w:t>2024</w:t>
      </w:r>
      <w:r w:rsidRPr="00590D7F">
        <w:rPr>
          <w:sz w:val="18"/>
          <w:szCs w:val="18"/>
        </w:rPr>
        <w:t xml:space="preserve">. </w:t>
      </w:r>
      <w:r>
        <w:rPr>
          <w:sz w:val="18"/>
          <w:szCs w:val="18"/>
        </w:rPr>
        <w:t xml:space="preserve">godine </w:t>
      </w:r>
      <w:r w:rsidRPr="00590D7F">
        <w:rPr>
          <w:sz w:val="18"/>
          <w:szCs w:val="18"/>
        </w:rPr>
        <w:t>obzirom da nisu poznate odluke nadležnih tijela</w:t>
      </w:r>
      <w:r>
        <w:rPr>
          <w:sz w:val="18"/>
          <w:szCs w:val="18"/>
        </w:rPr>
        <w:t>.</w:t>
      </w:r>
    </w:p>
  </w:footnote>
  <w:footnote w:id="2">
    <w:p w14:paraId="000D998D" w14:textId="77777777" w:rsidR="00DC4B16" w:rsidRPr="00DC4B16" w:rsidRDefault="00DC4B16" w:rsidP="00DC4B16">
      <w:pPr>
        <w:pStyle w:val="Tekstfusnote"/>
        <w:rPr>
          <w:rFonts w:cs="Calibri"/>
          <w:sz w:val="18"/>
          <w:szCs w:val="18"/>
        </w:rPr>
      </w:pPr>
      <w:r>
        <w:rPr>
          <w:rStyle w:val="Referencafusnote"/>
        </w:rPr>
        <w:footnoteRef/>
      </w:r>
      <w:r>
        <w:t xml:space="preserve"> </w:t>
      </w:r>
      <w:r w:rsidRPr="00DC4B16">
        <w:rPr>
          <w:rFonts w:cs="Calibri"/>
          <w:sz w:val="18"/>
          <w:szCs w:val="18"/>
        </w:rPr>
        <w:t xml:space="preserve">Raspolaganje nekretninama u vlasništvu Grada Delnica, regulirano je odgovarajućim odredbama zakona kao i akata Grada Delnica, u kojima je striktno propisana nadležnost za raspolaganje nekretninama, a to je Gradsko vijeće ili Gradonačelnica. U trenutku izrade Plana nije moguće navesti sve nekretnine kojima će se raspolagati u Gradu Delnicama tijekom </w:t>
      </w:r>
      <w:r>
        <w:rPr>
          <w:rFonts w:cs="Calibri"/>
          <w:sz w:val="18"/>
          <w:szCs w:val="18"/>
        </w:rPr>
        <w:t>2024</w:t>
      </w:r>
      <w:r w:rsidRPr="00DC4B16">
        <w:rPr>
          <w:rFonts w:cs="Calibri"/>
          <w:sz w:val="18"/>
          <w:szCs w:val="18"/>
        </w:rPr>
        <w:t xml:space="preserve">. obzirom da nisu poznate odluke nadležnih tijela. Kada će navedeno biti poznato, ići će se s procjenama. Isto tako treba napomenuti da je tijekom 2022. godina izrađeno ili naloženo 15 elaborata, koji će se možda moći koristiti i prilikom raspolaganja nekretninama tijekom </w:t>
      </w:r>
      <w:r>
        <w:rPr>
          <w:rFonts w:cs="Calibri"/>
          <w:sz w:val="18"/>
          <w:szCs w:val="18"/>
        </w:rPr>
        <w:t>2024</w:t>
      </w:r>
      <w:r w:rsidRPr="00DC4B16">
        <w:rPr>
          <w:rFonts w:cs="Calibri"/>
          <w:sz w:val="18"/>
          <w:szCs w:val="18"/>
        </w:rPr>
        <w:t>. godine.</w:t>
      </w:r>
    </w:p>
  </w:footnote>
  <w:footnote w:id="3">
    <w:p w14:paraId="24C8577E" w14:textId="77777777" w:rsidR="00DC4B16" w:rsidRDefault="00DC4B16" w:rsidP="00DC4B16">
      <w:pPr>
        <w:pStyle w:val="Tekstfusnote"/>
      </w:pPr>
      <w:r>
        <w:rPr>
          <w:rStyle w:val="Referencafusnote"/>
        </w:rPr>
        <w:footnoteRef/>
      </w:r>
      <w:r>
        <w:t xml:space="preserve"> </w:t>
      </w:r>
      <w:r w:rsidRPr="00CA71DD">
        <w:rPr>
          <w:sz w:val="18"/>
          <w:szCs w:val="18"/>
        </w:rPr>
        <w:t xml:space="preserve">Raspolaganje nekretninama u vlasništvu </w:t>
      </w:r>
      <w:r>
        <w:rPr>
          <w:sz w:val="18"/>
          <w:szCs w:val="18"/>
        </w:rPr>
        <w:t>Grada Delnica</w:t>
      </w:r>
      <w:r w:rsidRPr="00CA71DD">
        <w:rPr>
          <w:sz w:val="18"/>
          <w:szCs w:val="18"/>
        </w:rPr>
        <w:t xml:space="preserve">, regulirano je odgovarajućim odredbama zakona kao i akata </w:t>
      </w:r>
      <w:r>
        <w:rPr>
          <w:sz w:val="18"/>
          <w:szCs w:val="18"/>
        </w:rPr>
        <w:t>Grada Delnica</w:t>
      </w:r>
      <w:r w:rsidRPr="00CA71DD">
        <w:rPr>
          <w:sz w:val="18"/>
          <w:szCs w:val="18"/>
        </w:rPr>
        <w:t xml:space="preserve">, u kojima je striktno propisana nadležnost za raspolaganje nekretninama, a to je Gradsko vijeće ili Gradonačelnica. U ovom trenutku nije moguće navesti sve nekretnine kojima će se raspolagati u Gradu Delnicama tijekom </w:t>
      </w:r>
      <w:r>
        <w:rPr>
          <w:sz w:val="18"/>
          <w:szCs w:val="18"/>
        </w:rPr>
        <w:t>2024</w:t>
      </w:r>
      <w:r w:rsidRPr="00CA71DD">
        <w:rPr>
          <w:sz w:val="18"/>
          <w:szCs w:val="18"/>
        </w:rPr>
        <w:t>. obzirom da nisu poznate odluke nadležnih tijela. Isto to vrijedi za rješavanje imovinsko-pravnih odnosa, uz naravno i određene zahtjeve drugih osoba.</w:t>
      </w:r>
    </w:p>
  </w:footnote>
  <w:footnote w:id="4">
    <w:p w14:paraId="34D14921" w14:textId="77777777" w:rsidR="00DC4B16" w:rsidRPr="00D23219" w:rsidRDefault="00DC4B16" w:rsidP="00DC4B16">
      <w:pPr>
        <w:pStyle w:val="Tekstfusnote"/>
        <w:jc w:val="both"/>
        <w:rPr>
          <w:rFonts w:ascii="Cambria" w:hAnsi="Cambria" w:cs="Times New Roman"/>
        </w:rPr>
      </w:pPr>
      <w:r w:rsidRPr="009823EE">
        <w:rPr>
          <w:rStyle w:val="Referencafusnote"/>
        </w:rPr>
        <w:footnoteRef/>
      </w:r>
      <w:r w:rsidRPr="009823EE">
        <w:rPr>
          <w:rFonts w:ascii="Cambria" w:hAnsi="Cambria" w:cs="Times New Roman"/>
        </w:rPr>
        <w:t xml:space="preserve"> </w:t>
      </w:r>
      <w:r w:rsidRPr="00D23219">
        <w:rPr>
          <w:rFonts w:ascii="Cambria" w:hAnsi="Cambria" w:cs="Times New Roman"/>
        </w:rPr>
        <w:t>Prema članku 2. Zakona o sustavu strateškog planiranja i upravljanja razvojem Republike Hrvatske (Narodne novine, br. 123/17.) mjere su skup međusobno povezanih aktivnosti i projekata u određenom upravnom području kojom se izravno ostvaruje posebni cilj, a neizravno se pridonosi ostvarenju strateškoga cilja. Aktivnost je niz specifičnih i međusobno povezanih radnji čija provedba izravno vodi ostvarenju mjere, a neizravno ostvarenju posebnoga cilja, dok je projekt niz međusobno povezanih aktivnosti koje se odvijaju određenim redoslijedom radi postizanja ciljeva unutar određenoga razdoblja i određenih financijskih sredstava.</w:t>
      </w:r>
    </w:p>
  </w:footnote>
  <w:footnote w:id="5">
    <w:p w14:paraId="5BEF3B9F" w14:textId="77777777" w:rsidR="00DC4B16" w:rsidRPr="00D23219" w:rsidRDefault="00DC4B16" w:rsidP="00DC4B16">
      <w:pPr>
        <w:pStyle w:val="Tekstfusnote"/>
        <w:jc w:val="both"/>
        <w:rPr>
          <w:rFonts w:ascii="Cambria" w:hAnsi="Cambria" w:cs="Times New Roman"/>
        </w:rPr>
      </w:pPr>
      <w:r w:rsidRPr="00D23219">
        <w:rPr>
          <w:rStyle w:val="Referencafusnote"/>
        </w:rPr>
        <w:footnoteRef/>
      </w:r>
      <w:r w:rsidRPr="00D23219">
        <w:rPr>
          <w:rFonts w:ascii="Cambria" w:hAnsi="Cambria" w:cs="Times New Roman"/>
        </w:rPr>
        <w:t xml:space="preserve"> Prema članku 2. Zakona o sustavu strateškog planiranja i upravljanja razvojem Republike Hrvatske (Narodne novine, br. 123/17</w:t>
      </w:r>
      <w:r>
        <w:rPr>
          <w:rFonts w:ascii="Cambria" w:hAnsi="Cambria" w:cs="Times New Roman"/>
        </w:rPr>
        <w:t>, 151/22</w:t>
      </w:r>
      <w:r w:rsidRPr="00D23219">
        <w:rPr>
          <w:rFonts w:ascii="Cambria" w:hAnsi="Cambria" w:cs="Times New Roman"/>
        </w:rPr>
        <w:t>.) pokazatelj ishoda je kvantitativni i kvalitativni mjerljivi podatak koji omogućuje praćenje, izvješćivanje i vrednovanje uspješnosti u postizanju utvrđenog posebnog cilja.</w:t>
      </w:r>
    </w:p>
  </w:footnote>
  <w:footnote w:id="6">
    <w:p w14:paraId="03CF2B4A" w14:textId="77777777" w:rsidR="00DC4B16" w:rsidRPr="00B91EDC" w:rsidRDefault="00DC4B16" w:rsidP="00DC4B16">
      <w:pPr>
        <w:pStyle w:val="Tekstfusnote"/>
        <w:jc w:val="both"/>
        <w:rPr>
          <w:rFonts w:ascii="Times New Roman" w:hAnsi="Times New Roman" w:cs="Times New Roman"/>
        </w:rPr>
      </w:pPr>
      <w:r w:rsidRPr="00D23219">
        <w:rPr>
          <w:rStyle w:val="Referencafusnote"/>
        </w:rPr>
        <w:footnoteRef/>
      </w:r>
      <w:r w:rsidRPr="00D23219">
        <w:rPr>
          <w:rFonts w:ascii="Cambria" w:hAnsi="Cambria" w:cs="Times New Roman"/>
        </w:rPr>
        <w:t xml:space="preserve"> Prema članku 2. Zakona o sustavu strateškog planiranja i upravljanja razvojem Republike Hrvatske (Narodne novine, br. 123/17</w:t>
      </w:r>
      <w:r>
        <w:rPr>
          <w:rFonts w:ascii="Cambria" w:hAnsi="Cambria" w:cs="Times New Roman"/>
        </w:rPr>
        <w:t>, 151/22</w:t>
      </w:r>
      <w:r w:rsidRPr="00D23219">
        <w:rPr>
          <w:rFonts w:ascii="Cambria" w:hAnsi="Cambria" w:cs="Times New Roman"/>
        </w:rPr>
        <w:t>.) pokazatelj rezultata je kvantitativni i kvalitativni mjerljivi podatak koji omogućuje praćenje, izvješćivanje i vrednovanje uspješnosti u provedbi utvrđene mjere, projekta i aktivnosti.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648A"/>
    <w:multiLevelType w:val="hybridMultilevel"/>
    <w:tmpl w:val="01E03122"/>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 w15:restartNumberingAfterBreak="0">
    <w:nsid w:val="00B55AB3"/>
    <w:multiLevelType w:val="hybridMultilevel"/>
    <w:tmpl w:val="A3D46FA2"/>
    <w:lvl w:ilvl="0" w:tplc="041A0001">
      <w:start w:val="1"/>
      <w:numFmt w:val="bullet"/>
      <w:lvlText w:val=""/>
      <w:lvlJc w:val="left"/>
      <w:rPr>
        <w:rFonts w:ascii="Symbol" w:hAnsi="Symbol" w:hint="default"/>
      </w:rPr>
    </w:lvl>
    <w:lvl w:ilvl="1" w:tplc="51A48A96">
      <w:start w:val="1"/>
      <w:numFmt w:val="bullet"/>
      <w:lvlText w:val=""/>
      <w:lvlJc w:val="left"/>
    </w:lvl>
    <w:lvl w:ilvl="2" w:tplc="06B0F414">
      <w:start w:val="1"/>
      <w:numFmt w:val="bullet"/>
      <w:lvlText w:val=""/>
      <w:lvlJc w:val="left"/>
    </w:lvl>
    <w:lvl w:ilvl="3" w:tplc="2D660E08">
      <w:start w:val="1"/>
      <w:numFmt w:val="bullet"/>
      <w:lvlText w:val=""/>
      <w:lvlJc w:val="left"/>
    </w:lvl>
    <w:lvl w:ilvl="4" w:tplc="BFDE4C38">
      <w:start w:val="1"/>
      <w:numFmt w:val="bullet"/>
      <w:lvlText w:val=""/>
      <w:lvlJc w:val="left"/>
    </w:lvl>
    <w:lvl w:ilvl="5" w:tplc="996092BE">
      <w:start w:val="1"/>
      <w:numFmt w:val="bullet"/>
      <w:lvlText w:val=""/>
      <w:lvlJc w:val="left"/>
    </w:lvl>
    <w:lvl w:ilvl="6" w:tplc="149887B6">
      <w:start w:val="1"/>
      <w:numFmt w:val="bullet"/>
      <w:lvlText w:val=""/>
      <w:lvlJc w:val="left"/>
    </w:lvl>
    <w:lvl w:ilvl="7" w:tplc="D02E3158">
      <w:start w:val="1"/>
      <w:numFmt w:val="bullet"/>
      <w:lvlText w:val=""/>
      <w:lvlJc w:val="left"/>
    </w:lvl>
    <w:lvl w:ilvl="8" w:tplc="8A9E3F58">
      <w:start w:val="1"/>
      <w:numFmt w:val="bullet"/>
      <w:lvlText w:val=""/>
      <w:lvlJc w:val="left"/>
    </w:lvl>
  </w:abstractNum>
  <w:abstractNum w:abstractNumId="2" w15:restartNumberingAfterBreak="0">
    <w:nsid w:val="01E25E5B"/>
    <w:multiLevelType w:val="hybridMultilevel"/>
    <w:tmpl w:val="48206E6A"/>
    <w:lvl w:ilvl="0" w:tplc="041A0001">
      <w:start w:val="1"/>
      <w:numFmt w:val="bullet"/>
      <w:lvlText w:val=""/>
      <w:lvlJc w:val="left"/>
      <w:pPr>
        <w:ind w:left="1637" w:hanging="360"/>
      </w:pPr>
      <w:rPr>
        <w:rFonts w:ascii="Symbol" w:hAnsi="Symbol" w:hint="default"/>
      </w:rPr>
    </w:lvl>
    <w:lvl w:ilvl="1" w:tplc="041A0003" w:tentative="1">
      <w:start w:val="1"/>
      <w:numFmt w:val="bullet"/>
      <w:lvlText w:val="o"/>
      <w:lvlJc w:val="left"/>
      <w:pPr>
        <w:ind w:left="2357" w:hanging="360"/>
      </w:pPr>
      <w:rPr>
        <w:rFonts w:ascii="Courier New" w:hAnsi="Courier New" w:cs="Courier New" w:hint="default"/>
      </w:rPr>
    </w:lvl>
    <w:lvl w:ilvl="2" w:tplc="041A0005" w:tentative="1">
      <w:start w:val="1"/>
      <w:numFmt w:val="bullet"/>
      <w:lvlText w:val=""/>
      <w:lvlJc w:val="left"/>
      <w:pPr>
        <w:ind w:left="3077" w:hanging="360"/>
      </w:pPr>
      <w:rPr>
        <w:rFonts w:ascii="Wingdings" w:hAnsi="Wingdings" w:hint="default"/>
      </w:rPr>
    </w:lvl>
    <w:lvl w:ilvl="3" w:tplc="041A0001" w:tentative="1">
      <w:start w:val="1"/>
      <w:numFmt w:val="bullet"/>
      <w:lvlText w:val=""/>
      <w:lvlJc w:val="left"/>
      <w:pPr>
        <w:ind w:left="3797" w:hanging="360"/>
      </w:pPr>
      <w:rPr>
        <w:rFonts w:ascii="Symbol" w:hAnsi="Symbol" w:hint="default"/>
      </w:rPr>
    </w:lvl>
    <w:lvl w:ilvl="4" w:tplc="041A0003" w:tentative="1">
      <w:start w:val="1"/>
      <w:numFmt w:val="bullet"/>
      <w:lvlText w:val="o"/>
      <w:lvlJc w:val="left"/>
      <w:pPr>
        <w:ind w:left="4517" w:hanging="360"/>
      </w:pPr>
      <w:rPr>
        <w:rFonts w:ascii="Courier New" w:hAnsi="Courier New" w:cs="Courier New" w:hint="default"/>
      </w:rPr>
    </w:lvl>
    <w:lvl w:ilvl="5" w:tplc="041A0005" w:tentative="1">
      <w:start w:val="1"/>
      <w:numFmt w:val="bullet"/>
      <w:lvlText w:val=""/>
      <w:lvlJc w:val="left"/>
      <w:pPr>
        <w:ind w:left="5237" w:hanging="360"/>
      </w:pPr>
      <w:rPr>
        <w:rFonts w:ascii="Wingdings" w:hAnsi="Wingdings" w:hint="default"/>
      </w:rPr>
    </w:lvl>
    <w:lvl w:ilvl="6" w:tplc="041A0001" w:tentative="1">
      <w:start w:val="1"/>
      <w:numFmt w:val="bullet"/>
      <w:lvlText w:val=""/>
      <w:lvlJc w:val="left"/>
      <w:pPr>
        <w:ind w:left="5957" w:hanging="360"/>
      </w:pPr>
      <w:rPr>
        <w:rFonts w:ascii="Symbol" w:hAnsi="Symbol" w:hint="default"/>
      </w:rPr>
    </w:lvl>
    <w:lvl w:ilvl="7" w:tplc="041A0003" w:tentative="1">
      <w:start w:val="1"/>
      <w:numFmt w:val="bullet"/>
      <w:lvlText w:val="o"/>
      <w:lvlJc w:val="left"/>
      <w:pPr>
        <w:ind w:left="6677" w:hanging="360"/>
      </w:pPr>
      <w:rPr>
        <w:rFonts w:ascii="Courier New" w:hAnsi="Courier New" w:cs="Courier New" w:hint="default"/>
      </w:rPr>
    </w:lvl>
    <w:lvl w:ilvl="8" w:tplc="041A0005" w:tentative="1">
      <w:start w:val="1"/>
      <w:numFmt w:val="bullet"/>
      <w:lvlText w:val=""/>
      <w:lvlJc w:val="left"/>
      <w:pPr>
        <w:ind w:left="7397" w:hanging="360"/>
      </w:pPr>
      <w:rPr>
        <w:rFonts w:ascii="Wingdings" w:hAnsi="Wingdings" w:hint="default"/>
      </w:rPr>
    </w:lvl>
  </w:abstractNum>
  <w:abstractNum w:abstractNumId="3" w15:restartNumberingAfterBreak="0">
    <w:nsid w:val="02B336B0"/>
    <w:multiLevelType w:val="hybridMultilevel"/>
    <w:tmpl w:val="278803B4"/>
    <w:lvl w:ilvl="0" w:tplc="041A0001">
      <w:start w:val="1"/>
      <w:numFmt w:val="bullet"/>
      <w:lvlText w:val=""/>
      <w:lvlJc w:val="left"/>
      <w:pPr>
        <w:ind w:left="720" w:hanging="360"/>
      </w:pPr>
      <w:rPr>
        <w:rFonts w:ascii="Symbol" w:hAnsi="Symbol" w:hint="default"/>
      </w:rPr>
    </w:lvl>
    <w:lvl w:ilvl="1" w:tplc="75D84FAA">
      <w:numFmt w:val="bullet"/>
      <w:lvlText w:val="•"/>
      <w:lvlJc w:val="left"/>
      <w:pPr>
        <w:ind w:left="1440" w:hanging="360"/>
      </w:pPr>
      <w:rPr>
        <w:rFonts w:ascii="Cambria" w:eastAsia="Times New Roman" w:hAnsi="Cambria" w:cs="Times New Roman" w:hint="default"/>
      </w:rPr>
    </w:lvl>
    <w:lvl w:ilvl="2" w:tplc="6FEAD3A6">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8221EB9"/>
    <w:multiLevelType w:val="hybridMultilevel"/>
    <w:tmpl w:val="5F90A246"/>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5" w15:restartNumberingAfterBreak="0">
    <w:nsid w:val="0D702FCD"/>
    <w:multiLevelType w:val="hybridMultilevel"/>
    <w:tmpl w:val="EFCC15E0"/>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6" w15:restartNumberingAfterBreak="0">
    <w:nsid w:val="0FCB1FEC"/>
    <w:multiLevelType w:val="hybridMultilevel"/>
    <w:tmpl w:val="D182F4A6"/>
    <w:lvl w:ilvl="0" w:tplc="041A000F">
      <w:start w:val="1"/>
      <w:numFmt w:val="decimal"/>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7" w15:restartNumberingAfterBreak="0">
    <w:nsid w:val="1022158C"/>
    <w:multiLevelType w:val="hybridMultilevel"/>
    <w:tmpl w:val="B8AAC5A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8" w15:restartNumberingAfterBreak="0">
    <w:nsid w:val="11004DE9"/>
    <w:multiLevelType w:val="hybridMultilevel"/>
    <w:tmpl w:val="2F60F856"/>
    <w:lvl w:ilvl="0" w:tplc="8FF4F4A6">
      <w:start w:val="4"/>
      <w:numFmt w:val="decimal"/>
      <w:lvlText w:val="%1."/>
      <w:lvlJc w:val="left"/>
      <w:pPr>
        <w:ind w:left="786" w:hanging="360"/>
      </w:pPr>
      <w:rPr>
        <w:rFonts w:hint="default"/>
        <w:sz w:val="26"/>
        <w:szCs w:val="26"/>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25466EF"/>
    <w:multiLevelType w:val="multilevel"/>
    <w:tmpl w:val="8C5E6C4A"/>
    <w:lvl w:ilvl="0">
      <w:start w:val="1"/>
      <w:numFmt w:val="decimal"/>
      <w:lvlText w:val="%1."/>
      <w:lvlJc w:val="left"/>
      <w:pPr>
        <w:ind w:left="405" w:hanging="405"/>
      </w:pPr>
      <w:rPr>
        <w:rFonts w:hint="default"/>
        <w:sz w:val="24"/>
        <w:szCs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6D50F49"/>
    <w:multiLevelType w:val="hybridMultilevel"/>
    <w:tmpl w:val="44BA04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9D64D7E"/>
    <w:multiLevelType w:val="hybridMultilevel"/>
    <w:tmpl w:val="24AC64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AF27C0E"/>
    <w:multiLevelType w:val="hybridMultilevel"/>
    <w:tmpl w:val="FB66224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1BFB21B0"/>
    <w:multiLevelType w:val="hybridMultilevel"/>
    <w:tmpl w:val="917E23F0"/>
    <w:lvl w:ilvl="0" w:tplc="041A000B">
      <w:start w:val="1"/>
      <w:numFmt w:val="bullet"/>
      <w:lvlText w:val=""/>
      <w:lvlJc w:val="left"/>
      <w:pPr>
        <w:ind w:left="720" w:hanging="360"/>
      </w:pPr>
      <w:rPr>
        <w:rFonts w:ascii="Wingdings" w:hAnsi="Wingdings" w:hint="default"/>
      </w:rPr>
    </w:lvl>
    <w:lvl w:ilvl="1" w:tplc="47281576">
      <w:numFmt w:val="bullet"/>
      <w:lvlText w:val="-"/>
      <w:lvlJc w:val="left"/>
      <w:pPr>
        <w:ind w:left="1440" w:hanging="360"/>
      </w:pPr>
      <w:rPr>
        <w:rFonts w:ascii="Cambria" w:eastAsia="Times New Roman" w:hAnsi="Cambria"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FDF574C"/>
    <w:multiLevelType w:val="hybridMultilevel"/>
    <w:tmpl w:val="942CC4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45C1CD4"/>
    <w:multiLevelType w:val="hybridMultilevel"/>
    <w:tmpl w:val="30F810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4F047C5"/>
    <w:multiLevelType w:val="hybridMultilevel"/>
    <w:tmpl w:val="E242A402"/>
    <w:lvl w:ilvl="0" w:tplc="4F0CEC9C">
      <w:start w:val="10"/>
      <w:numFmt w:val="bullet"/>
      <w:lvlText w:val="-"/>
      <w:lvlJc w:val="left"/>
      <w:pPr>
        <w:ind w:left="720" w:hanging="360"/>
      </w:pPr>
      <w:rPr>
        <w:rFonts w:ascii="Cambria" w:eastAsia="Arial"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7245B70"/>
    <w:multiLevelType w:val="hybridMultilevel"/>
    <w:tmpl w:val="466ACDAC"/>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8" w15:restartNumberingAfterBreak="0">
    <w:nsid w:val="283D6C16"/>
    <w:multiLevelType w:val="hybridMultilevel"/>
    <w:tmpl w:val="A9489DB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9" w15:restartNumberingAfterBreak="0">
    <w:nsid w:val="28992BB7"/>
    <w:multiLevelType w:val="hybridMultilevel"/>
    <w:tmpl w:val="9E964C8E"/>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0" w15:restartNumberingAfterBreak="0">
    <w:nsid w:val="2A430674"/>
    <w:multiLevelType w:val="hybridMultilevel"/>
    <w:tmpl w:val="80BE927A"/>
    <w:lvl w:ilvl="0" w:tplc="041A0001">
      <w:start w:val="1"/>
      <w:numFmt w:val="bullet"/>
      <w:lvlText w:val=""/>
      <w:lvlJc w:val="left"/>
      <w:pPr>
        <w:ind w:left="1003" w:hanging="360"/>
      </w:pPr>
      <w:rPr>
        <w:rFonts w:ascii="Symbol" w:hAnsi="Symbol" w:hint="default"/>
      </w:rPr>
    </w:lvl>
    <w:lvl w:ilvl="1" w:tplc="041A0003" w:tentative="1">
      <w:start w:val="1"/>
      <w:numFmt w:val="bullet"/>
      <w:lvlText w:val="o"/>
      <w:lvlJc w:val="left"/>
      <w:pPr>
        <w:ind w:left="1723" w:hanging="360"/>
      </w:pPr>
      <w:rPr>
        <w:rFonts w:ascii="Courier New" w:hAnsi="Courier New" w:cs="Courier New" w:hint="default"/>
      </w:rPr>
    </w:lvl>
    <w:lvl w:ilvl="2" w:tplc="041A0005" w:tentative="1">
      <w:start w:val="1"/>
      <w:numFmt w:val="bullet"/>
      <w:lvlText w:val=""/>
      <w:lvlJc w:val="left"/>
      <w:pPr>
        <w:ind w:left="2443" w:hanging="360"/>
      </w:pPr>
      <w:rPr>
        <w:rFonts w:ascii="Wingdings" w:hAnsi="Wingdings" w:hint="default"/>
      </w:rPr>
    </w:lvl>
    <w:lvl w:ilvl="3" w:tplc="041A0001" w:tentative="1">
      <w:start w:val="1"/>
      <w:numFmt w:val="bullet"/>
      <w:lvlText w:val=""/>
      <w:lvlJc w:val="left"/>
      <w:pPr>
        <w:ind w:left="3163" w:hanging="360"/>
      </w:pPr>
      <w:rPr>
        <w:rFonts w:ascii="Symbol" w:hAnsi="Symbol" w:hint="default"/>
      </w:rPr>
    </w:lvl>
    <w:lvl w:ilvl="4" w:tplc="041A0003" w:tentative="1">
      <w:start w:val="1"/>
      <w:numFmt w:val="bullet"/>
      <w:lvlText w:val="o"/>
      <w:lvlJc w:val="left"/>
      <w:pPr>
        <w:ind w:left="3883" w:hanging="360"/>
      </w:pPr>
      <w:rPr>
        <w:rFonts w:ascii="Courier New" w:hAnsi="Courier New" w:cs="Courier New" w:hint="default"/>
      </w:rPr>
    </w:lvl>
    <w:lvl w:ilvl="5" w:tplc="041A0005" w:tentative="1">
      <w:start w:val="1"/>
      <w:numFmt w:val="bullet"/>
      <w:lvlText w:val=""/>
      <w:lvlJc w:val="left"/>
      <w:pPr>
        <w:ind w:left="4603" w:hanging="360"/>
      </w:pPr>
      <w:rPr>
        <w:rFonts w:ascii="Wingdings" w:hAnsi="Wingdings" w:hint="default"/>
      </w:rPr>
    </w:lvl>
    <w:lvl w:ilvl="6" w:tplc="041A0001" w:tentative="1">
      <w:start w:val="1"/>
      <w:numFmt w:val="bullet"/>
      <w:lvlText w:val=""/>
      <w:lvlJc w:val="left"/>
      <w:pPr>
        <w:ind w:left="5323" w:hanging="360"/>
      </w:pPr>
      <w:rPr>
        <w:rFonts w:ascii="Symbol" w:hAnsi="Symbol" w:hint="default"/>
      </w:rPr>
    </w:lvl>
    <w:lvl w:ilvl="7" w:tplc="041A0003" w:tentative="1">
      <w:start w:val="1"/>
      <w:numFmt w:val="bullet"/>
      <w:lvlText w:val="o"/>
      <w:lvlJc w:val="left"/>
      <w:pPr>
        <w:ind w:left="6043" w:hanging="360"/>
      </w:pPr>
      <w:rPr>
        <w:rFonts w:ascii="Courier New" w:hAnsi="Courier New" w:cs="Courier New" w:hint="default"/>
      </w:rPr>
    </w:lvl>
    <w:lvl w:ilvl="8" w:tplc="041A0005" w:tentative="1">
      <w:start w:val="1"/>
      <w:numFmt w:val="bullet"/>
      <w:lvlText w:val=""/>
      <w:lvlJc w:val="left"/>
      <w:pPr>
        <w:ind w:left="6763" w:hanging="360"/>
      </w:pPr>
      <w:rPr>
        <w:rFonts w:ascii="Wingdings" w:hAnsi="Wingdings" w:hint="default"/>
      </w:rPr>
    </w:lvl>
  </w:abstractNum>
  <w:abstractNum w:abstractNumId="21" w15:restartNumberingAfterBreak="0">
    <w:nsid w:val="2AF94D90"/>
    <w:multiLevelType w:val="hybridMultilevel"/>
    <w:tmpl w:val="90DCD670"/>
    <w:lvl w:ilvl="0" w:tplc="041A000F">
      <w:start w:val="1"/>
      <w:numFmt w:val="decimal"/>
      <w:lvlText w:val="%1."/>
      <w:lvlJc w:val="left"/>
      <w:pPr>
        <w:ind w:left="786" w:hanging="360"/>
      </w:p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2" w15:restartNumberingAfterBreak="0">
    <w:nsid w:val="35B34528"/>
    <w:multiLevelType w:val="hybridMultilevel"/>
    <w:tmpl w:val="1B60873C"/>
    <w:lvl w:ilvl="0" w:tplc="DE3C46E4">
      <w:start w:val="1"/>
      <w:numFmt w:val="decimal"/>
      <w:lvlText w:val="%1."/>
      <w:lvlJc w:val="left"/>
      <w:pPr>
        <w:ind w:left="1062" w:hanging="360"/>
      </w:pPr>
      <w:rPr>
        <w:rFonts w:hint="default"/>
      </w:rPr>
    </w:lvl>
    <w:lvl w:ilvl="1" w:tplc="041A0019" w:tentative="1">
      <w:start w:val="1"/>
      <w:numFmt w:val="lowerLetter"/>
      <w:lvlText w:val="%2."/>
      <w:lvlJc w:val="left"/>
      <w:pPr>
        <w:ind w:left="1782" w:hanging="360"/>
      </w:pPr>
    </w:lvl>
    <w:lvl w:ilvl="2" w:tplc="041A001B" w:tentative="1">
      <w:start w:val="1"/>
      <w:numFmt w:val="lowerRoman"/>
      <w:lvlText w:val="%3."/>
      <w:lvlJc w:val="right"/>
      <w:pPr>
        <w:ind w:left="2502" w:hanging="180"/>
      </w:pPr>
    </w:lvl>
    <w:lvl w:ilvl="3" w:tplc="041A000F" w:tentative="1">
      <w:start w:val="1"/>
      <w:numFmt w:val="decimal"/>
      <w:lvlText w:val="%4."/>
      <w:lvlJc w:val="left"/>
      <w:pPr>
        <w:ind w:left="3222" w:hanging="360"/>
      </w:pPr>
    </w:lvl>
    <w:lvl w:ilvl="4" w:tplc="041A0019" w:tentative="1">
      <w:start w:val="1"/>
      <w:numFmt w:val="lowerLetter"/>
      <w:lvlText w:val="%5."/>
      <w:lvlJc w:val="left"/>
      <w:pPr>
        <w:ind w:left="3942" w:hanging="360"/>
      </w:pPr>
    </w:lvl>
    <w:lvl w:ilvl="5" w:tplc="041A001B" w:tentative="1">
      <w:start w:val="1"/>
      <w:numFmt w:val="lowerRoman"/>
      <w:lvlText w:val="%6."/>
      <w:lvlJc w:val="right"/>
      <w:pPr>
        <w:ind w:left="4662" w:hanging="180"/>
      </w:pPr>
    </w:lvl>
    <w:lvl w:ilvl="6" w:tplc="041A000F" w:tentative="1">
      <w:start w:val="1"/>
      <w:numFmt w:val="decimal"/>
      <w:lvlText w:val="%7."/>
      <w:lvlJc w:val="left"/>
      <w:pPr>
        <w:ind w:left="5382" w:hanging="360"/>
      </w:pPr>
    </w:lvl>
    <w:lvl w:ilvl="7" w:tplc="041A0019" w:tentative="1">
      <w:start w:val="1"/>
      <w:numFmt w:val="lowerLetter"/>
      <w:lvlText w:val="%8."/>
      <w:lvlJc w:val="left"/>
      <w:pPr>
        <w:ind w:left="6102" w:hanging="360"/>
      </w:pPr>
    </w:lvl>
    <w:lvl w:ilvl="8" w:tplc="041A001B" w:tentative="1">
      <w:start w:val="1"/>
      <w:numFmt w:val="lowerRoman"/>
      <w:lvlText w:val="%9."/>
      <w:lvlJc w:val="right"/>
      <w:pPr>
        <w:ind w:left="6822" w:hanging="180"/>
      </w:pPr>
    </w:lvl>
  </w:abstractNum>
  <w:abstractNum w:abstractNumId="23" w15:restartNumberingAfterBreak="0">
    <w:nsid w:val="361C0359"/>
    <w:multiLevelType w:val="hybridMultilevel"/>
    <w:tmpl w:val="6458E3F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644156D"/>
    <w:multiLevelType w:val="hybridMultilevel"/>
    <w:tmpl w:val="30DA7BE4"/>
    <w:lvl w:ilvl="0" w:tplc="60B0D95A">
      <w:start w:val="1"/>
      <w:numFmt w:val="bullet"/>
      <w:lvlText w:val="•"/>
      <w:lvlJc w:val="left"/>
      <w:pPr>
        <w:tabs>
          <w:tab w:val="num" w:pos="720"/>
        </w:tabs>
        <w:ind w:left="720" w:hanging="360"/>
      </w:pPr>
      <w:rPr>
        <w:rFonts w:ascii="Times New Roman" w:hAnsi="Times New Roman" w:hint="default"/>
      </w:rPr>
    </w:lvl>
    <w:lvl w:ilvl="1" w:tplc="FC061CF2" w:tentative="1">
      <w:start w:val="1"/>
      <w:numFmt w:val="bullet"/>
      <w:lvlText w:val="•"/>
      <w:lvlJc w:val="left"/>
      <w:pPr>
        <w:tabs>
          <w:tab w:val="num" w:pos="1440"/>
        </w:tabs>
        <w:ind w:left="1440" w:hanging="360"/>
      </w:pPr>
      <w:rPr>
        <w:rFonts w:ascii="Times New Roman" w:hAnsi="Times New Roman" w:hint="default"/>
      </w:rPr>
    </w:lvl>
    <w:lvl w:ilvl="2" w:tplc="E7B4A836" w:tentative="1">
      <w:start w:val="1"/>
      <w:numFmt w:val="bullet"/>
      <w:lvlText w:val="•"/>
      <w:lvlJc w:val="left"/>
      <w:pPr>
        <w:tabs>
          <w:tab w:val="num" w:pos="2160"/>
        </w:tabs>
        <w:ind w:left="2160" w:hanging="360"/>
      </w:pPr>
      <w:rPr>
        <w:rFonts w:ascii="Times New Roman" w:hAnsi="Times New Roman" w:hint="default"/>
      </w:rPr>
    </w:lvl>
    <w:lvl w:ilvl="3" w:tplc="8FBA4C10" w:tentative="1">
      <w:start w:val="1"/>
      <w:numFmt w:val="bullet"/>
      <w:lvlText w:val="•"/>
      <w:lvlJc w:val="left"/>
      <w:pPr>
        <w:tabs>
          <w:tab w:val="num" w:pos="2880"/>
        </w:tabs>
        <w:ind w:left="2880" w:hanging="360"/>
      </w:pPr>
      <w:rPr>
        <w:rFonts w:ascii="Times New Roman" w:hAnsi="Times New Roman" w:hint="default"/>
      </w:rPr>
    </w:lvl>
    <w:lvl w:ilvl="4" w:tplc="648828C4" w:tentative="1">
      <w:start w:val="1"/>
      <w:numFmt w:val="bullet"/>
      <w:lvlText w:val="•"/>
      <w:lvlJc w:val="left"/>
      <w:pPr>
        <w:tabs>
          <w:tab w:val="num" w:pos="3600"/>
        </w:tabs>
        <w:ind w:left="3600" w:hanging="360"/>
      </w:pPr>
      <w:rPr>
        <w:rFonts w:ascii="Times New Roman" w:hAnsi="Times New Roman" w:hint="default"/>
      </w:rPr>
    </w:lvl>
    <w:lvl w:ilvl="5" w:tplc="5CA23846" w:tentative="1">
      <w:start w:val="1"/>
      <w:numFmt w:val="bullet"/>
      <w:lvlText w:val="•"/>
      <w:lvlJc w:val="left"/>
      <w:pPr>
        <w:tabs>
          <w:tab w:val="num" w:pos="4320"/>
        </w:tabs>
        <w:ind w:left="4320" w:hanging="360"/>
      </w:pPr>
      <w:rPr>
        <w:rFonts w:ascii="Times New Roman" w:hAnsi="Times New Roman" w:hint="default"/>
      </w:rPr>
    </w:lvl>
    <w:lvl w:ilvl="6" w:tplc="2B04BB32" w:tentative="1">
      <w:start w:val="1"/>
      <w:numFmt w:val="bullet"/>
      <w:lvlText w:val="•"/>
      <w:lvlJc w:val="left"/>
      <w:pPr>
        <w:tabs>
          <w:tab w:val="num" w:pos="5040"/>
        </w:tabs>
        <w:ind w:left="5040" w:hanging="360"/>
      </w:pPr>
      <w:rPr>
        <w:rFonts w:ascii="Times New Roman" w:hAnsi="Times New Roman" w:hint="default"/>
      </w:rPr>
    </w:lvl>
    <w:lvl w:ilvl="7" w:tplc="0CF42A22" w:tentative="1">
      <w:start w:val="1"/>
      <w:numFmt w:val="bullet"/>
      <w:lvlText w:val="•"/>
      <w:lvlJc w:val="left"/>
      <w:pPr>
        <w:tabs>
          <w:tab w:val="num" w:pos="5760"/>
        </w:tabs>
        <w:ind w:left="5760" w:hanging="360"/>
      </w:pPr>
      <w:rPr>
        <w:rFonts w:ascii="Times New Roman" w:hAnsi="Times New Roman" w:hint="default"/>
      </w:rPr>
    </w:lvl>
    <w:lvl w:ilvl="8" w:tplc="9E6888C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3AA63E1E"/>
    <w:multiLevelType w:val="hybridMultilevel"/>
    <w:tmpl w:val="67D4CED4"/>
    <w:lvl w:ilvl="0" w:tplc="041A000B">
      <w:start w:val="1"/>
      <w:numFmt w:val="bullet"/>
      <w:lvlText w:val=""/>
      <w:lvlJc w:val="left"/>
      <w:pPr>
        <w:ind w:left="720" w:hanging="360"/>
      </w:pPr>
      <w:rPr>
        <w:rFonts w:ascii="Wingdings" w:hAnsi="Wingdings"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D1922B7"/>
    <w:multiLevelType w:val="hybridMultilevel"/>
    <w:tmpl w:val="ABC2E56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895346A"/>
    <w:multiLevelType w:val="hybridMultilevel"/>
    <w:tmpl w:val="DA7A1562"/>
    <w:lvl w:ilvl="0" w:tplc="0AC8F140">
      <w:start w:val="1"/>
      <w:numFmt w:val="decimal"/>
      <w:lvlText w:val="%1."/>
      <w:lvlJc w:val="left"/>
      <w:pPr>
        <w:ind w:left="1419" w:hanging="852"/>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28" w15:restartNumberingAfterBreak="0">
    <w:nsid w:val="48F53523"/>
    <w:multiLevelType w:val="hybridMultilevel"/>
    <w:tmpl w:val="67DCE018"/>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9" w15:restartNumberingAfterBreak="0">
    <w:nsid w:val="4B54133C"/>
    <w:multiLevelType w:val="hybridMultilevel"/>
    <w:tmpl w:val="1E90C08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0" w15:restartNumberingAfterBreak="0">
    <w:nsid w:val="52A251DD"/>
    <w:multiLevelType w:val="hybridMultilevel"/>
    <w:tmpl w:val="4740C3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7245508"/>
    <w:multiLevelType w:val="hybridMultilevel"/>
    <w:tmpl w:val="A39043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F9D51BE"/>
    <w:multiLevelType w:val="hybridMultilevel"/>
    <w:tmpl w:val="5C34C3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1287903"/>
    <w:multiLevelType w:val="hybridMultilevel"/>
    <w:tmpl w:val="E5822F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81E0663"/>
    <w:multiLevelType w:val="hybridMultilevel"/>
    <w:tmpl w:val="5FA4AC50"/>
    <w:lvl w:ilvl="0" w:tplc="041A000B">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5" w15:restartNumberingAfterBreak="0">
    <w:nsid w:val="6AFC0AF3"/>
    <w:multiLevelType w:val="hybridMultilevel"/>
    <w:tmpl w:val="5EA8BA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C0C4B74"/>
    <w:multiLevelType w:val="hybridMultilevel"/>
    <w:tmpl w:val="8E5247C4"/>
    <w:lvl w:ilvl="0" w:tplc="C2804064">
      <w:start w:val="1"/>
      <w:numFmt w:val="decimal"/>
      <w:lvlText w:val="%1."/>
      <w:lvlJc w:val="left"/>
      <w:pPr>
        <w:ind w:left="928"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7" w15:restartNumberingAfterBreak="0">
    <w:nsid w:val="6CEB4B44"/>
    <w:multiLevelType w:val="hybridMultilevel"/>
    <w:tmpl w:val="73805D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4BF0C90"/>
    <w:multiLevelType w:val="hybridMultilevel"/>
    <w:tmpl w:val="4A029736"/>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9" w15:restartNumberingAfterBreak="0">
    <w:nsid w:val="76875AC0"/>
    <w:multiLevelType w:val="hybridMultilevel"/>
    <w:tmpl w:val="707A96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A001E06"/>
    <w:multiLevelType w:val="hybridMultilevel"/>
    <w:tmpl w:val="1FDED8D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1" w15:restartNumberingAfterBreak="0">
    <w:nsid w:val="7B96052B"/>
    <w:multiLevelType w:val="hybridMultilevel"/>
    <w:tmpl w:val="CB16B5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BCD30FA"/>
    <w:multiLevelType w:val="hybridMultilevel"/>
    <w:tmpl w:val="43464F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E2D5864"/>
    <w:multiLevelType w:val="hybridMultilevel"/>
    <w:tmpl w:val="C0E80616"/>
    <w:lvl w:ilvl="0" w:tplc="AA6A238A">
      <w:start w:val="1"/>
      <w:numFmt w:val="decimal"/>
      <w:lvlText w:val="%1."/>
      <w:lvlJc w:val="left"/>
      <w:pPr>
        <w:ind w:left="720" w:hanging="360"/>
      </w:pPr>
      <w:rPr>
        <w:rFonts w:hint="default"/>
        <w:sz w:val="26"/>
        <w:szCs w:val="26"/>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3"/>
  </w:num>
  <w:num w:numId="2">
    <w:abstractNumId w:val="30"/>
  </w:num>
  <w:num w:numId="3">
    <w:abstractNumId w:val="4"/>
  </w:num>
  <w:num w:numId="4">
    <w:abstractNumId w:val="13"/>
  </w:num>
  <w:num w:numId="5">
    <w:abstractNumId w:val="21"/>
  </w:num>
  <w:num w:numId="6">
    <w:abstractNumId w:val="33"/>
  </w:num>
  <w:num w:numId="7">
    <w:abstractNumId w:val="7"/>
  </w:num>
  <w:num w:numId="8">
    <w:abstractNumId w:val="17"/>
  </w:num>
  <w:num w:numId="9">
    <w:abstractNumId w:val="23"/>
  </w:num>
  <w:num w:numId="10">
    <w:abstractNumId w:val="0"/>
  </w:num>
  <w:num w:numId="11">
    <w:abstractNumId w:val="26"/>
  </w:num>
  <w:num w:numId="12">
    <w:abstractNumId w:val="37"/>
  </w:num>
  <w:num w:numId="13">
    <w:abstractNumId w:val="25"/>
  </w:num>
  <w:num w:numId="14">
    <w:abstractNumId w:val="28"/>
  </w:num>
  <w:num w:numId="15">
    <w:abstractNumId w:val="12"/>
  </w:num>
  <w:num w:numId="16">
    <w:abstractNumId w:val="18"/>
  </w:num>
  <w:num w:numId="17">
    <w:abstractNumId w:val="41"/>
  </w:num>
  <w:num w:numId="18">
    <w:abstractNumId w:val="19"/>
  </w:num>
  <w:num w:numId="19">
    <w:abstractNumId w:val="2"/>
  </w:num>
  <w:num w:numId="20">
    <w:abstractNumId w:val="40"/>
  </w:num>
  <w:num w:numId="21">
    <w:abstractNumId w:val="14"/>
  </w:num>
  <w:num w:numId="22">
    <w:abstractNumId w:val="1"/>
  </w:num>
  <w:num w:numId="23">
    <w:abstractNumId w:val="31"/>
  </w:num>
  <w:num w:numId="24">
    <w:abstractNumId w:val="42"/>
  </w:num>
  <w:num w:numId="25">
    <w:abstractNumId w:val="11"/>
  </w:num>
  <w:num w:numId="26">
    <w:abstractNumId w:val="15"/>
  </w:num>
  <w:num w:numId="27">
    <w:abstractNumId w:val="8"/>
  </w:num>
  <w:num w:numId="28">
    <w:abstractNumId w:val="34"/>
  </w:num>
  <w:num w:numId="29">
    <w:abstractNumId w:val="10"/>
  </w:num>
  <w:num w:numId="30">
    <w:abstractNumId w:val="24"/>
  </w:num>
  <w:num w:numId="31">
    <w:abstractNumId w:val="16"/>
  </w:num>
  <w:num w:numId="32">
    <w:abstractNumId w:val="29"/>
  </w:num>
  <w:num w:numId="33">
    <w:abstractNumId w:val="38"/>
  </w:num>
  <w:num w:numId="34">
    <w:abstractNumId w:val="22"/>
  </w:num>
  <w:num w:numId="35">
    <w:abstractNumId w:val="36"/>
  </w:num>
  <w:num w:numId="36">
    <w:abstractNumId w:val="20"/>
  </w:num>
  <w:num w:numId="37">
    <w:abstractNumId w:val="39"/>
  </w:num>
  <w:num w:numId="38">
    <w:abstractNumId w:val="35"/>
  </w:num>
  <w:num w:numId="39">
    <w:abstractNumId w:val="9"/>
  </w:num>
  <w:num w:numId="40">
    <w:abstractNumId w:val="32"/>
  </w:num>
  <w:num w:numId="41">
    <w:abstractNumId w:val="5"/>
  </w:num>
  <w:num w:numId="42">
    <w:abstractNumId w:val="6"/>
  </w:num>
  <w:num w:numId="43">
    <w:abstractNumId w:val="27"/>
  </w:num>
  <w:num w:numId="4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BES KVALITETA">
    <w15:presenceInfo w15:providerId="Windows Live" w15:userId="ca607c7559e95a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B16"/>
    <w:rsid w:val="000F07FD"/>
    <w:rsid w:val="00333C9B"/>
    <w:rsid w:val="006C3749"/>
    <w:rsid w:val="007F38FF"/>
    <w:rsid w:val="00836995"/>
    <w:rsid w:val="00CF2B77"/>
    <w:rsid w:val="00DC4B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19EDD"/>
  <w15:chartTrackingRefBased/>
  <w15:docId w15:val="{7A73A9AE-6999-47B0-B8E2-735D3971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link w:val="Naslov1Char"/>
    <w:uiPriority w:val="9"/>
    <w:qFormat/>
    <w:rsid w:val="00DC4B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next w:val="Normal"/>
    <w:link w:val="Naslov2Char"/>
    <w:uiPriority w:val="9"/>
    <w:semiHidden/>
    <w:unhideWhenUsed/>
    <w:qFormat/>
    <w:rsid w:val="00DC4B16"/>
    <w:pPr>
      <w:keepNext/>
      <w:keepLines/>
      <w:spacing w:before="40" w:after="0"/>
      <w:outlineLvl w:val="1"/>
    </w:pPr>
    <w:rPr>
      <w:rFonts w:ascii="Cambria" w:eastAsia="Times New Roman" w:hAnsi="Cambria" w:cs="Times New Roman"/>
      <w:b/>
      <w:bCs/>
      <w:color w:val="4F81BD"/>
      <w:sz w:val="26"/>
      <w:szCs w:val="26"/>
    </w:rPr>
  </w:style>
  <w:style w:type="paragraph" w:styleId="Naslov3">
    <w:name w:val="heading 3"/>
    <w:basedOn w:val="Normal"/>
    <w:next w:val="Normal"/>
    <w:link w:val="Naslov3Char"/>
    <w:uiPriority w:val="9"/>
    <w:semiHidden/>
    <w:unhideWhenUsed/>
    <w:qFormat/>
    <w:rsid w:val="00DC4B16"/>
    <w:pPr>
      <w:keepNext/>
      <w:keepLines/>
      <w:spacing w:before="40" w:after="0"/>
      <w:outlineLvl w:val="2"/>
    </w:pPr>
    <w:rPr>
      <w:rFonts w:ascii="Cambria" w:eastAsia="Times New Roman" w:hAnsi="Cambria" w:cs="Times New Roman"/>
      <w:b/>
      <w:bCs/>
      <w:color w:val="4F81BD"/>
    </w:rPr>
  </w:style>
  <w:style w:type="paragraph" w:styleId="Naslov4">
    <w:name w:val="heading 4"/>
    <w:basedOn w:val="Normal"/>
    <w:next w:val="Normal"/>
    <w:link w:val="Naslov4Char"/>
    <w:semiHidden/>
    <w:unhideWhenUsed/>
    <w:qFormat/>
    <w:rsid w:val="00DC4B16"/>
    <w:pPr>
      <w:keepNext/>
      <w:keepLines/>
      <w:spacing w:before="40" w:after="0"/>
      <w:outlineLvl w:val="3"/>
    </w:pPr>
    <w:rPr>
      <w:rFonts w:ascii="Cambria" w:eastAsia="Times New Roman" w:hAnsi="Cambria" w:cs="Times New Roman"/>
      <w:b/>
      <w:bCs/>
      <w:i/>
      <w:iCs/>
      <w:color w:val="4F81BD"/>
    </w:rPr>
  </w:style>
  <w:style w:type="paragraph" w:styleId="Naslov5">
    <w:name w:val="heading 5"/>
    <w:basedOn w:val="Normal"/>
    <w:next w:val="Normal"/>
    <w:link w:val="Naslov5Char"/>
    <w:semiHidden/>
    <w:unhideWhenUsed/>
    <w:qFormat/>
    <w:rsid w:val="00DC4B16"/>
    <w:pPr>
      <w:keepNext/>
      <w:keepLines/>
      <w:spacing w:before="40" w:after="0"/>
      <w:outlineLvl w:val="4"/>
    </w:pPr>
    <w:rPr>
      <w:rFonts w:ascii="Cambria" w:eastAsia="Times New Roman" w:hAnsi="Cambria" w:cs="Times New Roman"/>
      <w:color w:val="243F6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C4B16"/>
    <w:rPr>
      <w:rFonts w:ascii="Times New Roman" w:eastAsia="Times New Roman" w:hAnsi="Times New Roman" w:cs="Times New Roman"/>
      <w:b/>
      <w:bCs/>
      <w:kern w:val="36"/>
      <w:sz w:val="48"/>
      <w:szCs w:val="48"/>
      <w:lang w:eastAsia="hr-HR"/>
    </w:rPr>
  </w:style>
  <w:style w:type="paragraph" w:customStyle="1" w:styleId="Naslov21">
    <w:name w:val="Naslov 21"/>
    <w:basedOn w:val="Normal"/>
    <w:next w:val="Normal"/>
    <w:uiPriority w:val="9"/>
    <w:unhideWhenUsed/>
    <w:qFormat/>
    <w:rsid w:val="00DC4B16"/>
    <w:pPr>
      <w:keepNext/>
      <w:keepLines/>
      <w:spacing w:before="200" w:after="0" w:line="276" w:lineRule="auto"/>
      <w:outlineLvl w:val="1"/>
    </w:pPr>
    <w:rPr>
      <w:rFonts w:ascii="Cambria" w:eastAsia="Times New Roman" w:hAnsi="Cambria" w:cs="Times New Roman"/>
      <w:b/>
      <w:bCs/>
      <w:color w:val="4F81BD"/>
      <w:sz w:val="26"/>
      <w:szCs w:val="26"/>
      <w:lang w:eastAsia="hr-HR"/>
    </w:rPr>
  </w:style>
  <w:style w:type="paragraph" w:customStyle="1" w:styleId="Naslov31">
    <w:name w:val="Naslov 31"/>
    <w:basedOn w:val="Normal"/>
    <w:next w:val="Normal"/>
    <w:uiPriority w:val="9"/>
    <w:unhideWhenUsed/>
    <w:qFormat/>
    <w:rsid w:val="00DC4B16"/>
    <w:pPr>
      <w:keepNext/>
      <w:keepLines/>
      <w:spacing w:before="200" w:after="0" w:line="276" w:lineRule="auto"/>
      <w:outlineLvl w:val="2"/>
    </w:pPr>
    <w:rPr>
      <w:rFonts w:ascii="Cambria" w:eastAsia="Times New Roman" w:hAnsi="Cambria" w:cs="Times New Roman"/>
      <w:b/>
      <w:bCs/>
      <w:color w:val="4F81BD"/>
      <w:lang w:eastAsia="hr-HR"/>
    </w:rPr>
  </w:style>
  <w:style w:type="paragraph" w:customStyle="1" w:styleId="Naslov41">
    <w:name w:val="Naslov 41"/>
    <w:basedOn w:val="Normal"/>
    <w:next w:val="Normal"/>
    <w:unhideWhenUsed/>
    <w:qFormat/>
    <w:rsid w:val="00DC4B16"/>
    <w:pPr>
      <w:keepNext/>
      <w:keepLines/>
      <w:spacing w:before="200" w:after="0" w:line="276" w:lineRule="auto"/>
      <w:outlineLvl w:val="3"/>
    </w:pPr>
    <w:rPr>
      <w:rFonts w:ascii="Cambria" w:eastAsia="Times New Roman" w:hAnsi="Cambria" w:cs="Times New Roman"/>
      <w:b/>
      <w:bCs/>
      <w:i/>
      <w:iCs/>
      <w:color w:val="4F81BD"/>
      <w:lang w:eastAsia="hr-HR"/>
    </w:rPr>
  </w:style>
  <w:style w:type="paragraph" w:customStyle="1" w:styleId="Naslov51">
    <w:name w:val="Naslov 51"/>
    <w:basedOn w:val="Normal"/>
    <w:next w:val="Normal"/>
    <w:unhideWhenUsed/>
    <w:qFormat/>
    <w:rsid w:val="00DC4B16"/>
    <w:pPr>
      <w:keepNext/>
      <w:keepLines/>
      <w:spacing w:before="200" w:after="0" w:line="276" w:lineRule="auto"/>
      <w:outlineLvl w:val="4"/>
    </w:pPr>
    <w:rPr>
      <w:rFonts w:ascii="Cambria" w:eastAsia="Times New Roman" w:hAnsi="Cambria" w:cs="Times New Roman"/>
      <w:color w:val="243F60"/>
      <w:lang w:eastAsia="hr-HR"/>
    </w:rPr>
  </w:style>
  <w:style w:type="numbering" w:customStyle="1" w:styleId="Bezpopisa1">
    <w:name w:val="Bez popisa1"/>
    <w:next w:val="Bezpopisa"/>
    <w:uiPriority w:val="99"/>
    <w:semiHidden/>
    <w:unhideWhenUsed/>
    <w:rsid w:val="00DC4B16"/>
  </w:style>
  <w:style w:type="paragraph" w:customStyle="1" w:styleId="t-9-8">
    <w:name w:val="t-9-8"/>
    <w:basedOn w:val="Normal"/>
    <w:rsid w:val="00DC4B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DC4B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DC4B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uiPriority w:val="99"/>
    <w:rsid w:val="00DC4B16"/>
    <w:rPr>
      <w:color w:val="0000FF"/>
      <w:u w:val="single"/>
    </w:rPr>
  </w:style>
  <w:style w:type="table" w:styleId="Reetkatablice">
    <w:name w:val="Table Grid"/>
    <w:basedOn w:val="Obinatablica"/>
    <w:uiPriority w:val="59"/>
    <w:rsid w:val="00DC4B16"/>
    <w:pPr>
      <w:spacing w:after="0" w:line="240" w:lineRule="auto"/>
    </w:pPr>
    <w:rPr>
      <w:rFonts w:eastAsia="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uiPriority w:val="34"/>
    <w:qFormat/>
    <w:rsid w:val="00DC4B16"/>
    <w:pPr>
      <w:spacing w:after="200" w:line="276" w:lineRule="auto"/>
      <w:ind w:left="720"/>
      <w:contextualSpacing/>
    </w:pPr>
    <w:rPr>
      <w:rFonts w:eastAsia="Times New Roman"/>
      <w:lang w:eastAsia="hr-HR"/>
    </w:rPr>
  </w:style>
  <w:style w:type="paragraph" w:styleId="Tekstbalonia">
    <w:name w:val="Balloon Text"/>
    <w:basedOn w:val="Normal"/>
    <w:link w:val="TekstbaloniaChar"/>
    <w:semiHidden/>
    <w:unhideWhenUsed/>
    <w:rsid w:val="00DC4B16"/>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semiHidden/>
    <w:rsid w:val="00DC4B16"/>
    <w:rPr>
      <w:rFonts w:ascii="Tahoma" w:eastAsia="Times New Roman" w:hAnsi="Tahoma" w:cs="Tahoma"/>
      <w:sz w:val="16"/>
      <w:szCs w:val="16"/>
      <w:lang w:eastAsia="hr-HR"/>
    </w:rPr>
  </w:style>
  <w:style w:type="paragraph" w:customStyle="1" w:styleId="tb-na16">
    <w:name w:val="tb-na16"/>
    <w:basedOn w:val="Normal"/>
    <w:rsid w:val="00DC4B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DC4B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C4B16"/>
  </w:style>
  <w:style w:type="paragraph" w:styleId="StandardWeb">
    <w:name w:val="Normal (Web)"/>
    <w:basedOn w:val="Normal"/>
    <w:uiPriority w:val="99"/>
    <w:unhideWhenUsed/>
    <w:qFormat/>
    <w:rsid w:val="00DC4B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4Char">
    <w:name w:val="Naslov 4 Char"/>
    <w:basedOn w:val="Zadanifontodlomka"/>
    <w:link w:val="Naslov4"/>
    <w:rsid w:val="00DC4B16"/>
    <w:rPr>
      <w:rFonts w:ascii="Cambria" w:eastAsia="Times New Roman" w:hAnsi="Cambria" w:cs="Times New Roman"/>
      <w:b/>
      <w:bCs/>
      <w:i/>
      <w:iCs/>
      <w:color w:val="4F81BD"/>
    </w:rPr>
  </w:style>
  <w:style w:type="character" w:styleId="Naglaeno">
    <w:name w:val="Strong"/>
    <w:basedOn w:val="Zadanifontodlomka"/>
    <w:uiPriority w:val="22"/>
    <w:qFormat/>
    <w:rsid w:val="00DC4B16"/>
    <w:rPr>
      <w:b/>
      <w:bCs/>
    </w:rPr>
  </w:style>
  <w:style w:type="paragraph" w:styleId="Zaglavlje">
    <w:name w:val="header"/>
    <w:basedOn w:val="Normal"/>
    <w:link w:val="ZaglavljeChar"/>
    <w:unhideWhenUsed/>
    <w:rsid w:val="00DC4B16"/>
    <w:pPr>
      <w:tabs>
        <w:tab w:val="center" w:pos="4536"/>
        <w:tab w:val="right" w:pos="9072"/>
      </w:tabs>
      <w:spacing w:after="0" w:line="240" w:lineRule="auto"/>
    </w:pPr>
    <w:rPr>
      <w:rFonts w:eastAsia="Times New Roman"/>
      <w:lang w:eastAsia="hr-HR"/>
    </w:rPr>
  </w:style>
  <w:style w:type="character" w:customStyle="1" w:styleId="ZaglavljeChar">
    <w:name w:val="Zaglavlje Char"/>
    <w:basedOn w:val="Zadanifontodlomka"/>
    <w:link w:val="Zaglavlje"/>
    <w:rsid w:val="00DC4B16"/>
    <w:rPr>
      <w:rFonts w:eastAsia="Times New Roman"/>
      <w:lang w:eastAsia="hr-HR"/>
    </w:rPr>
  </w:style>
  <w:style w:type="paragraph" w:styleId="Podnoje">
    <w:name w:val="footer"/>
    <w:basedOn w:val="Normal"/>
    <w:link w:val="PodnojeChar"/>
    <w:uiPriority w:val="99"/>
    <w:unhideWhenUsed/>
    <w:rsid w:val="00DC4B16"/>
    <w:pPr>
      <w:tabs>
        <w:tab w:val="center" w:pos="4536"/>
        <w:tab w:val="right" w:pos="9072"/>
      </w:tabs>
      <w:spacing w:after="0" w:line="240" w:lineRule="auto"/>
    </w:pPr>
    <w:rPr>
      <w:rFonts w:eastAsia="Times New Roman"/>
      <w:lang w:eastAsia="hr-HR"/>
    </w:rPr>
  </w:style>
  <w:style w:type="character" w:customStyle="1" w:styleId="PodnojeChar">
    <w:name w:val="Podnožje Char"/>
    <w:basedOn w:val="Zadanifontodlomka"/>
    <w:link w:val="Podnoje"/>
    <w:uiPriority w:val="99"/>
    <w:rsid w:val="00DC4B16"/>
    <w:rPr>
      <w:rFonts w:eastAsia="Times New Roman"/>
      <w:lang w:eastAsia="hr-HR"/>
    </w:rPr>
  </w:style>
  <w:style w:type="paragraph" w:customStyle="1" w:styleId="Standard">
    <w:name w:val="Standard"/>
    <w:rsid w:val="00DC4B16"/>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Naslov5Char">
    <w:name w:val="Naslov 5 Char"/>
    <w:basedOn w:val="Zadanifontodlomka"/>
    <w:link w:val="Naslov5"/>
    <w:rsid w:val="00DC4B16"/>
    <w:rPr>
      <w:rFonts w:ascii="Cambria" w:eastAsia="Times New Roman" w:hAnsi="Cambria" w:cs="Times New Roman"/>
      <w:color w:val="243F60"/>
    </w:rPr>
  </w:style>
  <w:style w:type="paragraph" w:customStyle="1" w:styleId="StandardWeb1">
    <w:name w:val="Standard (Web)1"/>
    <w:basedOn w:val="Normal"/>
    <w:rsid w:val="00DC4B16"/>
    <w:pPr>
      <w:suppressAutoHyphens/>
      <w:spacing w:before="100" w:after="100" w:line="100" w:lineRule="atLeast"/>
    </w:pPr>
    <w:rPr>
      <w:rFonts w:ascii="Times New Roman" w:eastAsia="Times New Roman" w:hAnsi="Times New Roman" w:cs="Times New Roman"/>
      <w:kern w:val="1"/>
      <w:sz w:val="24"/>
      <w:szCs w:val="24"/>
      <w:lang w:eastAsia="ar-SA"/>
    </w:rPr>
  </w:style>
  <w:style w:type="character" w:customStyle="1" w:styleId="SlijeenaHiperveza1">
    <w:name w:val="SlijeđenaHiperveza1"/>
    <w:basedOn w:val="Zadanifontodlomka"/>
    <w:uiPriority w:val="99"/>
    <w:semiHidden/>
    <w:unhideWhenUsed/>
    <w:rsid w:val="00DC4B16"/>
    <w:rPr>
      <w:color w:val="800080"/>
      <w:u w:val="single"/>
    </w:rPr>
  </w:style>
  <w:style w:type="paragraph" w:customStyle="1" w:styleId="Sadraj11">
    <w:name w:val="Sadržaj 11"/>
    <w:basedOn w:val="Normal"/>
    <w:next w:val="Normal"/>
    <w:autoRedefine/>
    <w:uiPriority w:val="39"/>
    <w:qFormat/>
    <w:rsid w:val="00DC4B16"/>
    <w:pPr>
      <w:tabs>
        <w:tab w:val="left" w:pos="284"/>
        <w:tab w:val="left" w:pos="426"/>
        <w:tab w:val="left" w:pos="851"/>
        <w:tab w:val="right" w:leader="dot" w:pos="9061"/>
      </w:tabs>
      <w:spacing w:after="0" w:line="276" w:lineRule="auto"/>
      <w:jc w:val="both"/>
    </w:pPr>
    <w:rPr>
      <w:rFonts w:ascii="Cambria" w:eastAsia="Symbol" w:hAnsi="Cambria" w:cs="Times New Roman"/>
      <w:b/>
      <w:bCs/>
      <w:i/>
      <w:caps/>
      <w:noProof/>
      <w:sz w:val="24"/>
      <w:szCs w:val="24"/>
      <w:lang w:eastAsia="hr-HR"/>
    </w:rPr>
  </w:style>
  <w:style w:type="paragraph" w:customStyle="1" w:styleId="Sadraj21">
    <w:name w:val="Sadržaj 21"/>
    <w:basedOn w:val="Bezproreda"/>
    <w:next w:val="Standard"/>
    <w:autoRedefine/>
    <w:uiPriority w:val="39"/>
    <w:qFormat/>
    <w:rsid w:val="00DC4B16"/>
    <w:pPr>
      <w:tabs>
        <w:tab w:val="left" w:pos="284"/>
        <w:tab w:val="left" w:pos="851"/>
        <w:tab w:val="right" w:leader="dot" w:pos="9061"/>
      </w:tabs>
      <w:spacing w:line="276" w:lineRule="auto"/>
      <w:ind w:left="284"/>
      <w:jc w:val="both"/>
    </w:pPr>
    <w:rPr>
      <w:rFonts w:ascii="Cambria" w:hAnsi="Cambria" w:cs="Times New Roman"/>
      <w:b/>
      <w:i/>
      <w:iCs/>
      <w:smallCaps/>
      <w:noProof/>
      <w:sz w:val="24"/>
      <w:lang w:eastAsia="sl-SI"/>
    </w:rPr>
  </w:style>
  <w:style w:type="paragraph" w:styleId="Naslov">
    <w:name w:val="Title"/>
    <w:basedOn w:val="Normal"/>
    <w:link w:val="NaslovChar"/>
    <w:qFormat/>
    <w:rsid w:val="00DC4B16"/>
    <w:pPr>
      <w:spacing w:after="0" w:line="240" w:lineRule="auto"/>
      <w:jc w:val="center"/>
    </w:pPr>
    <w:rPr>
      <w:rFonts w:ascii="HelveticaPlain" w:eastAsia="Times New Roman" w:hAnsi="HelveticaPlain" w:cs="Times New Roman"/>
      <w:sz w:val="32"/>
      <w:szCs w:val="20"/>
      <w:lang w:val="en-US" w:eastAsia="hr-HR"/>
    </w:rPr>
  </w:style>
  <w:style w:type="character" w:customStyle="1" w:styleId="NaslovChar">
    <w:name w:val="Naslov Char"/>
    <w:basedOn w:val="Zadanifontodlomka"/>
    <w:link w:val="Naslov"/>
    <w:rsid w:val="00DC4B16"/>
    <w:rPr>
      <w:rFonts w:ascii="HelveticaPlain" w:eastAsia="Times New Roman" w:hAnsi="HelveticaPlain" w:cs="Times New Roman"/>
      <w:sz w:val="32"/>
      <w:szCs w:val="20"/>
      <w:lang w:val="en-US" w:eastAsia="hr-HR"/>
    </w:rPr>
  </w:style>
  <w:style w:type="paragraph" w:styleId="Sadraj3">
    <w:name w:val="toc 3"/>
    <w:basedOn w:val="Normal"/>
    <w:next w:val="Normal"/>
    <w:autoRedefine/>
    <w:uiPriority w:val="39"/>
    <w:unhideWhenUsed/>
    <w:qFormat/>
    <w:rsid w:val="00DC4B16"/>
    <w:pPr>
      <w:tabs>
        <w:tab w:val="left" w:pos="1100"/>
        <w:tab w:val="right" w:leader="dot" w:pos="9060"/>
      </w:tabs>
      <w:spacing w:after="0" w:line="276" w:lineRule="auto"/>
      <w:ind w:left="851" w:hanging="425"/>
    </w:pPr>
    <w:rPr>
      <w:rFonts w:ascii="Calibri" w:eastAsia="Times New Roman" w:hAnsi="Calibri" w:cs="Times New Roman"/>
      <w:iCs/>
      <w:noProof/>
      <w:sz w:val="20"/>
      <w:szCs w:val="20"/>
      <w:lang w:eastAsia="hr-HR"/>
    </w:rPr>
  </w:style>
  <w:style w:type="paragraph" w:customStyle="1" w:styleId="TOCNaslov1">
    <w:name w:val="TOC Naslov1"/>
    <w:basedOn w:val="Naslov1"/>
    <w:next w:val="Normal"/>
    <w:uiPriority w:val="39"/>
    <w:unhideWhenUsed/>
    <w:qFormat/>
    <w:rsid w:val="00DC4B16"/>
    <w:pPr>
      <w:keepNext/>
      <w:keepLines/>
      <w:spacing w:before="480" w:beforeAutospacing="0" w:after="0" w:afterAutospacing="0" w:line="276" w:lineRule="auto"/>
      <w:outlineLvl w:val="9"/>
    </w:pPr>
    <w:rPr>
      <w:rFonts w:ascii="Cambria" w:hAnsi="Cambria"/>
      <w:color w:val="365F91"/>
      <w:kern w:val="0"/>
      <w:sz w:val="28"/>
      <w:szCs w:val="28"/>
      <w:lang w:eastAsia="en-US"/>
    </w:rPr>
  </w:style>
  <w:style w:type="character" w:customStyle="1" w:styleId="Naslov2Char">
    <w:name w:val="Naslov 2 Char"/>
    <w:basedOn w:val="Zadanifontodlomka"/>
    <w:link w:val="Naslov2"/>
    <w:uiPriority w:val="9"/>
    <w:rsid w:val="00DC4B16"/>
    <w:rPr>
      <w:rFonts w:ascii="Cambria" w:eastAsia="Times New Roman" w:hAnsi="Cambria" w:cs="Times New Roman"/>
      <w:b/>
      <w:bCs/>
      <w:color w:val="4F81BD"/>
      <w:sz w:val="26"/>
      <w:szCs w:val="26"/>
    </w:rPr>
  </w:style>
  <w:style w:type="character" w:customStyle="1" w:styleId="Naslov3Char">
    <w:name w:val="Naslov 3 Char"/>
    <w:basedOn w:val="Zadanifontodlomka"/>
    <w:link w:val="Naslov3"/>
    <w:uiPriority w:val="9"/>
    <w:rsid w:val="00DC4B16"/>
    <w:rPr>
      <w:rFonts w:ascii="Cambria" w:eastAsia="Times New Roman" w:hAnsi="Cambria" w:cs="Times New Roman"/>
      <w:b/>
      <w:bCs/>
      <w:color w:val="4F81BD"/>
    </w:rPr>
  </w:style>
  <w:style w:type="paragraph" w:customStyle="1" w:styleId="Opistablice1">
    <w:name w:val="Opis tablice1"/>
    <w:basedOn w:val="Normal"/>
    <w:next w:val="Normal"/>
    <w:link w:val="OpisslikeChar"/>
    <w:uiPriority w:val="35"/>
    <w:unhideWhenUsed/>
    <w:qFormat/>
    <w:rsid w:val="00DC4B16"/>
    <w:pPr>
      <w:spacing w:after="200" w:line="240" w:lineRule="auto"/>
      <w:jc w:val="center"/>
    </w:pPr>
    <w:rPr>
      <w:rFonts w:ascii="Cambria" w:eastAsia="Times New Roman" w:hAnsi="Cambria"/>
      <w:b/>
      <w:bCs/>
      <w:szCs w:val="18"/>
      <w:lang w:eastAsia="hr-HR"/>
    </w:rPr>
  </w:style>
  <w:style w:type="paragraph" w:styleId="Tekstfusnote">
    <w:name w:val="footnote text"/>
    <w:basedOn w:val="Normal"/>
    <w:link w:val="TekstfusnoteChar"/>
    <w:uiPriority w:val="99"/>
    <w:semiHidden/>
    <w:unhideWhenUsed/>
    <w:rsid w:val="00DC4B16"/>
    <w:pPr>
      <w:spacing w:after="0" w:line="240" w:lineRule="auto"/>
    </w:pPr>
    <w:rPr>
      <w:rFonts w:eastAsia="Times New Roman"/>
      <w:sz w:val="20"/>
      <w:szCs w:val="20"/>
      <w:lang w:eastAsia="hr-HR"/>
    </w:rPr>
  </w:style>
  <w:style w:type="character" w:customStyle="1" w:styleId="TekstfusnoteChar">
    <w:name w:val="Tekst fusnote Char"/>
    <w:basedOn w:val="Zadanifontodlomka"/>
    <w:link w:val="Tekstfusnote"/>
    <w:uiPriority w:val="99"/>
    <w:semiHidden/>
    <w:rsid w:val="00DC4B16"/>
    <w:rPr>
      <w:rFonts w:eastAsia="Times New Roman"/>
      <w:sz w:val="20"/>
      <w:szCs w:val="20"/>
      <w:lang w:eastAsia="hr-HR"/>
    </w:rPr>
  </w:style>
  <w:style w:type="character" w:styleId="Referencafusnote">
    <w:name w:val="footnote reference"/>
    <w:basedOn w:val="Zadanifontodlomka"/>
    <w:uiPriority w:val="99"/>
    <w:semiHidden/>
    <w:unhideWhenUsed/>
    <w:rsid w:val="00DC4B16"/>
    <w:rPr>
      <w:vertAlign w:val="superscript"/>
    </w:rPr>
  </w:style>
  <w:style w:type="paragraph" w:styleId="Tablicaslika">
    <w:name w:val="table of figures"/>
    <w:basedOn w:val="Normal"/>
    <w:next w:val="Normal"/>
    <w:uiPriority w:val="99"/>
    <w:unhideWhenUsed/>
    <w:rsid w:val="00DC4B16"/>
    <w:pPr>
      <w:spacing w:after="0" w:line="276" w:lineRule="auto"/>
      <w:ind w:left="440" w:hanging="440"/>
    </w:pPr>
    <w:rPr>
      <w:rFonts w:eastAsia="Times New Roman"/>
      <w:smallCaps/>
      <w:sz w:val="20"/>
      <w:szCs w:val="20"/>
      <w:lang w:eastAsia="hr-HR"/>
    </w:rPr>
  </w:style>
  <w:style w:type="table" w:customStyle="1" w:styleId="Reetkatablice1">
    <w:name w:val="Rešetka tablice1"/>
    <w:basedOn w:val="Obinatablica"/>
    <w:next w:val="Reetkatablice"/>
    <w:uiPriority w:val="59"/>
    <w:rsid w:val="00DC4B16"/>
    <w:pPr>
      <w:spacing w:after="0" w:line="240" w:lineRule="auto"/>
    </w:pPr>
    <w:rPr>
      <w:rFonts w:eastAsia="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DC4B16"/>
    <w:pPr>
      <w:spacing w:after="0" w:line="240" w:lineRule="auto"/>
    </w:pPr>
    <w:rPr>
      <w:rFonts w:eastAsia="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DC4B16"/>
    <w:pPr>
      <w:spacing w:after="0" w:line="240" w:lineRule="auto"/>
    </w:pPr>
    <w:rPr>
      <w:rFonts w:eastAsia="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DC4B16"/>
    <w:pPr>
      <w:spacing w:after="0" w:line="240" w:lineRule="auto"/>
    </w:pPr>
    <w:rPr>
      <w:rFonts w:eastAsia="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DC4B16"/>
    <w:pPr>
      <w:spacing w:after="0" w:line="240" w:lineRule="auto"/>
    </w:pPr>
    <w:rPr>
      <w:rFonts w:eastAsia="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rsid w:val="00DC4B16"/>
    <w:pPr>
      <w:spacing w:after="0" w:line="240" w:lineRule="auto"/>
    </w:pPr>
    <w:rPr>
      <w:rFonts w:eastAsia="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rsid w:val="00DC4B16"/>
    <w:pPr>
      <w:spacing w:after="0" w:line="240" w:lineRule="auto"/>
    </w:pPr>
    <w:rPr>
      <w:rFonts w:eastAsia="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ica">
    <w:name w:val="tablica"/>
    <w:basedOn w:val="Opisslike"/>
    <w:link w:val="tablicaChar"/>
    <w:qFormat/>
    <w:rsid w:val="00DC4B16"/>
    <w:pPr>
      <w:jc w:val="center"/>
    </w:pPr>
    <w:rPr>
      <w:rFonts w:ascii="Cambria" w:eastAsia="Times New Roman" w:hAnsi="Cambria"/>
      <w:b/>
      <w:bCs/>
      <w:i w:val="0"/>
      <w:iCs w:val="0"/>
      <w:color w:val="auto"/>
      <w:sz w:val="22"/>
      <w:szCs w:val="20"/>
      <w:lang w:eastAsia="hr-HR"/>
    </w:rPr>
  </w:style>
  <w:style w:type="paragraph" w:customStyle="1" w:styleId="tablica1">
    <w:name w:val="tablica 1"/>
    <w:basedOn w:val="Normal"/>
    <w:link w:val="tablica1Char"/>
    <w:qFormat/>
    <w:rsid w:val="00DC4B16"/>
    <w:pPr>
      <w:spacing w:after="0" w:line="276" w:lineRule="auto"/>
      <w:jc w:val="both"/>
    </w:pPr>
    <w:rPr>
      <w:rFonts w:ascii="Cambria" w:eastAsia="Times New Roman" w:hAnsi="Cambria"/>
      <w:b/>
      <w:bCs/>
      <w:lang w:eastAsia="hr-HR"/>
    </w:rPr>
  </w:style>
  <w:style w:type="character" w:customStyle="1" w:styleId="OpisslikeChar">
    <w:name w:val="Opis slike Char"/>
    <w:aliases w:val="Opis tablice Char"/>
    <w:basedOn w:val="Zadanifontodlomka"/>
    <w:link w:val="Opistablice1"/>
    <w:uiPriority w:val="35"/>
    <w:rsid w:val="00DC4B16"/>
    <w:rPr>
      <w:rFonts w:ascii="Cambria" w:hAnsi="Cambria"/>
      <w:b/>
      <w:bCs/>
      <w:szCs w:val="18"/>
    </w:rPr>
  </w:style>
  <w:style w:type="character" w:customStyle="1" w:styleId="tablicaChar">
    <w:name w:val="tablica Char"/>
    <w:basedOn w:val="OpisslikeChar"/>
    <w:link w:val="tablica"/>
    <w:rsid w:val="00DC4B16"/>
    <w:rPr>
      <w:rFonts w:ascii="Cambria" w:eastAsia="Times New Roman" w:hAnsi="Cambria"/>
      <w:b/>
      <w:bCs/>
      <w:szCs w:val="20"/>
      <w:lang w:eastAsia="hr-HR"/>
    </w:rPr>
  </w:style>
  <w:style w:type="character" w:customStyle="1" w:styleId="tablica1Char">
    <w:name w:val="tablica 1 Char"/>
    <w:basedOn w:val="Zadanifontodlomka"/>
    <w:link w:val="tablica1"/>
    <w:rsid w:val="00DC4B16"/>
    <w:rPr>
      <w:rFonts w:ascii="Cambria" w:eastAsia="Times New Roman" w:hAnsi="Cambria"/>
      <w:b/>
      <w:bCs/>
      <w:lang w:eastAsia="hr-HR"/>
    </w:rPr>
  </w:style>
  <w:style w:type="paragraph" w:styleId="Bezproreda">
    <w:name w:val="No Spacing"/>
    <w:qFormat/>
    <w:rsid w:val="00DC4B16"/>
    <w:pPr>
      <w:spacing w:after="0" w:line="240" w:lineRule="auto"/>
    </w:pPr>
    <w:rPr>
      <w:rFonts w:eastAsia="Times New Roman"/>
      <w:lang w:eastAsia="hr-HR"/>
    </w:rPr>
  </w:style>
  <w:style w:type="character" w:customStyle="1" w:styleId="InternetLink">
    <w:name w:val="Internet Link"/>
    <w:basedOn w:val="Zadanifontodlomka"/>
    <w:uiPriority w:val="99"/>
    <w:unhideWhenUsed/>
    <w:rsid w:val="00DC4B16"/>
    <w:rPr>
      <w:color w:val="0000FF"/>
      <w:u w:val="single"/>
    </w:rPr>
  </w:style>
  <w:style w:type="paragraph" w:styleId="Tijeloteksta">
    <w:name w:val="Body Text"/>
    <w:basedOn w:val="Normal"/>
    <w:link w:val="TijelotekstaChar"/>
    <w:semiHidden/>
    <w:rsid w:val="00DC4B16"/>
    <w:pPr>
      <w:spacing w:after="0" w:line="240" w:lineRule="auto"/>
    </w:pPr>
    <w:rPr>
      <w:rFonts w:ascii="Times New Roman" w:eastAsia="Calibri" w:hAnsi="Times New Roman" w:cs="Times New Roman"/>
      <w:sz w:val="24"/>
      <w:szCs w:val="24"/>
      <w:lang w:eastAsia="hr-HR"/>
    </w:rPr>
  </w:style>
  <w:style w:type="character" w:customStyle="1" w:styleId="TijelotekstaChar">
    <w:name w:val="Tijelo teksta Char"/>
    <w:basedOn w:val="Zadanifontodlomka"/>
    <w:link w:val="Tijeloteksta"/>
    <w:semiHidden/>
    <w:rsid w:val="00DC4B16"/>
    <w:rPr>
      <w:rFonts w:ascii="Times New Roman" w:eastAsia="Calibri" w:hAnsi="Times New Roman" w:cs="Times New Roman"/>
      <w:sz w:val="24"/>
      <w:szCs w:val="24"/>
      <w:lang w:eastAsia="hr-HR"/>
    </w:rPr>
  </w:style>
  <w:style w:type="paragraph" w:customStyle="1" w:styleId="box459040">
    <w:name w:val="box_459040"/>
    <w:basedOn w:val="Normal"/>
    <w:rsid w:val="00DC4B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DC4B16"/>
    <w:rPr>
      <w:sz w:val="16"/>
      <w:szCs w:val="16"/>
    </w:rPr>
  </w:style>
  <w:style w:type="paragraph" w:customStyle="1" w:styleId="Tekstkomentara1">
    <w:name w:val="Tekst komentara1"/>
    <w:basedOn w:val="Normal"/>
    <w:next w:val="Tekstkomentara"/>
    <w:link w:val="TekstkomentaraChar"/>
    <w:uiPriority w:val="99"/>
    <w:unhideWhenUsed/>
    <w:rsid w:val="00DC4B16"/>
    <w:pPr>
      <w:spacing w:after="200" w:line="240" w:lineRule="auto"/>
    </w:pPr>
    <w:rPr>
      <w:rFonts w:eastAsia="Calibri"/>
      <w:sz w:val="20"/>
      <w:szCs w:val="20"/>
    </w:rPr>
  </w:style>
  <w:style w:type="character" w:customStyle="1" w:styleId="TekstkomentaraChar">
    <w:name w:val="Tekst komentara Char"/>
    <w:basedOn w:val="Zadanifontodlomka"/>
    <w:link w:val="Tekstkomentara1"/>
    <w:uiPriority w:val="99"/>
    <w:rsid w:val="00DC4B16"/>
    <w:rPr>
      <w:rFonts w:eastAsia="Calibri"/>
      <w:sz w:val="20"/>
      <w:szCs w:val="20"/>
      <w:lang w:eastAsia="en-US"/>
    </w:rPr>
  </w:style>
  <w:style w:type="paragraph" w:customStyle="1" w:styleId="pt-bodytext-000033">
    <w:name w:val="pt-bodytext-000033"/>
    <w:basedOn w:val="Normal"/>
    <w:rsid w:val="00DC4B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defaultparagraphfont-000025">
    <w:name w:val="pt-defaultparagraphfont-000025"/>
    <w:basedOn w:val="Zadanifontodlomka"/>
    <w:rsid w:val="00DC4B16"/>
  </w:style>
  <w:style w:type="character" w:customStyle="1" w:styleId="pt-defaultparagraphfont-000035">
    <w:name w:val="pt-defaultparagraphfont-000035"/>
    <w:basedOn w:val="Zadanifontodlomka"/>
    <w:rsid w:val="00DC4B16"/>
  </w:style>
  <w:style w:type="paragraph" w:customStyle="1" w:styleId="pt-bodytext-000036">
    <w:name w:val="pt-bodytext-000036"/>
    <w:basedOn w:val="Normal"/>
    <w:rsid w:val="00DC4B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000037">
    <w:name w:val="pt-000037"/>
    <w:basedOn w:val="Normal"/>
    <w:rsid w:val="00DC4B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000028">
    <w:name w:val="pt-000028"/>
    <w:basedOn w:val="Zadanifontodlomka"/>
    <w:rsid w:val="00DC4B16"/>
  </w:style>
  <w:style w:type="character" w:customStyle="1" w:styleId="pt-defaultparagraphfont-000030">
    <w:name w:val="pt-defaultparagraphfont-000030"/>
    <w:basedOn w:val="Zadanifontodlomka"/>
    <w:rsid w:val="00DC4B16"/>
  </w:style>
  <w:style w:type="paragraph" w:customStyle="1" w:styleId="pt-bodytext20-000039">
    <w:name w:val="pt-bodytext20-000039"/>
    <w:basedOn w:val="Normal"/>
    <w:rsid w:val="00DC4B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000031">
    <w:name w:val="pt-000031"/>
    <w:basedOn w:val="Zadanifontodlomka"/>
    <w:rsid w:val="00DC4B16"/>
  </w:style>
  <w:style w:type="paragraph" w:customStyle="1" w:styleId="pt-bodytext-000040">
    <w:name w:val="pt-bodytext-000040"/>
    <w:basedOn w:val="Normal"/>
    <w:rsid w:val="00DC4B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bodytext-000041">
    <w:name w:val="pt-bodytext-000041"/>
    <w:basedOn w:val="Normal"/>
    <w:rsid w:val="00DC4B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bodytext-000042">
    <w:name w:val="pt-bodytext-000042"/>
    <w:basedOn w:val="Normal"/>
    <w:rsid w:val="00DC4B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bodytext-000043">
    <w:name w:val="pt-bodytext-000043"/>
    <w:basedOn w:val="Normal"/>
    <w:rsid w:val="00DC4B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bodytext-000045">
    <w:name w:val="pt-bodytext-000045"/>
    <w:basedOn w:val="Normal"/>
    <w:rsid w:val="00DC4B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bodytext-000049">
    <w:name w:val="pt-bodytext-000049"/>
    <w:basedOn w:val="Normal"/>
    <w:rsid w:val="00DC4B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000051">
    <w:name w:val="pt-000051"/>
    <w:basedOn w:val="Normal"/>
    <w:rsid w:val="00DC4B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bodytext-000052">
    <w:name w:val="pt-bodytext-000052"/>
    <w:basedOn w:val="Normal"/>
    <w:rsid w:val="00DC4B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heading2char">
    <w:name w:val="pt-heading2char"/>
    <w:basedOn w:val="Zadanifontodlomka"/>
    <w:rsid w:val="00DC4B16"/>
  </w:style>
  <w:style w:type="paragraph" w:customStyle="1" w:styleId="pt-000053">
    <w:name w:val="pt-000053"/>
    <w:basedOn w:val="Normal"/>
    <w:rsid w:val="00DC4B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000054">
    <w:name w:val="pt-000054"/>
    <w:basedOn w:val="Zadanifontodlomka"/>
    <w:rsid w:val="00DC4B16"/>
  </w:style>
  <w:style w:type="paragraph" w:customStyle="1" w:styleId="pt-000056">
    <w:name w:val="pt-000056"/>
    <w:basedOn w:val="Normal"/>
    <w:rsid w:val="00DC4B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bodytext-000057">
    <w:name w:val="pt-bodytext-000057"/>
    <w:basedOn w:val="Normal"/>
    <w:rsid w:val="00DC4B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000058">
    <w:name w:val="pt-000058"/>
    <w:basedOn w:val="Normal"/>
    <w:rsid w:val="00DC4B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bodytext20-000059">
    <w:name w:val="pt-bodytext20-000059"/>
    <w:basedOn w:val="Normal"/>
    <w:rsid w:val="00DC4B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000060">
    <w:name w:val="pt-000060"/>
    <w:basedOn w:val="Normal"/>
    <w:rsid w:val="00DC4B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000061">
    <w:name w:val="pt-000061"/>
    <w:basedOn w:val="Normal"/>
    <w:rsid w:val="00DC4B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000062">
    <w:name w:val="pt-000062"/>
    <w:basedOn w:val="Normal"/>
    <w:rsid w:val="00DC4B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bodytext-000064">
    <w:name w:val="pt-bodytext-000064"/>
    <w:basedOn w:val="Normal"/>
    <w:rsid w:val="00DC4B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000000">
    <w:name w:val="pt-000000"/>
    <w:basedOn w:val="Zadanifontodlomka"/>
    <w:rsid w:val="00DC4B16"/>
  </w:style>
  <w:style w:type="paragraph" w:customStyle="1" w:styleId="pt-000065">
    <w:name w:val="pt-000065"/>
    <w:basedOn w:val="Normal"/>
    <w:rsid w:val="00DC4B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000067">
    <w:name w:val="pt-000067"/>
    <w:basedOn w:val="Normal"/>
    <w:rsid w:val="00DC4B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bodytext-000069">
    <w:name w:val="pt-bodytext-000069"/>
    <w:basedOn w:val="Normal"/>
    <w:rsid w:val="00DC4B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bodytext-000070">
    <w:name w:val="pt-bodytext-000070"/>
    <w:basedOn w:val="Normal"/>
    <w:rsid w:val="00DC4B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000071">
    <w:name w:val="pt-000071"/>
    <w:basedOn w:val="Normal"/>
    <w:rsid w:val="00DC4B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000072">
    <w:name w:val="pt-000072"/>
    <w:basedOn w:val="Normal"/>
    <w:rsid w:val="00DC4B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000073">
    <w:name w:val="pt-000073"/>
    <w:basedOn w:val="Normal"/>
    <w:rsid w:val="00DC4B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bodytext-000074">
    <w:name w:val="pt-bodytext-000074"/>
    <w:basedOn w:val="Normal"/>
    <w:rsid w:val="00DC4B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bodytext-000075">
    <w:name w:val="pt-bodytext-000075"/>
    <w:basedOn w:val="Normal"/>
    <w:rsid w:val="00DC4B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bodytext-000076">
    <w:name w:val="pt-bodytext-000076"/>
    <w:basedOn w:val="Normal"/>
    <w:rsid w:val="00DC4B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bodytext-000077">
    <w:name w:val="pt-bodytext-000077"/>
    <w:basedOn w:val="Normal"/>
    <w:rsid w:val="00DC4B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000078">
    <w:name w:val="pt-000078"/>
    <w:basedOn w:val="Normal"/>
    <w:rsid w:val="00DC4B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bodytext-000079">
    <w:name w:val="pt-bodytext-000079"/>
    <w:basedOn w:val="Normal"/>
    <w:rsid w:val="00DC4B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bodytext-000080">
    <w:name w:val="pt-bodytext-000080"/>
    <w:basedOn w:val="Normal"/>
    <w:rsid w:val="00DC4B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bodytext-000081">
    <w:name w:val="pt-bodytext-000081"/>
    <w:basedOn w:val="Normal"/>
    <w:rsid w:val="00DC4B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bodytext-000082">
    <w:name w:val="pt-bodytext-000082"/>
    <w:basedOn w:val="Normal"/>
    <w:rsid w:val="00DC4B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other0-000086">
    <w:name w:val="pt-other0-000086"/>
    <w:basedOn w:val="Normal"/>
    <w:rsid w:val="00DC4B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defaultparagraphfont-000087">
    <w:name w:val="pt-defaultparagraphfont-000087"/>
    <w:basedOn w:val="Zadanifontodlomka"/>
    <w:rsid w:val="00DC4B16"/>
  </w:style>
  <w:style w:type="paragraph" w:customStyle="1" w:styleId="pt-bodytext20-000032">
    <w:name w:val="pt-bodytext20-000032"/>
    <w:basedOn w:val="Normal"/>
    <w:rsid w:val="00DC4B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34"/>
    <w:locked/>
    <w:rsid w:val="00DC4B16"/>
    <w:rPr>
      <w:rFonts w:eastAsia="Times New Roman"/>
      <w:lang w:eastAsia="hr-HR"/>
    </w:rPr>
  </w:style>
  <w:style w:type="table" w:customStyle="1" w:styleId="Reetkatablice14">
    <w:name w:val="Rešetka tablice14"/>
    <w:basedOn w:val="Obinatablica"/>
    <w:next w:val="Reetkatablice"/>
    <w:uiPriority w:val="59"/>
    <w:rsid w:val="00DC4B1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C4B16"/>
    <w:pPr>
      <w:widowControl w:val="0"/>
      <w:autoSpaceDE w:val="0"/>
      <w:autoSpaceDN w:val="0"/>
      <w:spacing w:after="0" w:line="240" w:lineRule="auto"/>
    </w:pPr>
    <w:rPr>
      <w:rFonts w:ascii="Georgia" w:eastAsia="Georgia" w:hAnsi="Georgia" w:cs="Georgia"/>
      <w:lang w:eastAsia="hr-HR" w:bidi="hr-HR"/>
    </w:rPr>
  </w:style>
  <w:style w:type="paragraph" w:customStyle="1" w:styleId="Predmetkomentara1">
    <w:name w:val="Predmet komentara1"/>
    <w:basedOn w:val="Tekstkomentara"/>
    <w:next w:val="Tekstkomentara"/>
    <w:uiPriority w:val="99"/>
    <w:semiHidden/>
    <w:unhideWhenUsed/>
    <w:rsid w:val="00DC4B16"/>
    <w:pPr>
      <w:spacing w:after="200"/>
    </w:pPr>
    <w:rPr>
      <w:rFonts w:eastAsia="Times New Roman"/>
      <w:b/>
      <w:bCs/>
      <w:lang w:eastAsia="hr-HR"/>
    </w:rPr>
  </w:style>
  <w:style w:type="character" w:customStyle="1" w:styleId="PredmetkomentaraChar">
    <w:name w:val="Predmet komentara Char"/>
    <w:basedOn w:val="TekstkomentaraChar"/>
    <w:link w:val="Predmetkomentara"/>
    <w:uiPriority w:val="99"/>
    <w:semiHidden/>
    <w:rsid w:val="00DC4B16"/>
    <w:rPr>
      <w:rFonts w:eastAsia="Calibri"/>
      <w:b/>
      <w:bCs/>
      <w:sz w:val="20"/>
      <w:szCs w:val="20"/>
      <w:lang w:eastAsia="en-US"/>
    </w:rPr>
  </w:style>
  <w:style w:type="character" w:styleId="Tekstrezerviranogmjesta">
    <w:name w:val="Placeholder Text"/>
    <w:basedOn w:val="Zadanifontodlomka"/>
    <w:uiPriority w:val="99"/>
    <w:semiHidden/>
    <w:rsid w:val="00DC4B16"/>
    <w:rPr>
      <w:color w:val="808080"/>
    </w:rPr>
  </w:style>
  <w:style w:type="character" w:customStyle="1" w:styleId="Nerijeenospominjanje1">
    <w:name w:val="Neriješeno spominjanje1"/>
    <w:basedOn w:val="Zadanifontodlomka"/>
    <w:uiPriority w:val="99"/>
    <w:semiHidden/>
    <w:unhideWhenUsed/>
    <w:rsid w:val="00DC4B16"/>
    <w:rPr>
      <w:color w:val="605E5C"/>
      <w:shd w:val="clear" w:color="auto" w:fill="E1DFDD"/>
    </w:rPr>
  </w:style>
  <w:style w:type="character" w:customStyle="1" w:styleId="highlight">
    <w:name w:val="highlight"/>
    <w:basedOn w:val="Zadanifontodlomka"/>
    <w:rsid w:val="00DC4B16"/>
  </w:style>
  <w:style w:type="table" w:customStyle="1" w:styleId="Reetkatablice8">
    <w:name w:val="Rešetka tablice8"/>
    <w:basedOn w:val="Obinatablica"/>
    <w:next w:val="Reetkatablice"/>
    <w:uiPriority w:val="59"/>
    <w:rsid w:val="00DC4B16"/>
    <w:pPr>
      <w:spacing w:after="0" w:line="240" w:lineRule="auto"/>
    </w:pPr>
    <w:rPr>
      <w:rFonts w:eastAsia="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2">
    <w:name w:val="Neriješeno spominjanje2"/>
    <w:basedOn w:val="Zadanifontodlomka"/>
    <w:uiPriority w:val="99"/>
    <w:semiHidden/>
    <w:unhideWhenUsed/>
    <w:rsid w:val="00DC4B16"/>
    <w:rPr>
      <w:color w:val="605E5C"/>
      <w:shd w:val="clear" w:color="auto" w:fill="E1DFDD"/>
    </w:rPr>
  </w:style>
  <w:style w:type="character" w:customStyle="1" w:styleId="Nerijeenospominjanje3">
    <w:name w:val="Neriješeno spominjanje3"/>
    <w:basedOn w:val="Zadanifontodlomka"/>
    <w:uiPriority w:val="99"/>
    <w:semiHidden/>
    <w:unhideWhenUsed/>
    <w:rsid w:val="00DC4B16"/>
    <w:rPr>
      <w:color w:val="605E5C"/>
      <w:shd w:val="clear" w:color="auto" w:fill="E1DFDD"/>
    </w:rPr>
  </w:style>
  <w:style w:type="character" w:customStyle="1" w:styleId="Naslov4Char1">
    <w:name w:val="Naslov 4 Char1"/>
    <w:basedOn w:val="Zadanifontodlomka"/>
    <w:uiPriority w:val="9"/>
    <w:semiHidden/>
    <w:rsid w:val="00DC4B16"/>
    <w:rPr>
      <w:rFonts w:asciiTheme="majorHAnsi" w:eastAsiaTheme="majorEastAsia" w:hAnsiTheme="majorHAnsi" w:cstheme="majorBidi"/>
      <w:i/>
      <w:iCs/>
      <w:color w:val="2E74B5" w:themeColor="accent1" w:themeShade="BF"/>
    </w:rPr>
  </w:style>
  <w:style w:type="character" w:customStyle="1" w:styleId="Naslov5Char1">
    <w:name w:val="Naslov 5 Char1"/>
    <w:basedOn w:val="Zadanifontodlomka"/>
    <w:uiPriority w:val="9"/>
    <w:semiHidden/>
    <w:rsid w:val="00DC4B16"/>
    <w:rPr>
      <w:rFonts w:asciiTheme="majorHAnsi" w:eastAsiaTheme="majorEastAsia" w:hAnsiTheme="majorHAnsi" w:cstheme="majorBidi"/>
      <w:color w:val="2E74B5" w:themeColor="accent1" w:themeShade="BF"/>
    </w:rPr>
  </w:style>
  <w:style w:type="character" w:styleId="SlijeenaHiperveza">
    <w:name w:val="FollowedHyperlink"/>
    <w:basedOn w:val="Zadanifontodlomka"/>
    <w:uiPriority w:val="99"/>
    <w:semiHidden/>
    <w:unhideWhenUsed/>
    <w:rsid w:val="00DC4B16"/>
    <w:rPr>
      <w:color w:val="954F72" w:themeColor="followedHyperlink"/>
      <w:u w:val="single"/>
    </w:rPr>
  </w:style>
  <w:style w:type="character" w:customStyle="1" w:styleId="Naslov2Char1">
    <w:name w:val="Naslov 2 Char1"/>
    <w:basedOn w:val="Zadanifontodlomka"/>
    <w:uiPriority w:val="9"/>
    <w:semiHidden/>
    <w:rsid w:val="00DC4B16"/>
    <w:rPr>
      <w:rFonts w:asciiTheme="majorHAnsi" w:eastAsiaTheme="majorEastAsia" w:hAnsiTheme="majorHAnsi" w:cstheme="majorBidi"/>
      <w:color w:val="2E74B5" w:themeColor="accent1" w:themeShade="BF"/>
      <w:sz w:val="26"/>
      <w:szCs w:val="26"/>
    </w:rPr>
  </w:style>
  <w:style w:type="character" w:customStyle="1" w:styleId="Naslov3Char1">
    <w:name w:val="Naslov 3 Char1"/>
    <w:basedOn w:val="Zadanifontodlomka"/>
    <w:uiPriority w:val="9"/>
    <w:semiHidden/>
    <w:rsid w:val="00DC4B16"/>
    <w:rPr>
      <w:rFonts w:asciiTheme="majorHAnsi" w:eastAsiaTheme="majorEastAsia" w:hAnsiTheme="majorHAnsi" w:cstheme="majorBidi"/>
      <w:color w:val="1F4D78" w:themeColor="accent1" w:themeShade="7F"/>
      <w:sz w:val="24"/>
      <w:szCs w:val="24"/>
    </w:rPr>
  </w:style>
  <w:style w:type="paragraph" w:styleId="Opisslike">
    <w:name w:val="caption"/>
    <w:basedOn w:val="Normal"/>
    <w:next w:val="Normal"/>
    <w:uiPriority w:val="35"/>
    <w:semiHidden/>
    <w:unhideWhenUsed/>
    <w:qFormat/>
    <w:rsid w:val="00DC4B16"/>
    <w:pPr>
      <w:spacing w:after="200" w:line="240" w:lineRule="auto"/>
    </w:pPr>
    <w:rPr>
      <w:i/>
      <w:iCs/>
      <w:color w:val="44546A" w:themeColor="text2"/>
      <w:sz w:val="18"/>
      <w:szCs w:val="18"/>
    </w:rPr>
  </w:style>
  <w:style w:type="paragraph" w:styleId="Tekstkomentara">
    <w:name w:val="annotation text"/>
    <w:basedOn w:val="Normal"/>
    <w:link w:val="TekstkomentaraChar1"/>
    <w:uiPriority w:val="99"/>
    <w:semiHidden/>
    <w:unhideWhenUsed/>
    <w:rsid w:val="00DC4B16"/>
    <w:pPr>
      <w:spacing w:line="240" w:lineRule="auto"/>
    </w:pPr>
    <w:rPr>
      <w:sz w:val="20"/>
      <w:szCs w:val="20"/>
    </w:rPr>
  </w:style>
  <w:style w:type="character" w:customStyle="1" w:styleId="TekstkomentaraChar1">
    <w:name w:val="Tekst komentara Char1"/>
    <w:basedOn w:val="Zadanifontodlomka"/>
    <w:link w:val="Tekstkomentara"/>
    <w:uiPriority w:val="99"/>
    <w:semiHidden/>
    <w:rsid w:val="00DC4B16"/>
    <w:rPr>
      <w:sz w:val="20"/>
      <w:szCs w:val="20"/>
    </w:rPr>
  </w:style>
  <w:style w:type="paragraph" w:styleId="Predmetkomentara">
    <w:name w:val="annotation subject"/>
    <w:basedOn w:val="Tekstkomentara"/>
    <w:next w:val="Tekstkomentara"/>
    <w:link w:val="PredmetkomentaraChar"/>
    <w:uiPriority w:val="99"/>
    <w:semiHidden/>
    <w:unhideWhenUsed/>
    <w:rsid w:val="00DC4B16"/>
    <w:rPr>
      <w:rFonts w:eastAsia="Calibri"/>
      <w:b/>
      <w:bCs/>
    </w:rPr>
  </w:style>
  <w:style w:type="character" w:customStyle="1" w:styleId="PredmetkomentaraChar1">
    <w:name w:val="Predmet komentara Char1"/>
    <w:basedOn w:val="TekstkomentaraChar1"/>
    <w:uiPriority w:val="99"/>
    <w:semiHidden/>
    <w:rsid w:val="00DC4B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n.pgz.hr/default.asp?Link=odluke&amp;id=17629" TargetMode="External"/><Relationship Id="rId18" Type="http://schemas.openxmlformats.org/officeDocument/2006/relationships/hyperlink" Target="https://sdus.gov.hr/UserDocsImages/dokumenti/zakoniiostalipropisi/uredba-o-izmjenama-uredbe-o-unutarnjem-ustrojstvu-sredi%C5%A1njeg-dr%C5%BEavnog-ureda-za-%C5%A1port%20(1).pdf" TargetMode="External"/><Relationship Id="rId26" Type="http://schemas.microsoft.com/office/2007/relationships/diagramDrawing" Target="diagrams/drawing1.xml"/><Relationship Id="rId39" Type="http://schemas.openxmlformats.org/officeDocument/2006/relationships/hyperlink" Target="https://narodne-novine.nn.hr/clanci/sluzbeni/2018_06_52_1023.html" TargetMode="External"/><Relationship Id="rId21" Type="http://schemas.openxmlformats.org/officeDocument/2006/relationships/hyperlink" Target="https://narodne-novine.nn.hr/clanci/sluzbeni/2015_07_78_1491.html" TargetMode="External"/><Relationship Id="rId34" Type="http://schemas.openxmlformats.org/officeDocument/2006/relationships/hyperlink" Target="https://narodne-novine.nn.hr/clanci/sluzbeni/2015_07_78_1491.html" TargetMode="External"/><Relationship Id="rId42" Type="http://schemas.openxmlformats.org/officeDocument/2006/relationships/hyperlink" Target="https://www.zakon.hr/z/804/Zakon-o-procjeni-vrijednosti-nekretnina" TargetMode="External"/><Relationship Id="rId47" Type="http://schemas.openxmlformats.org/officeDocument/2006/relationships/hyperlink" Target="file:///C:\Users\Korisnik\AppData\Local\Microsoft\Windows\INetCache\Content.Outlook\KBTAXI0Q\Uputa%20o%20priznavanju,%20mjerenju%20i%20evidentiranju%20imovine%20u%20vlasni&#353;tvu%20Republike%20Hrvatske%20&#8211;%20Ministarstvo%20financija" TargetMode="External"/><Relationship Id="rId50" Type="http://schemas.openxmlformats.org/officeDocument/2006/relationships/hyperlink" Target="https://www.zakon.hr/z/126/Zakon-o-pravu-na-pristup-informacijama" TargetMode="External"/><Relationship Id="rId55" Type="http://schemas.openxmlformats.org/officeDocument/2006/relationships/hyperlink" Target="https://www.zakon.hr/z/1647/Zakon-o-Sredi%C5%A1njem-registru-dr%C5%BEavne-imovine" TargetMode="External"/><Relationship Id="rId7" Type="http://schemas.openxmlformats.org/officeDocument/2006/relationships/image" Target="media/image1.png"/><Relationship Id="rId12" Type="http://schemas.openxmlformats.org/officeDocument/2006/relationships/hyperlink" Target="http://www.sn.pgz.hr/default.asp?Link=odluke&amp;id=14505" TargetMode="External"/><Relationship Id="rId17" Type="http://schemas.openxmlformats.org/officeDocument/2006/relationships/hyperlink" Target="https://sdus.gov.hr/UserDocsImages/dokumenti/zakoniiostalipropisi/uredba-o-unutarnjem-ustrojstvu-sredi%C5%A1njeg-dr%C5%BEavnog-ureda-za-%C5%A1port%20(1).pdf" TargetMode="External"/><Relationship Id="rId25" Type="http://schemas.openxmlformats.org/officeDocument/2006/relationships/diagramColors" Target="diagrams/colors1.xml"/><Relationship Id="rId33" Type="http://schemas.openxmlformats.org/officeDocument/2006/relationships/hyperlink" Target="https://narodne-novine.nn.hr/clanci/sluzbeni/2018_06_52_1023.html" TargetMode="External"/><Relationship Id="rId38" Type="http://schemas.openxmlformats.org/officeDocument/2006/relationships/hyperlink" Target="https://www.zakon.hr/z/294/Zakon-o-%C5%A1umama" TargetMode="External"/><Relationship Id="rId46" Type="http://schemas.openxmlformats.org/officeDocument/2006/relationships/hyperlink" Target="https://narodne-novine.nn.hr/clanci/sluzbeni/2015_10_105_2060.html" TargetMode="External"/><Relationship Id="rId59"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www.zakon.hr/z/300/Zakon-o-sportu" TargetMode="External"/><Relationship Id="rId20" Type="http://schemas.openxmlformats.org/officeDocument/2006/relationships/hyperlink" Target="https://sdus.gov.hr/UserDocsImages/dokumenti/zakoniiostalipropisi/pravilnik_o_mjerilima_nn_9_17%20(2).pdf" TargetMode="External"/><Relationship Id="rId29" Type="http://schemas.openxmlformats.org/officeDocument/2006/relationships/hyperlink" Target="https://www.zakon.hr/z/513/Zakon-o-zakupu-i-kupoprodaji-poslovnog-prostora" TargetMode="External"/><Relationship Id="rId41" Type="http://schemas.openxmlformats.org/officeDocument/2006/relationships/hyperlink" Target="https://narodne-novine.nn.hr/clanci/sluzbeni/2018_06_52_1023.html" TargetMode="External"/><Relationship Id="rId54" Type="http://schemas.openxmlformats.org/officeDocument/2006/relationships/hyperlink" Target="https://narodne-novine.nn.hr/clanci/sluzbeni/2018_06_52_1023.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akon.hr/z/513/Zakon-o-zakupu-i-kupoprodaji-poslovnog-prostora" TargetMode="External"/><Relationship Id="rId24" Type="http://schemas.openxmlformats.org/officeDocument/2006/relationships/diagramQuickStyle" Target="diagrams/quickStyle1.xml"/><Relationship Id="rId32" Type="http://schemas.microsoft.com/office/2011/relationships/commentsExtended" Target="commentsExtended.xml"/><Relationship Id="rId37" Type="http://schemas.openxmlformats.org/officeDocument/2006/relationships/hyperlink" Target="https://www.zakon.hr/z/133/Zakon-o-poljoprivrednom-zemlji%C5%A1tu" TargetMode="External"/><Relationship Id="rId40" Type="http://schemas.openxmlformats.org/officeDocument/2006/relationships/hyperlink" Target="https://www.zakon.hr/z/126/Zakon-o-pravu-na-pristup-informacijama" TargetMode="External"/><Relationship Id="rId45" Type="http://schemas.openxmlformats.org/officeDocument/2006/relationships/hyperlink" Target="http://www.mgipu.hr/default.aspx?id=32763" TargetMode="External"/><Relationship Id="rId53" Type="http://schemas.openxmlformats.org/officeDocument/2006/relationships/hyperlink" Target="https://narodne-novine.nn.hr/clanci/sluzbeni/2011_05_55_1207.html"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zakon.hr/z/244/Zakon-o-cestama" TargetMode="External"/><Relationship Id="rId23" Type="http://schemas.openxmlformats.org/officeDocument/2006/relationships/diagramLayout" Target="diagrams/layout1.xml"/><Relationship Id="rId28" Type="http://schemas.openxmlformats.org/officeDocument/2006/relationships/hyperlink" Target="https://narodne-novine.nn.hr/clanci/sluzbeni/2015_07_78_1491.html" TargetMode="External"/><Relationship Id="rId36" Type="http://schemas.openxmlformats.org/officeDocument/2006/relationships/hyperlink" Target="https://www.zakon.hr/z/690/Zakon-o-gradnji" TargetMode="External"/><Relationship Id="rId49" Type="http://schemas.openxmlformats.org/officeDocument/2006/relationships/hyperlink" Target="https://www.zakon.hr/z/483/Zakon-o-procjeni-u%C4%8Dinaka-propisa" TargetMode="External"/><Relationship Id="rId57" Type="http://schemas.openxmlformats.org/officeDocument/2006/relationships/hyperlink" Target="https://www.zakon.hr/z/259/Zakon-o-slu%C5%BEbenicima-i-namje%C5%A1tenicima-u-lokalnoj-i-podru%C4%8Dnoj-samoupravi" TargetMode="External"/><Relationship Id="rId10" Type="http://schemas.openxmlformats.org/officeDocument/2006/relationships/footer" Target="footer2.xml"/><Relationship Id="rId19" Type="http://schemas.openxmlformats.org/officeDocument/2006/relationships/hyperlink" Target="https://sdus.gov.hr/UserDocsImages/dokumenti/zakoniiostalipropisi/pravilnik_o_mjerilima_za_dodjelu_nagrada_sportasima_za_sportska_ostvarenja_nn_46-14%20(2).pdf" TargetMode="External"/><Relationship Id="rId31" Type="http://schemas.openxmlformats.org/officeDocument/2006/relationships/comments" Target="comments.xml"/><Relationship Id="rId44" Type="http://schemas.openxmlformats.org/officeDocument/2006/relationships/hyperlink" Target="http://narodne-novine.nn.hr/clanci/sluzbeni/2015_11_122_2328.html" TargetMode="External"/><Relationship Id="rId52" Type="http://schemas.openxmlformats.org/officeDocument/2006/relationships/hyperlink" Target="https://www.zakon.hr/z/1647/Zakon-o-Sredi%C5%A1njem-registru-dr%C5%BEavne-imovine"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zakon.hr/z/689/Zakon-o-prostornom-ure%C4%91enju" TargetMode="External"/><Relationship Id="rId22" Type="http://schemas.openxmlformats.org/officeDocument/2006/relationships/diagramData" Target="diagrams/data1.xml"/><Relationship Id="rId27" Type="http://schemas.openxmlformats.org/officeDocument/2006/relationships/hyperlink" Target="https://narodne-novine.nn.hr/clanci/sluzbeni/2018_06_52_1023.html" TargetMode="External"/><Relationship Id="rId30" Type="http://schemas.openxmlformats.org/officeDocument/2006/relationships/hyperlink" Target="https://www.zakon.hr/z/482/Zakon-o-ure%C4%91ivanju-imovinskopravnih-odnosa-u-svrhu-izgradnje-infrastrukturnih-gra%C4%91evina" TargetMode="External"/><Relationship Id="rId35" Type="http://schemas.openxmlformats.org/officeDocument/2006/relationships/hyperlink" Target="https://www.zakon.hr/z/689/Zakon-o-prostornom-ure%C4%91enju" TargetMode="External"/><Relationship Id="rId43" Type="http://schemas.openxmlformats.org/officeDocument/2006/relationships/hyperlink" Target="http://narodne-novine.nn.hr/clanci/sluzbeni/2015_10_114_2185.html" TargetMode="External"/><Relationship Id="rId48" Type="http://schemas.openxmlformats.org/officeDocument/2006/relationships/hyperlink" Target="https://narodne-novine.nn.hr/clanci/sluzbeni/2018_06_52_1023.html" TargetMode="External"/><Relationship Id="rId56" Type="http://schemas.openxmlformats.org/officeDocument/2006/relationships/hyperlink" Target="https://narodne-novine.nn.hr/clanci/sluzbeni/2020_01_3_40.html" TargetMode="External"/><Relationship Id="rId8" Type="http://schemas.openxmlformats.org/officeDocument/2006/relationships/hyperlink" Target="https://narodne-novine.nn.hr/clanci/sluzbeni/2018_06_52_1023.html" TargetMode="External"/><Relationship Id="rId51" Type="http://schemas.openxmlformats.org/officeDocument/2006/relationships/hyperlink" Target="https://narodne-novine.nn.hr/clanci/sluzbeni/2018_06_52_1023.html" TargetMode="External"/><Relationship Id="rId3" Type="http://schemas.openxmlformats.org/officeDocument/2006/relationships/settings" Target="setting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FE12B7-7997-410B-8711-19EE0F93C25F}" type="doc">
      <dgm:prSet loTypeId="urn:microsoft.com/office/officeart/2008/layout/HorizontalMultiLevelHierarchy" loCatId="hierarchy" qsTypeId="urn:microsoft.com/office/officeart/2005/8/quickstyle/simple5" qsCatId="simple" csTypeId="urn:microsoft.com/office/officeart/2005/8/colors/accent1_2" csCatId="accent1" phldr="1"/>
      <dgm:spPr/>
      <dgm:t>
        <a:bodyPr/>
        <a:lstStyle/>
        <a:p>
          <a:endParaRPr lang="hr-HR"/>
        </a:p>
      </dgm:t>
    </dgm:pt>
    <dgm:pt modelId="{32719499-E338-47DD-B44E-85CB15E9B9C5}">
      <dgm:prSet phldrT="[Text]" custT="1"/>
      <dgm:spPr>
        <a:xfrm rot="16200000">
          <a:off x="-360283" y="2641815"/>
          <a:ext cx="3707442" cy="704414"/>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hr-HR" sz="900">
              <a:solidFill>
                <a:sysClr val="window" lastClr="FFFFFF"/>
              </a:solidFill>
              <a:latin typeface="Cambria"/>
              <a:ea typeface="+mn-ea"/>
              <a:cs typeface="+mn-cs"/>
            </a:rPr>
            <a:t>STRATEŠKI CILJ 1. - Učinkovito upravljati svim oblicima imovine u vlasništvu Grada Delnica prema načelu učinkovitosti dobroga gospodara</a:t>
          </a:r>
        </a:p>
      </dgm:t>
    </dgm:pt>
    <dgm:pt modelId="{DB2746B9-7CDF-4BB1-B1E4-270128F4A82C}" type="parTrans" cxnId="{90F865C9-7C45-4910-B593-FC0B9DBA3003}">
      <dgm:prSet/>
      <dgm:spPr/>
      <dgm:t>
        <a:bodyPr/>
        <a:lstStyle/>
        <a:p>
          <a:endParaRPr lang="hr-HR" sz="900"/>
        </a:p>
      </dgm:t>
    </dgm:pt>
    <dgm:pt modelId="{F5CA5EAC-F87C-4EE9-88A8-1FBCCA998A55}" type="sibTrans" cxnId="{90F865C9-7C45-4910-B593-FC0B9DBA3003}">
      <dgm:prSet/>
      <dgm:spPr/>
      <dgm:t>
        <a:bodyPr/>
        <a:lstStyle/>
        <a:p>
          <a:endParaRPr lang="hr-HR" sz="900"/>
        </a:p>
      </dgm:t>
    </dgm:pt>
    <dgm:pt modelId="{253BE0F2-0D96-4CEF-BA00-BBC2880C0E9D}">
      <dgm:prSet phldrT="[Text]" custT="1"/>
      <dgm:spPr>
        <a:xfrm>
          <a:off x="2307740" y="263"/>
          <a:ext cx="2310478" cy="704414"/>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hr-HR" sz="900">
              <a:solidFill>
                <a:sysClr val="window" lastClr="FFFFFF"/>
              </a:solidFill>
              <a:latin typeface="Cambria" pitchFamily="18" charset="0"/>
              <a:ea typeface="+mn-ea"/>
              <a:cs typeface="+mn-cs"/>
            </a:rPr>
            <a:t>Poseban cilj 1.1. - Učinkovito upravljanje nekretninama u vlasništvu Grada</a:t>
          </a:r>
        </a:p>
      </dgm:t>
    </dgm:pt>
    <dgm:pt modelId="{A8A29BAF-B41D-48E1-BC1F-CBE3926DA072}" type="parTrans" cxnId="{E5884D2B-6F70-43B4-80DF-9DE81EE13A1C}">
      <dgm:prSet custT="1"/>
      <dgm:spPr>
        <a:xfrm>
          <a:off x="1845645" y="352470"/>
          <a:ext cx="462095" cy="2641552"/>
        </a:xfrm>
        <a:noFill/>
        <a:ln w="25400" cap="flat" cmpd="sng" algn="ctr">
          <a:solidFill>
            <a:srgbClr val="4F81BD">
              <a:shade val="60000"/>
              <a:hueOff val="0"/>
              <a:satOff val="0"/>
              <a:lumOff val="0"/>
              <a:alphaOff val="0"/>
            </a:srgbClr>
          </a:solidFill>
          <a:prstDash val="solid"/>
        </a:ln>
        <a:effectLst/>
      </dgm:spPr>
      <dgm:t>
        <a:bodyPr/>
        <a:lstStyle/>
        <a:p>
          <a:pPr>
            <a:buNone/>
          </a:pPr>
          <a:endParaRPr lang="hr-HR" sz="900">
            <a:solidFill>
              <a:sysClr val="windowText" lastClr="000000">
                <a:hueOff val="0"/>
                <a:satOff val="0"/>
                <a:lumOff val="0"/>
                <a:alphaOff val="0"/>
              </a:sysClr>
            </a:solidFill>
            <a:latin typeface="Calibri"/>
            <a:ea typeface="+mn-ea"/>
            <a:cs typeface="+mn-cs"/>
          </a:endParaRPr>
        </a:p>
      </dgm:t>
    </dgm:pt>
    <dgm:pt modelId="{0188131D-0D5E-435E-8244-0F963FAE9AD1}" type="sibTrans" cxnId="{E5884D2B-6F70-43B4-80DF-9DE81EE13A1C}">
      <dgm:prSet/>
      <dgm:spPr/>
      <dgm:t>
        <a:bodyPr/>
        <a:lstStyle/>
        <a:p>
          <a:endParaRPr lang="hr-HR" sz="900"/>
        </a:p>
      </dgm:t>
    </dgm:pt>
    <dgm:pt modelId="{BE4DE86D-8D00-4AA3-A342-B5FE26D03E9A}">
      <dgm:prSet phldrT="[Text]" custT="1"/>
      <dgm:spPr>
        <a:xfrm>
          <a:off x="2307740" y="880780"/>
          <a:ext cx="2310478" cy="704414"/>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hr-HR" sz="900">
              <a:solidFill>
                <a:sysClr val="window" lastClr="FFFFFF"/>
              </a:solidFill>
              <a:latin typeface="Cambria"/>
              <a:ea typeface="+mn-ea"/>
              <a:cs typeface="+mn-cs"/>
            </a:rPr>
            <a:t>Poseban cilj 1.2. - Unaprjeđenje korporativnog upravljanja i vršenje kontrola Grada Delnica kao (su)vlasnika trgovačkih društava</a:t>
          </a:r>
        </a:p>
      </dgm:t>
    </dgm:pt>
    <dgm:pt modelId="{720953FD-58ED-42B5-AB82-242A589B90C2}" type="parTrans" cxnId="{F9263226-B4C3-453C-920F-9F6A23A1773D}">
      <dgm:prSet custT="1"/>
      <dgm:spPr>
        <a:xfrm>
          <a:off x="1845645" y="1232987"/>
          <a:ext cx="462095" cy="1761035"/>
        </a:xfrm>
        <a:noFill/>
        <a:ln w="25400" cap="flat" cmpd="sng" algn="ctr">
          <a:solidFill>
            <a:srgbClr val="4F81BD">
              <a:shade val="60000"/>
              <a:hueOff val="0"/>
              <a:satOff val="0"/>
              <a:lumOff val="0"/>
              <a:alphaOff val="0"/>
            </a:srgbClr>
          </a:solidFill>
          <a:prstDash val="solid"/>
        </a:ln>
        <a:effectLst/>
      </dgm:spPr>
      <dgm:t>
        <a:bodyPr/>
        <a:lstStyle/>
        <a:p>
          <a:pPr>
            <a:buNone/>
          </a:pPr>
          <a:endParaRPr lang="hr-HR" sz="900">
            <a:solidFill>
              <a:sysClr val="windowText" lastClr="000000">
                <a:hueOff val="0"/>
                <a:satOff val="0"/>
                <a:lumOff val="0"/>
                <a:alphaOff val="0"/>
              </a:sysClr>
            </a:solidFill>
            <a:latin typeface="Calibri"/>
            <a:ea typeface="+mn-ea"/>
            <a:cs typeface="+mn-cs"/>
          </a:endParaRPr>
        </a:p>
      </dgm:t>
    </dgm:pt>
    <dgm:pt modelId="{6D17E2F4-C72A-4306-9793-5351E199AC7E}" type="sibTrans" cxnId="{F9263226-B4C3-453C-920F-9F6A23A1773D}">
      <dgm:prSet/>
      <dgm:spPr/>
      <dgm:t>
        <a:bodyPr/>
        <a:lstStyle/>
        <a:p>
          <a:endParaRPr lang="hr-HR" sz="900"/>
        </a:p>
      </dgm:t>
    </dgm:pt>
    <dgm:pt modelId="{93576682-443B-4830-A686-7B2772DE2CC7}">
      <dgm:prSet custT="1"/>
      <dgm:spPr>
        <a:xfrm>
          <a:off x="2307740" y="1761298"/>
          <a:ext cx="2310478" cy="704414"/>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hr-HR" sz="900">
              <a:solidFill>
                <a:sysClr val="window" lastClr="FFFFFF"/>
              </a:solidFill>
              <a:latin typeface="Cambria" pitchFamily="18" charset="0"/>
              <a:ea typeface="+mn-ea"/>
              <a:cs typeface="+mn-cs"/>
            </a:rPr>
            <a:t>Poseban cilj 1.3. - Uspostaviti jedinstven sustav i kriterije u procjeni vrijednosti pojedinog oblika imovine, kako bi se poštivalo važeće zakonodavstvo i što transparentnije odredila njezina vrijednost </a:t>
          </a:r>
        </a:p>
      </dgm:t>
    </dgm:pt>
    <dgm:pt modelId="{5CCDC020-564C-4F9F-BBEE-7D2FAF7BE0A3}" type="parTrans" cxnId="{F8533C1A-DF2A-451C-B89F-1BE852FBB121}">
      <dgm:prSet custT="1"/>
      <dgm:spPr>
        <a:xfrm>
          <a:off x="1845645" y="2113505"/>
          <a:ext cx="462095" cy="880517"/>
        </a:xfrm>
        <a:noFill/>
        <a:ln w="25400" cap="flat" cmpd="sng" algn="ctr">
          <a:solidFill>
            <a:srgbClr val="4F81BD">
              <a:shade val="60000"/>
              <a:hueOff val="0"/>
              <a:satOff val="0"/>
              <a:lumOff val="0"/>
              <a:alphaOff val="0"/>
            </a:srgbClr>
          </a:solidFill>
          <a:prstDash val="solid"/>
        </a:ln>
        <a:effectLst/>
      </dgm:spPr>
      <dgm:t>
        <a:bodyPr/>
        <a:lstStyle/>
        <a:p>
          <a:pPr>
            <a:buNone/>
          </a:pPr>
          <a:endParaRPr lang="hr-HR" sz="900">
            <a:solidFill>
              <a:sysClr val="windowText" lastClr="000000">
                <a:hueOff val="0"/>
                <a:satOff val="0"/>
                <a:lumOff val="0"/>
                <a:alphaOff val="0"/>
              </a:sysClr>
            </a:solidFill>
            <a:latin typeface="Calibri"/>
            <a:ea typeface="+mn-ea"/>
            <a:cs typeface="+mn-cs"/>
          </a:endParaRPr>
        </a:p>
      </dgm:t>
    </dgm:pt>
    <dgm:pt modelId="{40013DA6-C334-4B18-A7C2-04DFFFA972B0}" type="sibTrans" cxnId="{F8533C1A-DF2A-451C-B89F-1BE852FBB121}">
      <dgm:prSet/>
      <dgm:spPr/>
      <dgm:t>
        <a:bodyPr/>
        <a:lstStyle/>
        <a:p>
          <a:endParaRPr lang="hr-HR" sz="900"/>
        </a:p>
      </dgm:t>
    </dgm:pt>
    <dgm:pt modelId="{E915AEEC-BD84-4E58-816A-A426439BAFD4}">
      <dgm:prSet custT="1"/>
      <dgm:spPr>
        <a:xfrm>
          <a:off x="2307740" y="2641815"/>
          <a:ext cx="2310478" cy="704414"/>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hr-HR" sz="900">
              <a:solidFill>
                <a:sysClr val="window" lastClr="FFFFFF"/>
              </a:solidFill>
              <a:latin typeface="Cambria" pitchFamily="18" charset="0"/>
              <a:ea typeface="+mn-ea"/>
              <a:cs typeface="+mn-cs"/>
            </a:rPr>
            <a:t>Poseban cilj 1.4.  - Usklađenje i kontinuirano predlaganje te donošenje novih akata</a:t>
          </a:r>
        </a:p>
      </dgm:t>
    </dgm:pt>
    <dgm:pt modelId="{F86952AA-3A7F-40F8-BE0D-E8EAD511DAE9}" type="parTrans" cxnId="{3CFE9EE0-5266-4FB2-AD46-B1C5728029E4}">
      <dgm:prSet custT="1"/>
      <dgm:spPr>
        <a:xfrm>
          <a:off x="1845645" y="2948303"/>
          <a:ext cx="462095" cy="91440"/>
        </a:xfrm>
        <a:noFill/>
        <a:ln w="25400" cap="flat" cmpd="sng" algn="ctr">
          <a:solidFill>
            <a:srgbClr val="4F81BD">
              <a:shade val="60000"/>
              <a:hueOff val="0"/>
              <a:satOff val="0"/>
              <a:lumOff val="0"/>
              <a:alphaOff val="0"/>
            </a:srgbClr>
          </a:solidFill>
          <a:prstDash val="solid"/>
        </a:ln>
        <a:effectLst/>
      </dgm:spPr>
      <dgm:t>
        <a:bodyPr/>
        <a:lstStyle/>
        <a:p>
          <a:pPr>
            <a:buNone/>
          </a:pPr>
          <a:endParaRPr lang="hr-HR" sz="900">
            <a:solidFill>
              <a:sysClr val="windowText" lastClr="000000">
                <a:hueOff val="0"/>
                <a:satOff val="0"/>
                <a:lumOff val="0"/>
                <a:alphaOff val="0"/>
              </a:sysClr>
            </a:solidFill>
            <a:latin typeface="Calibri"/>
            <a:ea typeface="+mn-ea"/>
            <a:cs typeface="+mn-cs"/>
          </a:endParaRPr>
        </a:p>
      </dgm:t>
    </dgm:pt>
    <dgm:pt modelId="{E5FB87E9-204D-45CF-B49B-3383DE66D08E}" type="sibTrans" cxnId="{3CFE9EE0-5266-4FB2-AD46-B1C5728029E4}">
      <dgm:prSet/>
      <dgm:spPr/>
      <dgm:t>
        <a:bodyPr/>
        <a:lstStyle/>
        <a:p>
          <a:endParaRPr lang="hr-HR" sz="900"/>
        </a:p>
      </dgm:t>
    </dgm:pt>
    <dgm:pt modelId="{9299CC85-FF3C-4D0F-960D-CCD80DE350EA}">
      <dgm:prSet custT="1"/>
      <dgm:spPr>
        <a:xfrm>
          <a:off x="2307740" y="3522333"/>
          <a:ext cx="2310478" cy="704414"/>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hr-HR" sz="900">
              <a:solidFill>
                <a:sysClr val="window" lastClr="FFFFFF"/>
              </a:solidFill>
              <a:latin typeface="Cambria" pitchFamily="18" charset="0"/>
              <a:ea typeface="+mn-ea"/>
              <a:cs typeface="+mn-cs"/>
            </a:rPr>
            <a:t>Poseban cilj 1.5. - Ustroj, vođenje i redovno ažuriranje interne evidencije gradske imovine kojom upravlja Grad Delnice</a:t>
          </a:r>
        </a:p>
      </dgm:t>
    </dgm:pt>
    <dgm:pt modelId="{E57C1055-862D-47D2-9EBE-B1A17F6C339C}" type="parTrans" cxnId="{A4F95AED-F4C8-4EB3-87BD-5F480D690FBD}">
      <dgm:prSet custT="1"/>
      <dgm:spPr>
        <a:xfrm>
          <a:off x="1845645" y="2994023"/>
          <a:ext cx="462095" cy="880517"/>
        </a:xfrm>
        <a:noFill/>
        <a:ln w="25400" cap="flat" cmpd="sng" algn="ctr">
          <a:solidFill>
            <a:srgbClr val="4F81BD">
              <a:shade val="60000"/>
              <a:hueOff val="0"/>
              <a:satOff val="0"/>
              <a:lumOff val="0"/>
              <a:alphaOff val="0"/>
            </a:srgbClr>
          </a:solidFill>
          <a:prstDash val="solid"/>
        </a:ln>
        <a:effectLst/>
      </dgm:spPr>
      <dgm:t>
        <a:bodyPr/>
        <a:lstStyle/>
        <a:p>
          <a:pPr>
            <a:buNone/>
          </a:pPr>
          <a:endParaRPr lang="hr-HR" sz="900">
            <a:solidFill>
              <a:sysClr val="windowText" lastClr="000000">
                <a:hueOff val="0"/>
                <a:satOff val="0"/>
                <a:lumOff val="0"/>
                <a:alphaOff val="0"/>
              </a:sysClr>
            </a:solidFill>
            <a:latin typeface="Calibri"/>
            <a:ea typeface="+mn-ea"/>
            <a:cs typeface="+mn-cs"/>
          </a:endParaRPr>
        </a:p>
      </dgm:t>
    </dgm:pt>
    <dgm:pt modelId="{B4C047EE-C484-4721-812A-61AA9AF4D397}" type="sibTrans" cxnId="{A4F95AED-F4C8-4EB3-87BD-5F480D690FBD}">
      <dgm:prSet/>
      <dgm:spPr/>
      <dgm:t>
        <a:bodyPr/>
        <a:lstStyle/>
        <a:p>
          <a:endParaRPr lang="hr-HR" sz="900"/>
        </a:p>
      </dgm:t>
    </dgm:pt>
    <dgm:pt modelId="{DF747A6C-0573-41D8-A856-5F964F831E03}">
      <dgm:prSet custT="1"/>
      <dgm:spPr>
        <a:xfrm>
          <a:off x="2307740" y="4402851"/>
          <a:ext cx="2310478" cy="704414"/>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hr-HR" sz="900">
              <a:solidFill>
                <a:sysClr val="window" lastClr="FFFFFF"/>
              </a:solidFill>
              <a:latin typeface="Cambria" pitchFamily="18" charset="0"/>
              <a:ea typeface="+mn-ea"/>
              <a:cs typeface="+mn-cs"/>
            </a:rPr>
            <a:t>Poseban cilj 1.6. - Priprema, realizacija i izvještavanje o primjeni akata strateškog planiranja</a:t>
          </a:r>
        </a:p>
      </dgm:t>
    </dgm:pt>
    <dgm:pt modelId="{4FE0F212-680B-4BC4-839E-5CC65E1FF2DF}" type="parTrans" cxnId="{F9C719A7-9F91-4E4B-A8ED-1249B2C90273}">
      <dgm:prSet custT="1"/>
      <dgm:spPr>
        <a:xfrm>
          <a:off x="1845645" y="2994023"/>
          <a:ext cx="462095" cy="1761035"/>
        </a:xfrm>
        <a:noFill/>
        <a:ln w="25400" cap="flat" cmpd="sng" algn="ctr">
          <a:solidFill>
            <a:srgbClr val="4F81BD">
              <a:shade val="60000"/>
              <a:hueOff val="0"/>
              <a:satOff val="0"/>
              <a:lumOff val="0"/>
              <a:alphaOff val="0"/>
            </a:srgbClr>
          </a:solidFill>
          <a:prstDash val="solid"/>
        </a:ln>
        <a:effectLst/>
      </dgm:spPr>
      <dgm:t>
        <a:bodyPr/>
        <a:lstStyle/>
        <a:p>
          <a:pPr>
            <a:buNone/>
          </a:pPr>
          <a:endParaRPr lang="hr-HR" sz="900">
            <a:solidFill>
              <a:sysClr val="windowText" lastClr="000000">
                <a:hueOff val="0"/>
                <a:satOff val="0"/>
                <a:lumOff val="0"/>
                <a:alphaOff val="0"/>
              </a:sysClr>
            </a:solidFill>
            <a:latin typeface="Calibri"/>
            <a:ea typeface="+mn-ea"/>
            <a:cs typeface="+mn-cs"/>
          </a:endParaRPr>
        </a:p>
      </dgm:t>
    </dgm:pt>
    <dgm:pt modelId="{908F8DD2-AB84-49E3-981C-03EBD390644D}" type="sibTrans" cxnId="{F9C719A7-9F91-4E4B-A8ED-1249B2C90273}">
      <dgm:prSet/>
      <dgm:spPr/>
      <dgm:t>
        <a:bodyPr/>
        <a:lstStyle/>
        <a:p>
          <a:endParaRPr lang="hr-HR" sz="900"/>
        </a:p>
      </dgm:t>
    </dgm:pt>
    <dgm:pt modelId="{9701A476-84DC-49BF-BABB-2D50AE5A8AF2}">
      <dgm:prSet custT="1"/>
      <dgm:spPr>
        <a:xfrm>
          <a:off x="2307740" y="5283368"/>
          <a:ext cx="2310478" cy="704414"/>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hr-HR" sz="900">
              <a:solidFill>
                <a:sysClr val="window" lastClr="FFFFFF"/>
              </a:solidFill>
              <a:latin typeface="Cambria" pitchFamily="18" charset="0"/>
              <a:ea typeface="+mn-ea"/>
              <a:cs typeface="+mn-cs"/>
            </a:rPr>
            <a:t>Poseban cilj 1.7. - Razvoj ljudskih resursa, informacijsko-komunikacijske tehnologije i financijskog aspekta Grada Delnica</a:t>
          </a:r>
        </a:p>
      </dgm:t>
    </dgm:pt>
    <dgm:pt modelId="{CD2B48C3-BD2E-44BF-B241-AF5FC74B7CBB}" type="parTrans" cxnId="{D96D9246-4690-4387-A790-7D3E490B4004}">
      <dgm:prSet custT="1"/>
      <dgm:spPr>
        <a:xfrm>
          <a:off x="1845645" y="2994023"/>
          <a:ext cx="462095" cy="2641552"/>
        </a:xfrm>
        <a:noFill/>
        <a:ln w="25400" cap="flat" cmpd="sng" algn="ctr">
          <a:solidFill>
            <a:srgbClr val="4F81BD">
              <a:shade val="60000"/>
              <a:hueOff val="0"/>
              <a:satOff val="0"/>
              <a:lumOff val="0"/>
              <a:alphaOff val="0"/>
            </a:srgbClr>
          </a:solidFill>
          <a:prstDash val="solid"/>
        </a:ln>
        <a:effectLst/>
      </dgm:spPr>
      <dgm:t>
        <a:bodyPr/>
        <a:lstStyle/>
        <a:p>
          <a:pPr>
            <a:buNone/>
          </a:pPr>
          <a:endParaRPr lang="hr-HR" sz="900">
            <a:solidFill>
              <a:sysClr val="windowText" lastClr="000000">
                <a:hueOff val="0"/>
                <a:satOff val="0"/>
                <a:lumOff val="0"/>
                <a:alphaOff val="0"/>
              </a:sysClr>
            </a:solidFill>
            <a:latin typeface="Calibri"/>
            <a:ea typeface="+mn-ea"/>
            <a:cs typeface="+mn-cs"/>
          </a:endParaRPr>
        </a:p>
      </dgm:t>
    </dgm:pt>
    <dgm:pt modelId="{5126DC92-5ED6-4691-88D1-3EB25855D021}" type="sibTrans" cxnId="{D96D9246-4690-4387-A790-7D3E490B4004}">
      <dgm:prSet/>
      <dgm:spPr/>
      <dgm:t>
        <a:bodyPr/>
        <a:lstStyle/>
        <a:p>
          <a:endParaRPr lang="hr-HR" sz="900"/>
        </a:p>
      </dgm:t>
    </dgm:pt>
    <dgm:pt modelId="{38C3B5EF-F194-4DC4-AB45-8C10C0435C4E}" type="pres">
      <dgm:prSet presAssocID="{39FE12B7-7997-410B-8711-19EE0F93C25F}" presName="Name0" presStyleCnt="0">
        <dgm:presLayoutVars>
          <dgm:chPref val="1"/>
          <dgm:dir/>
          <dgm:animOne val="branch"/>
          <dgm:animLvl val="lvl"/>
          <dgm:resizeHandles val="exact"/>
        </dgm:presLayoutVars>
      </dgm:prSet>
      <dgm:spPr/>
      <dgm:t>
        <a:bodyPr/>
        <a:lstStyle/>
        <a:p>
          <a:endParaRPr lang="hr-HR"/>
        </a:p>
      </dgm:t>
    </dgm:pt>
    <dgm:pt modelId="{3A68923B-C8D2-4E0C-8C08-D7C45486E390}" type="pres">
      <dgm:prSet presAssocID="{32719499-E338-47DD-B44E-85CB15E9B9C5}" presName="root1" presStyleCnt="0"/>
      <dgm:spPr/>
    </dgm:pt>
    <dgm:pt modelId="{346BD629-9EF4-4C60-AAC0-1E4ED360CFDA}" type="pres">
      <dgm:prSet presAssocID="{32719499-E338-47DD-B44E-85CB15E9B9C5}" presName="LevelOneTextNode" presStyleLbl="node0" presStyleIdx="0" presStyleCnt="1">
        <dgm:presLayoutVars>
          <dgm:chPref val="3"/>
        </dgm:presLayoutVars>
      </dgm:prSet>
      <dgm:spPr>
        <a:prstGeom prst="rect">
          <a:avLst/>
        </a:prstGeom>
      </dgm:spPr>
      <dgm:t>
        <a:bodyPr/>
        <a:lstStyle/>
        <a:p>
          <a:endParaRPr lang="hr-HR"/>
        </a:p>
      </dgm:t>
    </dgm:pt>
    <dgm:pt modelId="{7B3CEF61-9A73-4C6B-B8AF-DB129010BC44}" type="pres">
      <dgm:prSet presAssocID="{32719499-E338-47DD-B44E-85CB15E9B9C5}" presName="level2hierChild" presStyleCnt="0"/>
      <dgm:spPr/>
    </dgm:pt>
    <dgm:pt modelId="{B2C2CD4B-DEF1-44C6-B2FD-342B5F66B47D}" type="pres">
      <dgm:prSet presAssocID="{A8A29BAF-B41D-48E1-BC1F-CBE3926DA072}" presName="conn2-1" presStyleLbl="parChTrans1D2" presStyleIdx="0" presStyleCnt="7"/>
      <dgm:spPr>
        <a:custGeom>
          <a:avLst/>
          <a:gdLst/>
          <a:ahLst/>
          <a:cxnLst/>
          <a:rect l="0" t="0" r="0" b="0"/>
          <a:pathLst>
            <a:path>
              <a:moveTo>
                <a:pt x="0" y="2641552"/>
              </a:moveTo>
              <a:lnTo>
                <a:pt x="231047" y="2641552"/>
              </a:lnTo>
              <a:lnTo>
                <a:pt x="231047" y="0"/>
              </a:lnTo>
              <a:lnTo>
                <a:pt x="462095" y="0"/>
              </a:lnTo>
            </a:path>
          </a:pathLst>
        </a:custGeom>
      </dgm:spPr>
      <dgm:t>
        <a:bodyPr/>
        <a:lstStyle/>
        <a:p>
          <a:endParaRPr lang="hr-HR"/>
        </a:p>
      </dgm:t>
    </dgm:pt>
    <dgm:pt modelId="{C29A07F2-06EC-480B-9FE8-1DAF38024E4E}" type="pres">
      <dgm:prSet presAssocID="{A8A29BAF-B41D-48E1-BC1F-CBE3926DA072}" presName="connTx" presStyleLbl="parChTrans1D2" presStyleIdx="0" presStyleCnt="7"/>
      <dgm:spPr/>
      <dgm:t>
        <a:bodyPr/>
        <a:lstStyle/>
        <a:p>
          <a:endParaRPr lang="hr-HR"/>
        </a:p>
      </dgm:t>
    </dgm:pt>
    <dgm:pt modelId="{8E2182DE-3572-4AFD-9A7E-9252834F4AE1}" type="pres">
      <dgm:prSet presAssocID="{253BE0F2-0D96-4CEF-BA00-BBC2880C0E9D}" presName="root2" presStyleCnt="0"/>
      <dgm:spPr/>
    </dgm:pt>
    <dgm:pt modelId="{FF5E257E-485D-4975-8482-1F8FB3435E2A}" type="pres">
      <dgm:prSet presAssocID="{253BE0F2-0D96-4CEF-BA00-BBC2880C0E9D}" presName="LevelTwoTextNode" presStyleLbl="node2" presStyleIdx="0" presStyleCnt="7">
        <dgm:presLayoutVars>
          <dgm:chPref val="3"/>
        </dgm:presLayoutVars>
      </dgm:prSet>
      <dgm:spPr>
        <a:prstGeom prst="rect">
          <a:avLst/>
        </a:prstGeom>
      </dgm:spPr>
      <dgm:t>
        <a:bodyPr/>
        <a:lstStyle/>
        <a:p>
          <a:endParaRPr lang="hr-HR"/>
        </a:p>
      </dgm:t>
    </dgm:pt>
    <dgm:pt modelId="{A3D814F6-CD67-4260-B12B-B1B7EB56449D}" type="pres">
      <dgm:prSet presAssocID="{253BE0F2-0D96-4CEF-BA00-BBC2880C0E9D}" presName="level3hierChild" presStyleCnt="0"/>
      <dgm:spPr/>
    </dgm:pt>
    <dgm:pt modelId="{C0491AE1-498F-4CCC-9025-B544B2B84A75}" type="pres">
      <dgm:prSet presAssocID="{720953FD-58ED-42B5-AB82-242A589B90C2}" presName="conn2-1" presStyleLbl="parChTrans1D2" presStyleIdx="1" presStyleCnt="7"/>
      <dgm:spPr>
        <a:custGeom>
          <a:avLst/>
          <a:gdLst/>
          <a:ahLst/>
          <a:cxnLst/>
          <a:rect l="0" t="0" r="0" b="0"/>
          <a:pathLst>
            <a:path>
              <a:moveTo>
                <a:pt x="0" y="1761035"/>
              </a:moveTo>
              <a:lnTo>
                <a:pt x="231047" y="1761035"/>
              </a:lnTo>
              <a:lnTo>
                <a:pt x="231047" y="0"/>
              </a:lnTo>
              <a:lnTo>
                <a:pt x="462095" y="0"/>
              </a:lnTo>
            </a:path>
          </a:pathLst>
        </a:custGeom>
      </dgm:spPr>
      <dgm:t>
        <a:bodyPr/>
        <a:lstStyle/>
        <a:p>
          <a:endParaRPr lang="hr-HR"/>
        </a:p>
      </dgm:t>
    </dgm:pt>
    <dgm:pt modelId="{09EE0DE0-572B-40CE-9FBA-C2EE6C955496}" type="pres">
      <dgm:prSet presAssocID="{720953FD-58ED-42B5-AB82-242A589B90C2}" presName="connTx" presStyleLbl="parChTrans1D2" presStyleIdx="1" presStyleCnt="7"/>
      <dgm:spPr/>
      <dgm:t>
        <a:bodyPr/>
        <a:lstStyle/>
        <a:p>
          <a:endParaRPr lang="hr-HR"/>
        </a:p>
      </dgm:t>
    </dgm:pt>
    <dgm:pt modelId="{361287DC-D585-4675-9129-7EE7191883B3}" type="pres">
      <dgm:prSet presAssocID="{BE4DE86D-8D00-4AA3-A342-B5FE26D03E9A}" presName="root2" presStyleCnt="0"/>
      <dgm:spPr/>
    </dgm:pt>
    <dgm:pt modelId="{9D950C5F-B1E1-4267-B239-E5EC98964D03}" type="pres">
      <dgm:prSet presAssocID="{BE4DE86D-8D00-4AA3-A342-B5FE26D03E9A}" presName="LevelTwoTextNode" presStyleLbl="node2" presStyleIdx="1" presStyleCnt="7">
        <dgm:presLayoutVars>
          <dgm:chPref val="3"/>
        </dgm:presLayoutVars>
      </dgm:prSet>
      <dgm:spPr>
        <a:prstGeom prst="rect">
          <a:avLst/>
        </a:prstGeom>
      </dgm:spPr>
      <dgm:t>
        <a:bodyPr/>
        <a:lstStyle/>
        <a:p>
          <a:endParaRPr lang="hr-HR"/>
        </a:p>
      </dgm:t>
    </dgm:pt>
    <dgm:pt modelId="{0F5CEA78-395D-46E3-A2D8-4A0F79744980}" type="pres">
      <dgm:prSet presAssocID="{BE4DE86D-8D00-4AA3-A342-B5FE26D03E9A}" presName="level3hierChild" presStyleCnt="0"/>
      <dgm:spPr/>
    </dgm:pt>
    <dgm:pt modelId="{B126C7F4-2A46-41A1-87BF-C49CE601D5FE}" type="pres">
      <dgm:prSet presAssocID="{5CCDC020-564C-4F9F-BBEE-7D2FAF7BE0A3}" presName="conn2-1" presStyleLbl="parChTrans1D2" presStyleIdx="2" presStyleCnt="7"/>
      <dgm:spPr>
        <a:custGeom>
          <a:avLst/>
          <a:gdLst/>
          <a:ahLst/>
          <a:cxnLst/>
          <a:rect l="0" t="0" r="0" b="0"/>
          <a:pathLst>
            <a:path>
              <a:moveTo>
                <a:pt x="0" y="880517"/>
              </a:moveTo>
              <a:lnTo>
                <a:pt x="231047" y="880517"/>
              </a:lnTo>
              <a:lnTo>
                <a:pt x="231047" y="0"/>
              </a:lnTo>
              <a:lnTo>
                <a:pt x="462095" y="0"/>
              </a:lnTo>
            </a:path>
          </a:pathLst>
        </a:custGeom>
      </dgm:spPr>
      <dgm:t>
        <a:bodyPr/>
        <a:lstStyle/>
        <a:p>
          <a:endParaRPr lang="hr-HR"/>
        </a:p>
      </dgm:t>
    </dgm:pt>
    <dgm:pt modelId="{D2FF8F5C-F54B-489D-892B-C905F7476970}" type="pres">
      <dgm:prSet presAssocID="{5CCDC020-564C-4F9F-BBEE-7D2FAF7BE0A3}" presName="connTx" presStyleLbl="parChTrans1D2" presStyleIdx="2" presStyleCnt="7"/>
      <dgm:spPr/>
      <dgm:t>
        <a:bodyPr/>
        <a:lstStyle/>
        <a:p>
          <a:endParaRPr lang="hr-HR"/>
        </a:p>
      </dgm:t>
    </dgm:pt>
    <dgm:pt modelId="{81B904CC-250A-4210-8478-86A070C3DD7F}" type="pres">
      <dgm:prSet presAssocID="{93576682-443B-4830-A686-7B2772DE2CC7}" presName="root2" presStyleCnt="0"/>
      <dgm:spPr/>
    </dgm:pt>
    <dgm:pt modelId="{428DEBDD-EB2F-4BE3-9076-993850F95CDB}" type="pres">
      <dgm:prSet presAssocID="{93576682-443B-4830-A686-7B2772DE2CC7}" presName="LevelTwoTextNode" presStyleLbl="node2" presStyleIdx="2" presStyleCnt="7">
        <dgm:presLayoutVars>
          <dgm:chPref val="3"/>
        </dgm:presLayoutVars>
      </dgm:prSet>
      <dgm:spPr>
        <a:prstGeom prst="rect">
          <a:avLst/>
        </a:prstGeom>
      </dgm:spPr>
      <dgm:t>
        <a:bodyPr/>
        <a:lstStyle/>
        <a:p>
          <a:endParaRPr lang="hr-HR"/>
        </a:p>
      </dgm:t>
    </dgm:pt>
    <dgm:pt modelId="{2EB118C6-2A53-4DB9-B037-0B32E6E68EEC}" type="pres">
      <dgm:prSet presAssocID="{93576682-443B-4830-A686-7B2772DE2CC7}" presName="level3hierChild" presStyleCnt="0"/>
      <dgm:spPr/>
    </dgm:pt>
    <dgm:pt modelId="{B226B4B6-5C37-4669-AEEF-0B0B3F45E281}" type="pres">
      <dgm:prSet presAssocID="{F86952AA-3A7F-40F8-BE0D-E8EAD511DAE9}" presName="conn2-1" presStyleLbl="parChTrans1D2" presStyleIdx="3" presStyleCnt="7"/>
      <dgm:spPr>
        <a:custGeom>
          <a:avLst/>
          <a:gdLst/>
          <a:ahLst/>
          <a:cxnLst/>
          <a:rect l="0" t="0" r="0" b="0"/>
          <a:pathLst>
            <a:path>
              <a:moveTo>
                <a:pt x="0" y="45720"/>
              </a:moveTo>
              <a:lnTo>
                <a:pt x="462095" y="45720"/>
              </a:lnTo>
            </a:path>
          </a:pathLst>
        </a:custGeom>
      </dgm:spPr>
      <dgm:t>
        <a:bodyPr/>
        <a:lstStyle/>
        <a:p>
          <a:endParaRPr lang="hr-HR"/>
        </a:p>
      </dgm:t>
    </dgm:pt>
    <dgm:pt modelId="{98B971F4-167A-4237-A35A-9F82E7BFFED3}" type="pres">
      <dgm:prSet presAssocID="{F86952AA-3A7F-40F8-BE0D-E8EAD511DAE9}" presName="connTx" presStyleLbl="parChTrans1D2" presStyleIdx="3" presStyleCnt="7"/>
      <dgm:spPr/>
      <dgm:t>
        <a:bodyPr/>
        <a:lstStyle/>
        <a:p>
          <a:endParaRPr lang="hr-HR"/>
        </a:p>
      </dgm:t>
    </dgm:pt>
    <dgm:pt modelId="{3AACD3B6-C007-4626-AE66-5EAEE589676D}" type="pres">
      <dgm:prSet presAssocID="{E915AEEC-BD84-4E58-816A-A426439BAFD4}" presName="root2" presStyleCnt="0"/>
      <dgm:spPr/>
    </dgm:pt>
    <dgm:pt modelId="{403AB0D6-E5D1-4A1B-A3BF-C854DC3A4F27}" type="pres">
      <dgm:prSet presAssocID="{E915AEEC-BD84-4E58-816A-A426439BAFD4}" presName="LevelTwoTextNode" presStyleLbl="node2" presStyleIdx="3" presStyleCnt="7">
        <dgm:presLayoutVars>
          <dgm:chPref val="3"/>
        </dgm:presLayoutVars>
      </dgm:prSet>
      <dgm:spPr>
        <a:prstGeom prst="rect">
          <a:avLst/>
        </a:prstGeom>
      </dgm:spPr>
      <dgm:t>
        <a:bodyPr/>
        <a:lstStyle/>
        <a:p>
          <a:endParaRPr lang="hr-HR"/>
        </a:p>
      </dgm:t>
    </dgm:pt>
    <dgm:pt modelId="{A954024C-5909-44B9-A700-2FDE948115D2}" type="pres">
      <dgm:prSet presAssocID="{E915AEEC-BD84-4E58-816A-A426439BAFD4}" presName="level3hierChild" presStyleCnt="0"/>
      <dgm:spPr/>
    </dgm:pt>
    <dgm:pt modelId="{E1FE2932-EEED-44AE-98DF-A8CF3E26BF89}" type="pres">
      <dgm:prSet presAssocID="{E57C1055-862D-47D2-9EBE-B1A17F6C339C}" presName="conn2-1" presStyleLbl="parChTrans1D2" presStyleIdx="4" presStyleCnt="7"/>
      <dgm:spPr>
        <a:custGeom>
          <a:avLst/>
          <a:gdLst/>
          <a:ahLst/>
          <a:cxnLst/>
          <a:rect l="0" t="0" r="0" b="0"/>
          <a:pathLst>
            <a:path>
              <a:moveTo>
                <a:pt x="0" y="0"/>
              </a:moveTo>
              <a:lnTo>
                <a:pt x="231047" y="0"/>
              </a:lnTo>
              <a:lnTo>
                <a:pt x="231047" y="880517"/>
              </a:lnTo>
              <a:lnTo>
                <a:pt x="462095" y="880517"/>
              </a:lnTo>
            </a:path>
          </a:pathLst>
        </a:custGeom>
      </dgm:spPr>
      <dgm:t>
        <a:bodyPr/>
        <a:lstStyle/>
        <a:p>
          <a:endParaRPr lang="hr-HR"/>
        </a:p>
      </dgm:t>
    </dgm:pt>
    <dgm:pt modelId="{73B9C64F-45AD-4199-93C9-7735ED2144D5}" type="pres">
      <dgm:prSet presAssocID="{E57C1055-862D-47D2-9EBE-B1A17F6C339C}" presName="connTx" presStyleLbl="parChTrans1D2" presStyleIdx="4" presStyleCnt="7"/>
      <dgm:spPr/>
      <dgm:t>
        <a:bodyPr/>
        <a:lstStyle/>
        <a:p>
          <a:endParaRPr lang="hr-HR"/>
        </a:p>
      </dgm:t>
    </dgm:pt>
    <dgm:pt modelId="{B547242A-BCF9-4312-B42A-0527203C6138}" type="pres">
      <dgm:prSet presAssocID="{9299CC85-FF3C-4D0F-960D-CCD80DE350EA}" presName="root2" presStyleCnt="0"/>
      <dgm:spPr/>
    </dgm:pt>
    <dgm:pt modelId="{7C2E94EF-4D99-4693-B9C6-2910FCAD9546}" type="pres">
      <dgm:prSet presAssocID="{9299CC85-FF3C-4D0F-960D-CCD80DE350EA}" presName="LevelTwoTextNode" presStyleLbl="node2" presStyleIdx="4" presStyleCnt="7">
        <dgm:presLayoutVars>
          <dgm:chPref val="3"/>
        </dgm:presLayoutVars>
      </dgm:prSet>
      <dgm:spPr>
        <a:prstGeom prst="rect">
          <a:avLst/>
        </a:prstGeom>
      </dgm:spPr>
      <dgm:t>
        <a:bodyPr/>
        <a:lstStyle/>
        <a:p>
          <a:endParaRPr lang="hr-HR"/>
        </a:p>
      </dgm:t>
    </dgm:pt>
    <dgm:pt modelId="{354CEC41-32EC-430E-9D7A-B77053A78517}" type="pres">
      <dgm:prSet presAssocID="{9299CC85-FF3C-4D0F-960D-CCD80DE350EA}" presName="level3hierChild" presStyleCnt="0"/>
      <dgm:spPr/>
    </dgm:pt>
    <dgm:pt modelId="{527C5C6E-F61D-4E1D-9184-8515EDC53B38}" type="pres">
      <dgm:prSet presAssocID="{4FE0F212-680B-4BC4-839E-5CC65E1FF2DF}" presName="conn2-1" presStyleLbl="parChTrans1D2" presStyleIdx="5" presStyleCnt="7"/>
      <dgm:spPr>
        <a:custGeom>
          <a:avLst/>
          <a:gdLst/>
          <a:ahLst/>
          <a:cxnLst/>
          <a:rect l="0" t="0" r="0" b="0"/>
          <a:pathLst>
            <a:path>
              <a:moveTo>
                <a:pt x="0" y="0"/>
              </a:moveTo>
              <a:lnTo>
                <a:pt x="231047" y="0"/>
              </a:lnTo>
              <a:lnTo>
                <a:pt x="231047" y="1761035"/>
              </a:lnTo>
              <a:lnTo>
                <a:pt x="462095" y="1761035"/>
              </a:lnTo>
            </a:path>
          </a:pathLst>
        </a:custGeom>
      </dgm:spPr>
      <dgm:t>
        <a:bodyPr/>
        <a:lstStyle/>
        <a:p>
          <a:endParaRPr lang="hr-HR"/>
        </a:p>
      </dgm:t>
    </dgm:pt>
    <dgm:pt modelId="{D10D5092-8F9B-47F2-AA00-6BD4CBD39DC1}" type="pres">
      <dgm:prSet presAssocID="{4FE0F212-680B-4BC4-839E-5CC65E1FF2DF}" presName="connTx" presStyleLbl="parChTrans1D2" presStyleIdx="5" presStyleCnt="7"/>
      <dgm:spPr/>
      <dgm:t>
        <a:bodyPr/>
        <a:lstStyle/>
        <a:p>
          <a:endParaRPr lang="hr-HR"/>
        </a:p>
      </dgm:t>
    </dgm:pt>
    <dgm:pt modelId="{ACFC6656-FE29-4046-9FF1-BCE9A4C56A1D}" type="pres">
      <dgm:prSet presAssocID="{DF747A6C-0573-41D8-A856-5F964F831E03}" presName="root2" presStyleCnt="0"/>
      <dgm:spPr/>
    </dgm:pt>
    <dgm:pt modelId="{E740532C-6B63-46CF-8E24-DBC03353B728}" type="pres">
      <dgm:prSet presAssocID="{DF747A6C-0573-41D8-A856-5F964F831E03}" presName="LevelTwoTextNode" presStyleLbl="node2" presStyleIdx="5" presStyleCnt="7">
        <dgm:presLayoutVars>
          <dgm:chPref val="3"/>
        </dgm:presLayoutVars>
      </dgm:prSet>
      <dgm:spPr>
        <a:prstGeom prst="rect">
          <a:avLst/>
        </a:prstGeom>
      </dgm:spPr>
      <dgm:t>
        <a:bodyPr/>
        <a:lstStyle/>
        <a:p>
          <a:endParaRPr lang="hr-HR"/>
        </a:p>
      </dgm:t>
    </dgm:pt>
    <dgm:pt modelId="{579E9423-ECAA-4C17-9AB3-E6629F37605F}" type="pres">
      <dgm:prSet presAssocID="{DF747A6C-0573-41D8-A856-5F964F831E03}" presName="level3hierChild" presStyleCnt="0"/>
      <dgm:spPr/>
    </dgm:pt>
    <dgm:pt modelId="{F476C023-E613-43AE-8945-084C2102CF4B}" type="pres">
      <dgm:prSet presAssocID="{CD2B48C3-BD2E-44BF-B241-AF5FC74B7CBB}" presName="conn2-1" presStyleLbl="parChTrans1D2" presStyleIdx="6" presStyleCnt="7"/>
      <dgm:spPr>
        <a:custGeom>
          <a:avLst/>
          <a:gdLst/>
          <a:ahLst/>
          <a:cxnLst/>
          <a:rect l="0" t="0" r="0" b="0"/>
          <a:pathLst>
            <a:path>
              <a:moveTo>
                <a:pt x="0" y="0"/>
              </a:moveTo>
              <a:lnTo>
                <a:pt x="231047" y="0"/>
              </a:lnTo>
              <a:lnTo>
                <a:pt x="231047" y="2641552"/>
              </a:lnTo>
              <a:lnTo>
                <a:pt x="462095" y="2641552"/>
              </a:lnTo>
            </a:path>
          </a:pathLst>
        </a:custGeom>
      </dgm:spPr>
      <dgm:t>
        <a:bodyPr/>
        <a:lstStyle/>
        <a:p>
          <a:endParaRPr lang="hr-HR"/>
        </a:p>
      </dgm:t>
    </dgm:pt>
    <dgm:pt modelId="{A3D31B3B-D6D9-4DA7-9A8A-80E60E553CF9}" type="pres">
      <dgm:prSet presAssocID="{CD2B48C3-BD2E-44BF-B241-AF5FC74B7CBB}" presName="connTx" presStyleLbl="parChTrans1D2" presStyleIdx="6" presStyleCnt="7"/>
      <dgm:spPr/>
      <dgm:t>
        <a:bodyPr/>
        <a:lstStyle/>
        <a:p>
          <a:endParaRPr lang="hr-HR"/>
        </a:p>
      </dgm:t>
    </dgm:pt>
    <dgm:pt modelId="{9EC43BF4-92D4-4A80-94F9-E5FFE6AF0EE7}" type="pres">
      <dgm:prSet presAssocID="{9701A476-84DC-49BF-BABB-2D50AE5A8AF2}" presName="root2" presStyleCnt="0"/>
      <dgm:spPr/>
    </dgm:pt>
    <dgm:pt modelId="{78E51801-B628-4E0A-8FBC-12AD73C5195E}" type="pres">
      <dgm:prSet presAssocID="{9701A476-84DC-49BF-BABB-2D50AE5A8AF2}" presName="LevelTwoTextNode" presStyleLbl="node2" presStyleIdx="6" presStyleCnt="7">
        <dgm:presLayoutVars>
          <dgm:chPref val="3"/>
        </dgm:presLayoutVars>
      </dgm:prSet>
      <dgm:spPr>
        <a:prstGeom prst="rect">
          <a:avLst/>
        </a:prstGeom>
      </dgm:spPr>
      <dgm:t>
        <a:bodyPr/>
        <a:lstStyle/>
        <a:p>
          <a:endParaRPr lang="hr-HR"/>
        </a:p>
      </dgm:t>
    </dgm:pt>
    <dgm:pt modelId="{D4D67970-FD7A-4163-9628-47205CCBE6EA}" type="pres">
      <dgm:prSet presAssocID="{9701A476-84DC-49BF-BABB-2D50AE5A8AF2}" presName="level3hierChild" presStyleCnt="0"/>
      <dgm:spPr/>
    </dgm:pt>
  </dgm:ptLst>
  <dgm:cxnLst>
    <dgm:cxn modelId="{9E91B2B5-DA3F-495A-AFA8-DED365D06184}" type="presOf" srcId="{CD2B48C3-BD2E-44BF-B241-AF5FC74B7CBB}" destId="{A3D31B3B-D6D9-4DA7-9A8A-80E60E553CF9}" srcOrd="1" destOrd="0" presId="urn:microsoft.com/office/officeart/2008/layout/HorizontalMultiLevelHierarchy"/>
    <dgm:cxn modelId="{A7B46A1C-BCAB-46EC-B6B3-276F5C1A8E50}" type="presOf" srcId="{720953FD-58ED-42B5-AB82-242A589B90C2}" destId="{09EE0DE0-572B-40CE-9FBA-C2EE6C955496}" srcOrd="1" destOrd="0" presId="urn:microsoft.com/office/officeart/2008/layout/HorizontalMultiLevelHierarchy"/>
    <dgm:cxn modelId="{336F37A6-2367-4B7C-A52E-343EAADCD03A}" type="presOf" srcId="{93576682-443B-4830-A686-7B2772DE2CC7}" destId="{428DEBDD-EB2F-4BE3-9076-993850F95CDB}" srcOrd="0" destOrd="0" presId="urn:microsoft.com/office/officeart/2008/layout/HorizontalMultiLevelHierarchy"/>
    <dgm:cxn modelId="{6F271EB9-5645-4D5C-B209-2145A2A9D5EF}" type="presOf" srcId="{4FE0F212-680B-4BC4-839E-5CC65E1FF2DF}" destId="{D10D5092-8F9B-47F2-AA00-6BD4CBD39DC1}" srcOrd="1" destOrd="0" presId="urn:microsoft.com/office/officeart/2008/layout/HorizontalMultiLevelHierarchy"/>
    <dgm:cxn modelId="{F8533C1A-DF2A-451C-B89F-1BE852FBB121}" srcId="{32719499-E338-47DD-B44E-85CB15E9B9C5}" destId="{93576682-443B-4830-A686-7B2772DE2CC7}" srcOrd="2" destOrd="0" parTransId="{5CCDC020-564C-4F9F-BBEE-7D2FAF7BE0A3}" sibTransId="{40013DA6-C334-4B18-A7C2-04DFFFA972B0}"/>
    <dgm:cxn modelId="{DA3DA0DA-7D5C-40E3-8225-232E528E835B}" type="presOf" srcId="{9299CC85-FF3C-4D0F-960D-CCD80DE350EA}" destId="{7C2E94EF-4D99-4693-B9C6-2910FCAD9546}" srcOrd="0" destOrd="0" presId="urn:microsoft.com/office/officeart/2008/layout/HorizontalMultiLevelHierarchy"/>
    <dgm:cxn modelId="{7BD87B8E-4D9C-46EB-B5B4-E1CE6990A25B}" type="presOf" srcId="{CD2B48C3-BD2E-44BF-B241-AF5FC74B7CBB}" destId="{F476C023-E613-43AE-8945-084C2102CF4B}" srcOrd="0" destOrd="0" presId="urn:microsoft.com/office/officeart/2008/layout/HorizontalMultiLevelHierarchy"/>
    <dgm:cxn modelId="{D96D9246-4690-4387-A790-7D3E490B4004}" srcId="{32719499-E338-47DD-B44E-85CB15E9B9C5}" destId="{9701A476-84DC-49BF-BABB-2D50AE5A8AF2}" srcOrd="6" destOrd="0" parTransId="{CD2B48C3-BD2E-44BF-B241-AF5FC74B7CBB}" sibTransId="{5126DC92-5ED6-4691-88D1-3EB25855D021}"/>
    <dgm:cxn modelId="{A6C424A5-5C27-48DD-93E1-57071172E23E}" type="presOf" srcId="{720953FD-58ED-42B5-AB82-242A589B90C2}" destId="{C0491AE1-498F-4CCC-9025-B544B2B84A75}" srcOrd="0" destOrd="0" presId="urn:microsoft.com/office/officeart/2008/layout/HorizontalMultiLevelHierarchy"/>
    <dgm:cxn modelId="{3CFE9EE0-5266-4FB2-AD46-B1C5728029E4}" srcId="{32719499-E338-47DD-B44E-85CB15E9B9C5}" destId="{E915AEEC-BD84-4E58-816A-A426439BAFD4}" srcOrd="3" destOrd="0" parTransId="{F86952AA-3A7F-40F8-BE0D-E8EAD511DAE9}" sibTransId="{E5FB87E9-204D-45CF-B49B-3383DE66D08E}"/>
    <dgm:cxn modelId="{A23BE788-3320-46D8-A2FF-6C142F816833}" type="presOf" srcId="{5CCDC020-564C-4F9F-BBEE-7D2FAF7BE0A3}" destId="{D2FF8F5C-F54B-489D-892B-C905F7476970}" srcOrd="1" destOrd="0" presId="urn:microsoft.com/office/officeart/2008/layout/HorizontalMultiLevelHierarchy"/>
    <dgm:cxn modelId="{90F865C9-7C45-4910-B593-FC0B9DBA3003}" srcId="{39FE12B7-7997-410B-8711-19EE0F93C25F}" destId="{32719499-E338-47DD-B44E-85CB15E9B9C5}" srcOrd="0" destOrd="0" parTransId="{DB2746B9-7CDF-4BB1-B1E4-270128F4A82C}" sibTransId="{F5CA5EAC-F87C-4EE9-88A8-1FBCCA998A55}"/>
    <dgm:cxn modelId="{B8A1D913-4A39-4E64-B9CA-81E0EF2041E0}" type="presOf" srcId="{39FE12B7-7997-410B-8711-19EE0F93C25F}" destId="{38C3B5EF-F194-4DC4-AB45-8C10C0435C4E}" srcOrd="0" destOrd="0" presId="urn:microsoft.com/office/officeart/2008/layout/HorizontalMultiLevelHierarchy"/>
    <dgm:cxn modelId="{4811CD6B-D1BE-4128-A89D-BC1072BE2A6D}" type="presOf" srcId="{E915AEEC-BD84-4E58-816A-A426439BAFD4}" destId="{403AB0D6-E5D1-4A1B-A3BF-C854DC3A4F27}" srcOrd="0" destOrd="0" presId="urn:microsoft.com/office/officeart/2008/layout/HorizontalMultiLevelHierarchy"/>
    <dgm:cxn modelId="{439084DC-C96F-4510-89BD-EB730F1430AF}" type="presOf" srcId="{5CCDC020-564C-4F9F-BBEE-7D2FAF7BE0A3}" destId="{B126C7F4-2A46-41A1-87BF-C49CE601D5FE}" srcOrd="0" destOrd="0" presId="urn:microsoft.com/office/officeart/2008/layout/HorizontalMultiLevelHierarchy"/>
    <dgm:cxn modelId="{422BC9A0-6D9C-4F7D-A92A-4B80DB97430A}" type="presOf" srcId="{DF747A6C-0573-41D8-A856-5F964F831E03}" destId="{E740532C-6B63-46CF-8E24-DBC03353B728}" srcOrd="0" destOrd="0" presId="urn:microsoft.com/office/officeart/2008/layout/HorizontalMultiLevelHierarchy"/>
    <dgm:cxn modelId="{BB4F96F3-1659-4902-9FC2-A1570864D799}" type="presOf" srcId="{32719499-E338-47DD-B44E-85CB15E9B9C5}" destId="{346BD629-9EF4-4C60-AAC0-1E4ED360CFDA}" srcOrd="0" destOrd="0" presId="urn:microsoft.com/office/officeart/2008/layout/HorizontalMultiLevelHierarchy"/>
    <dgm:cxn modelId="{F9C719A7-9F91-4E4B-A8ED-1249B2C90273}" srcId="{32719499-E338-47DD-B44E-85CB15E9B9C5}" destId="{DF747A6C-0573-41D8-A856-5F964F831E03}" srcOrd="5" destOrd="0" parTransId="{4FE0F212-680B-4BC4-839E-5CC65E1FF2DF}" sibTransId="{908F8DD2-AB84-49E3-981C-03EBD390644D}"/>
    <dgm:cxn modelId="{8C1EFBC6-BD3F-4A5C-8127-2C8FF6F39CD7}" type="presOf" srcId="{253BE0F2-0D96-4CEF-BA00-BBC2880C0E9D}" destId="{FF5E257E-485D-4975-8482-1F8FB3435E2A}" srcOrd="0" destOrd="0" presId="urn:microsoft.com/office/officeart/2008/layout/HorizontalMultiLevelHierarchy"/>
    <dgm:cxn modelId="{2F9E1AEF-D0B3-4701-B065-AC8F5FBBD06F}" type="presOf" srcId="{BE4DE86D-8D00-4AA3-A342-B5FE26D03E9A}" destId="{9D950C5F-B1E1-4267-B239-E5EC98964D03}" srcOrd="0" destOrd="0" presId="urn:microsoft.com/office/officeart/2008/layout/HorizontalMultiLevelHierarchy"/>
    <dgm:cxn modelId="{3BBF2A01-7C99-47A3-BF9F-191C563D66B0}" type="presOf" srcId="{F86952AA-3A7F-40F8-BE0D-E8EAD511DAE9}" destId="{98B971F4-167A-4237-A35A-9F82E7BFFED3}" srcOrd="1" destOrd="0" presId="urn:microsoft.com/office/officeart/2008/layout/HorizontalMultiLevelHierarchy"/>
    <dgm:cxn modelId="{D50631C7-6818-41A6-9790-F2951FCA4D9C}" type="presOf" srcId="{4FE0F212-680B-4BC4-839E-5CC65E1FF2DF}" destId="{527C5C6E-F61D-4E1D-9184-8515EDC53B38}" srcOrd="0" destOrd="0" presId="urn:microsoft.com/office/officeart/2008/layout/HorizontalMultiLevelHierarchy"/>
    <dgm:cxn modelId="{D083CC2F-055D-47FA-9B96-ED288993B467}" type="presOf" srcId="{E57C1055-862D-47D2-9EBE-B1A17F6C339C}" destId="{73B9C64F-45AD-4199-93C9-7735ED2144D5}" srcOrd="1" destOrd="0" presId="urn:microsoft.com/office/officeart/2008/layout/HorizontalMultiLevelHierarchy"/>
    <dgm:cxn modelId="{A2942B8B-63FF-435F-956D-41948D83001F}" type="presOf" srcId="{F86952AA-3A7F-40F8-BE0D-E8EAD511DAE9}" destId="{B226B4B6-5C37-4669-AEEF-0B0B3F45E281}" srcOrd="0" destOrd="0" presId="urn:microsoft.com/office/officeart/2008/layout/HorizontalMultiLevelHierarchy"/>
    <dgm:cxn modelId="{E3ABAD2D-4CAF-4825-A1A1-545E06D7A74A}" type="presOf" srcId="{E57C1055-862D-47D2-9EBE-B1A17F6C339C}" destId="{E1FE2932-EEED-44AE-98DF-A8CF3E26BF89}" srcOrd="0" destOrd="0" presId="urn:microsoft.com/office/officeart/2008/layout/HorizontalMultiLevelHierarchy"/>
    <dgm:cxn modelId="{A9320BB2-59E3-44F8-AEBC-B9ADA0B501D3}" type="presOf" srcId="{A8A29BAF-B41D-48E1-BC1F-CBE3926DA072}" destId="{B2C2CD4B-DEF1-44C6-B2FD-342B5F66B47D}" srcOrd="0" destOrd="0" presId="urn:microsoft.com/office/officeart/2008/layout/HorizontalMultiLevelHierarchy"/>
    <dgm:cxn modelId="{F9263226-B4C3-453C-920F-9F6A23A1773D}" srcId="{32719499-E338-47DD-B44E-85CB15E9B9C5}" destId="{BE4DE86D-8D00-4AA3-A342-B5FE26D03E9A}" srcOrd="1" destOrd="0" parTransId="{720953FD-58ED-42B5-AB82-242A589B90C2}" sibTransId="{6D17E2F4-C72A-4306-9793-5351E199AC7E}"/>
    <dgm:cxn modelId="{E5884D2B-6F70-43B4-80DF-9DE81EE13A1C}" srcId="{32719499-E338-47DD-B44E-85CB15E9B9C5}" destId="{253BE0F2-0D96-4CEF-BA00-BBC2880C0E9D}" srcOrd="0" destOrd="0" parTransId="{A8A29BAF-B41D-48E1-BC1F-CBE3926DA072}" sibTransId="{0188131D-0D5E-435E-8244-0F963FAE9AD1}"/>
    <dgm:cxn modelId="{C212095F-4467-4953-8397-79865A44FB62}" type="presOf" srcId="{A8A29BAF-B41D-48E1-BC1F-CBE3926DA072}" destId="{C29A07F2-06EC-480B-9FE8-1DAF38024E4E}" srcOrd="1" destOrd="0" presId="urn:microsoft.com/office/officeart/2008/layout/HorizontalMultiLevelHierarchy"/>
    <dgm:cxn modelId="{3A16759E-ABD5-423B-AFF4-BE2ACBA19B8C}" type="presOf" srcId="{9701A476-84DC-49BF-BABB-2D50AE5A8AF2}" destId="{78E51801-B628-4E0A-8FBC-12AD73C5195E}" srcOrd="0" destOrd="0" presId="urn:microsoft.com/office/officeart/2008/layout/HorizontalMultiLevelHierarchy"/>
    <dgm:cxn modelId="{A4F95AED-F4C8-4EB3-87BD-5F480D690FBD}" srcId="{32719499-E338-47DD-B44E-85CB15E9B9C5}" destId="{9299CC85-FF3C-4D0F-960D-CCD80DE350EA}" srcOrd="4" destOrd="0" parTransId="{E57C1055-862D-47D2-9EBE-B1A17F6C339C}" sibTransId="{B4C047EE-C484-4721-812A-61AA9AF4D397}"/>
    <dgm:cxn modelId="{4DFCF352-E303-4A8C-963A-34AC9D37694F}" type="presParOf" srcId="{38C3B5EF-F194-4DC4-AB45-8C10C0435C4E}" destId="{3A68923B-C8D2-4E0C-8C08-D7C45486E390}" srcOrd="0" destOrd="0" presId="urn:microsoft.com/office/officeart/2008/layout/HorizontalMultiLevelHierarchy"/>
    <dgm:cxn modelId="{DCCD7A15-F4F2-4078-A9A6-C4BBF9F1056D}" type="presParOf" srcId="{3A68923B-C8D2-4E0C-8C08-D7C45486E390}" destId="{346BD629-9EF4-4C60-AAC0-1E4ED360CFDA}" srcOrd="0" destOrd="0" presId="urn:microsoft.com/office/officeart/2008/layout/HorizontalMultiLevelHierarchy"/>
    <dgm:cxn modelId="{8777FBC0-4482-4382-ABD4-0DE63CC78EEE}" type="presParOf" srcId="{3A68923B-C8D2-4E0C-8C08-D7C45486E390}" destId="{7B3CEF61-9A73-4C6B-B8AF-DB129010BC44}" srcOrd="1" destOrd="0" presId="urn:microsoft.com/office/officeart/2008/layout/HorizontalMultiLevelHierarchy"/>
    <dgm:cxn modelId="{1C6116B0-57D6-42D9-AF48-370BFA72894F}" type="presParOf" srcId="{7B3CEF61-9A73-4C6B-B8AF-DB129010BC44}" destId="{B2C2CD4B-DEF1-44C6-B2FD-342B5F66B47D}" srcOrd="0" destOrd="0" presId="urn:microsoft.com/office/officeart/2008/layout/HorizontalMultiLevelHierarchy"/>
    <dgm:cxn modelId="{3AEC59AF-2391-405F-8ACE-A4F85FE4384C}" type="presParOf" srcId="{B2C2CD4B-DEF1-44C6-B2FD-342B5F66B47D}" destId="{C29A07F2-06EC-480B-9FE8-1DAF38024E4E}" srcOrd="0" destOrd="0" presId="urn:microsoft.com/office/officeart/2008/layout/HorizontalMultiLevelHierarchy"/>
    <dgm:cxn modelId="{231E00BE-FED4-42E7-A3F1-D8DD19337387}" type="presParOf" srcId="{7B3CEF61-9A73-4C6B-B8AF-DB129010BC44}" destId="{8E2182DE-3572-4AFD-9A7E-9252834F4AE1}" srcOrd="1" destOrd="0" presId="urn:microsoft.com/office/officeart/2008/layout/HorizontalMultiLevelHierarchy"/>
    <dgm:cxn modelId="{9C624196-F69C-4031-96D5-BDADF987A916}" type="presParOf" srcId="{8E2182DE-3572-4AFD-9A7E-9252834F4AE1}" destId="{FF5E257E-485D-4975-8482-1F8FB3435E2A}" srcOrd="0" destOrd="0" presId="urn:microsoft.com/office/officeart/2008/layout/HorizontalMultiLevelHierarchy"/>
    <dgm:cxn modelId="{AC9FEFE6-863F-430E-BC8A-E0695C97A7DE}" type="presParOf" srcId="{8E2182DE-3572-4AFD-9A7E-9252834F4AE1}" destId="{A3D814F6-CD67-4260-B12B-B1B7EB56449D}" srcOrd="1" destOrd="0" presId="urn:microsoft.com/office/officeart/2008/layout/HorizontalMultiLevelHierarchy"/>
    <dgm:cxn modelId="{2D4CE855-66CC-444B-89AA-3F8E1B1BA6F6}" type="presParOf" srcId="{7B3CEF61-9A73-4C6B-B8AF-DB129010BC44}" destId="{C0491AE1-498F-4CCC-9025-B544B2B84A75}" srcOrd="2" destOrd="0" presId="urn:microsoft.com/office/officeart/2008/layout/HorizontalMultiLevelHierarchy"/>
    <dgm:cxn modelId="{CF928959-98DB-43EE-BFBE-4BC7855B597F}" type="presParOf" srcId="{C0491AE1-498F-4CCC-9025-B544B2B84A75}" destId="{09EE0DE0-572B-40CE-9FBA-C2EE6C955496}" srcOrd="0" destOrd="0" presId="urn:microsoft.com/office/officeart/2008/layout/HorizontalMultiLevelHierarchy"/>
    <dgm:cxn modelId="{678FC7B8-6F7A-4A1C-843D-D118379BDD18}" type="presParOf" srcId="{7B3CEF61-9A73-4C6B-B8AF-DB129010BC44}" destId="{361287DC-D585-4675-9129-7EE7191883B3}" srcOrd="3" destOrd="0" presId="urn:microsoft.com/office/officeart/2008/layout/HorizontalMultiLevelHierarchy"/>
    <dgm:cxn modelId="{E5FC6B12-97B6-409B-95DF-20417DBF20ED}" type="presParOf" srcId="{361287DC-D585-4675-9129-7EE7191883B3}" destId="{9D950C5F-B1E1-4267-B239-E5EC98964D03}" srcOrd="0" destOrd="0" presId="urn:microsoft.com/office/officeart/2008/layout/HorizontalMultiLevelHierarchy"/>
    <dgm:cxn modelId="{10BFA929-87E1-47DE-8B70-691752027CA4}" type="presParOf" srcId="{361287DC-D585-4675-9129-7EE7191883B3}" destId="{0F5CEA78-395D-46E3-A2D8-4A0F79744980}" srcOrd="1" destOrd="0" presId="urn:microsoft.com/office/officeart/2008/layout/HorizontalMultiLevelHierarchy"/>
    <dgm:cxn modelId="{EDF322EA-2B57-4C74-A909-7F09572DF186}" type="presParOf" srcId="{7B3CEF61-9A73-4C6B-B8AF-DB129010BC44}" destId="{B126C7F4-2A46-41A1-87BF-C49CE601D5FE}" srcOrd="4" destOrd="0" presId="urn:microsoft.com/office/officeart/2008/layout/HorizontalMultiLevelHierarchy"/>
    <dgm:cxn modelId="{644DB1A6-6637-4B5E-AB64-23B687BB821E}" type="presParOf" srcId="{B126C7F4-2A46-41A1-87BF-C49CE601D5FE}" destId="{D2FF8F5C-F54B-489D-892B-C905F7476970}" srcOrd="0" destOrd="0" presId="urn:microsoft.com/office/officeart/2008/layout/HorizontalMultiLevelHierarchy"/>
    <dgm:cxn modelId="{27A95BB0-DAF9-4F98-BB09-20E05BB702E4}" type="presParOf" srcId="{7B3CEF61-9A73-4C6B-B8AF-DB129010BC44}" destId="{81B904CC-250A-4210-8478-86A070C3DD7F}" srcOrd="5" destOrd="0" presId="urn:microsoft.com/office/officeart/2008/layout/HorizontalMultiLevelHierarchy"/>
    <dgm:cxn modelId="{88FB7A37-C3BD-4FC7-98DD-0C39F988D337}" type="presParOf" srcId="{81B904CC-250A-4210-8478-86A070C3DD7F}" destId="{428DEBDD-EB2F-4BE3-9076-993850F95CDB}" srcOrd="0" destOrd="0" presId="urn:microsoft.com/office/officeart/2008/layout/HorizontalMultiLevelHierarchy"/>
    <dgm:cxn modelId="{0C034649-27BD-4531-8FD9-B2E150A17672}" type="presParOf" srcId="{81B904CC-250A-4210-8478-86A070C3DD7F}" destId="{2EB118C6-2A53-4DB9-B037-0B32E6E68EEC}" srcOrd="1" destOrd="0" presId="urn:microsoft.com/office/officeart/2008/layout/HorizontalMultiLevelHierarchy"/>
    <dgm:cxn modelId="{212C7044-3E02-4648-B1FD-4C4CC9EDA141}" type="presParOf" srcId="{7B3CEF61-9A73-4C6B-B8AF-DB129010BC44}" destId="{B226B4B6-5C37-4669-AEEF-0B0B3F45E281}" srcOrd="6" destOrd="0" presId="urn:microsoft.com/office/officeart/2008/layout/HorizontalMultiLevelHierarchy"/>
    <dgm:cxn modelId="{BAE9A169-F9D7-4160-94E3-FCCF78AE1F66}" type="presParOf" srcId="{B226B4B6-5C37-4669-AEEF-0B0B3F45E281}" destId="{98B971F4-167A-4237-A35A-9F82E7BFFED3}" srcOrd="0" destOrd="0" presId="urn:microsoft.com/office/officeart/2008/layout/HorizontalMultiLevelHierarchy"/>
    <dgm:cxn modelId="{880EB12D-A608-42D7-B618-E25D10B96E22}" type="presParOf" srcId="{7B3CEF61-9A73-4C6B-B8AF-DB129010BC44}" destId="{3AACD3B6-C007-4626-AE66-5EAEE589676D}" srcOrd="7" destOrd="0" presId="urn:microsoft.com/office/officeart/2008/layout/HorizontalMultiLevelHierarchy"/>
    <dgm:cxn modelId="{05E9CFD7-74D2-4D53-B5E2-0EFE0EB33BB2}" type="presParOf" srcId="{3AACD3B6-C007-4626-AE66-5EAEE589676D}" destId="{403AB0D6-E5D1-4A1B-A3BF-C854DC3A4F27}" srcOrd="0" destOrd="0" presId="urn:microsoft.com/office/officeart/2008/layout/HorizontalMultiLevelHierarchy"/>
    <dgm:cxn modelId="{3218D4EE-18E1-4268-B74D-C05EC68B08EC}" type="presParOf" srcId="{3AACD3B6-C007-4626-AE66-5EAEE589676D}" destId="{A954024C-5909-44B9-A700-2FDE948115D2}" srcOrd="1" destOrd="0" presId="urn:microsoft.com/office/officeart/2008/layout/HorizontalMultiLevelHierarchy"/>
    <dgm:cxn modelId="{C75DCD58-656E-45FC-B2BE-999026B8BC96}" type="presParOf" srcId="{7B3CEF61-9A73-4C6B-B8AF-DB129010BC44}" destId="{E1FE2932-EEED-44AE-98DF-A8CF3E26BF89}" srcOrd="8" destOrd="0" presId="urn:microsoft.com/office/officeart/2008/layout/HorizontalMultiLevelHierarchy"/>
    <dgm:cxn modelId="{D77B2972-B2A7-4229-B74F-03F01C155BE7}" type="presParOf" srcId="{E1FE2932-EEED-44AE-98DF-A8CF3E26BF89}" destId="{73B9C64F-45AD-4199-93C9-7735ED2144D5}" srcOrd="0" destOrd="0" presId="urn:microsoft.com/office/officeart/2008/layout/HorizontalMultiLevelHierarchy"/>
    <dgm:cxn modelId="{B8BC82AB-F6E2-48A8-9DF3-15C281A92379}" type="presParOf" srcId="{7B3CEF61-9A73-4C6B-B8AF-DB129010BC44}" destId="{B547242A-BCF9-4312-B42A-0527203C6138}" srcOrd="9" destOrd="0" presId="urn:microsoft.com/office/officeart/2008/layout/HorizontalMultiLevelHierarchy"/>
    <dgm:cxn modelId="{2B54FA60-D074-4996-BC2B-94ED9FA9CC5B}" type="presParOf" srcId="{B547242A-BCF9-4312-B42A-0527203C6138}" destId="{7C2E94EF-4D99-4693-B9C6-2910FCAD9546}" srcOrd="0" destOrd="0" presId="urn:microsoft.com/office/officeart/2008/layout/HorizontalMultiLevelHierarchy"/>
    <dgm:cxn modelId="{79FFE3A2-A538-4ACF-84C8-E662F18EE08E}" type="presParOf" srcId="{B547242A-BCF9-4312-B42A-0527203C6138}" destId="{354CEC41-32EC-430E-9D7A-B77053A78517}" srcOrd="1" destOrd="0" presId="urn:microsoft.com/office/officeart/2008/layout/HorizontalMultiLevelHierarchy"/>
    <dgm:cxn modelId="{C31E8375-59D0-4F2F-8869-BC5B32D93FFF}" type="presParOf" srcId="{7B3CEF61-9A73-4C6B-B8AF-DB129010BC44}" destId="{527C5C6E-F61D-4E1D-9184-8515EDC53B38}" srcOrd="10" destOrd="0" presId="urn:microsoft.com/office/officeart/2008/layout/HorizontalMultiLevelHierarchy"/>
    <dgm:cxn modelId="{F4FC6DF1-EA84-4727-BDA7-A39E1F92B11D}" type="presParOf" srcId="{527C5C6E-F61D-4E1D-9184-8515EDC53B38}" destId="{D10D5092-8F9B-47F2-AA00-6BD4CBD39DC1}" srcOrd="0" destOrd="0" presId="urn:microsoft.com/office/officeart/2008/layout/HorizontalMultiLevelHierarchy"/>
    <dgm:cxn modelId="{45D2C155-DE9B-4CE3-BC22-1318795D710A}" type="presParOf" srcId="{7B3CEF61-9A73-4C6B-B8AF-DB129010BC44}" destId="{ACFC6656-FE29-4046-9FF1-BCE9A4C56A1D}" srcOrd="11" destOrd="0" presId="urn:microsoft.com/office/officeart/2008/layout/HorizontalMultiLevelHierarchy"/>
    <dgm:cxn modelId="{05EB0FD3-43D3-4919-9BBB-4B5AAC925D41}" type="presParOf" srcId="{ACFC6656-FE29-4046-9FF1-BCE9A4C56A1D}" destId="{E740532C-6B63-46CF-8E24-DBC03353B728}" srcOrd="0" destOrd="0" presId="urn:microsoft.com/office/officeart/2008/layout/HorizontalMultiLevelHierarchy"/>
    <dgm:cxn modelId="{AB4DB337-161A-4C92-8A98-A41961432709}" type="presParOf" srcId="{ACFC6656-FE29-4046-9FF1-BCE9A4C56A1D}" destId="{579E9423-ECAA-4C17-9AB3-E6629F37605F}" srcOrd="1" destOrd="0" presId="urn:microsoft.com/office/officeart/2008/layout/HorizontalMultiLevelHierarchy"/>
    <dgm:cxn modelId="{EA3C6063-0F25-42E8-8847-721A3A262813}" type="presParOf" srcId="{7B3CEF61-9A73-4C6B-B8AF-DB129010BC44}" destId="{F476C023-E613-43AE-8945-084C2102CF4B}" srcOrd="12" destOrd="0" presId="urn:microsoft.com/office/officeart/2008/layout/HorizontalMultiLevelHierarchy"/>
    <dgm:cxn modelId="{CFD9C932-9DB0-4346-BE74-8426F1BD4B7F}" type="presParOf" srcId="{F476C023-E613-43AE-8945-084C2102CF4B}" destId="{A3D31B3B-D6D9-4DA7-9A8A-80E60E553CF9}" srcOrd="0" destOrd="0" presId="urn:microsoft.com/office/officeart/2008/layout/HorizontalMultiLevelHierarchy"/>
    <dgm:cxn modelId="{FB04300E-58EB-488E-9927-FBDD50A2EE69}" type="presParOf" srcId="{7B3CEF61-9A73-4C6B-B8AF-DB129010BC44}" destId="{9EC43BF4-92D4-4A80-94F9-E5FFE6AF0EE7}" srcOrd="13" destOrd="0" presId="urn:microsoft.com/office/officeart/2008/layout/HorizontalMultiLevelHierarchy"/>
    <dgm:cxn modelId="{6D391E69-14D0-4FB6-A5BD-D8A1C3724B90}" type="presParOf" srcId="{9EC43BF4-92D4-4A80-94F9-E5FFE6AF0EE7}" destId="{78E51801-B628-4E0A-8FBC-12AD73C5195E}" srcOrd="0" destOrd="0" presId="urn:microsoft.com/office/officeart/2008/layout/HorizontalMultiLevelHierarchy"/>
    <dgm:cxn modelId="{FE3F3507-CE00-4CFE-B704-12F257CCF47C}" type="presParOf" srcId="{9EC43BF4-92D4-4A80-94F9-E5FFE6AF0EE7}" destId="{D4D67970-FD7A-4163-9628-47205CCBE6EA}" srcOrd="1" destOrd="0" presId="urn:microsoft.com/office/officeart/2008/layout/HorizontalMultiLevelHierarchy"/>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76C023-E613-43AE-8945-084C2102CF4B}">
      <dsp:nvSpPr>
        <dsp:cNvPr id="0" name=""/>
        <dsp:cNvSpPr/>
      </dsp:nvSpPr>
      <dsp:spPr>
        <a:xfrm>
          <a:off x="1845645" y="2994023"/>
          <a:ext cx="462095" cy="2641552"/>
        </a:xfrm>
        <a:custGeom>
          <a:avLst/>
          <a:gdLst/>
          <a:ahLst/>
          <a:cxnLst/>
          <a:rect l="0" t="0" r="0" b="0"/>
          <a:pathLst>
            <a:path>
              <a:moveTo>
                <a:pt x="0" y="0"/>
              </a:moveTo>
              <a:lnTo>
                <a:pt x="231047" y="0"/>
              </a:lnTo>
              <a:lnTo>
                <a:pt x="231047" y="2641552"/>
              </a:lnTo>
              <a:lnTo>
                <a:pt x="462095" y="264155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buNone/>
          </a:pPr>
          <a:endParaRPr lang="hr-HR" sz="900" kern="1200">
            <a:solidFill>
              <a:sysClr val="windowText" lastClr="000000">
                <a:hueOff val="0"/>
                <a:satOff val="0"/>
                <a:lumOff val="0"/>
                <a:alphaOff val="0"/>
              </a:sysClr>
            </a:solidFill>
            <a:latin typeface="Calibri"/>
            <a:ea typeface="+mn-ea"/>
            <a:cs typeface="+mn-cs"/>
          </a:endParaRPr>
        </a:p>
      </dsp:txBody>
      <dsp:txXfrm>
        <a:off x="2009651" y="4247757"/>
        <a:ext cx="134083" cy="134083"/>
      </dsp:txXfrm>
    </dsp:sp>
    <dsp:sp modelId="{527C5C6E-F61D-4E1D-9184-8515EDC53B38}">
      <dsp:nvSpPr>
        <dsp:cNvPr id="0" name=""/>
        <dsp:cNvSpPr/>
      </dsp:nvSpPr>
      <dsp:spPr>
        <a:xfrm>
          <a:off x="1845645" y="2994023"/>
          <a:ext cx="462095" cy="1761035"/>
        </a:xfrm>
        <a:custGeom>
          <a:avLst/>
          <a:gdLst/>
          <a:ahLst/>
          <a:cxnLst/>
          <a:rect l="0" t="0" r="0" b="0"/>
          <a:pathLst>
            <a:path>
              <a:moveTo>
                <a:pt x="0" y="0"/>
              </a:moveTo>
              <a:lnTo>
                <a:pt x="231047" y="0"/>
              </a:lnTo>
              <a:lnTo>
                <a:pt x="231047" y="1761035"/>
              </a:lnTo>
              <a:lnTo>
                <a:pt x="462095" y="1761035"/>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buNone/>
          </a:pPr>
          <a:endParaRPr lang="hr-HR" sz="900" kern="1200">
            <a:solidFill>
              <a:sysClr val="windowText" lastClr="000000">
                <a:hueOff val="0"/>
                <a:satOff val="0"/>
                <a:lumOff val="0"/>
                <a:alphaOff val="0"/>
              </a:sysClr>
            </a:solidFill>
            <a:latin typeface="Calibri"/>
            <a:ea typeface="+mn-ea"/>
            <a:cs typeface="+mn-cs"/>
          </a:endParaRPr>
        </a:p>
      </dsp:txBody>
      <dsp:txXfrm>
        <a:off x="2031176" y="3829024"/>
        <a:ext cx="91032" cy="91032"/>
      </dsp:txXfrm>
    </dsp:sp>
    <dsp:sp modelId="{E1FE2932-EEED-44AE-98DF-A8CF3E26BF89}">
      <dsp:nvSpPr>
        <dsp:cNvPr id="0" name=""/>
        <dsp:cNvSpPr/>
      </dsp:nvSpPr>
      <dsp:spPr>
        <a:xfrm>
          <a:off x="1845645" y="2994023"/>
          <a:ext cx="462095" cy="880517"/>
        </a:xfrm>
        <a:custGeom>
          <a:avLst/>
          <a:gdLst/>
          <a:ahLst/>
          <a:cxnLst/>
          <a:rect l="0" t="0" r="0" b="0"/>
          <a:pathLst>
            <a:path>
              <a:moveTo>
                <a:pt x="0" y="0"/>
              </a:moveTo>
              <a:lnTo>
                <a:pt x="231047" y="0"/>
              </a:lnTo>
              <a:lnTo>
                <a:pt x="231047" y="880517"/>
              </a:lnTo>
              <a:lnTo>
                <a:pt x="462095" y="880517"/>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buNone/>
          </a:pPr>
          <a:endParaRPr lang="hr-HR" sz="900" kern="1200">
            <a:solidFill>
              <a:sysClr val="windowText" lastClr="000000">
                <a:hueOff val="0"/>
                <a:satOff val="0"/>
                <a:lumOff val="0"/>
                <a:alphaOff val="0"/>
              </a:sysClr>
            </a:solidFill>
            <a:latin typeface="Calibri"/>
            <a:ea typeface="+mn-ea"/>
            <a:cs typeface="+mn-cs"/>
          </a:endParaRPr>
        </a:p>
      </dsp:txBody>
      <dsp:txXfrm>
        <a:off x="2051832" y="3409421"/>
        <a:ext cx="49720" cy="49720"/>
      </dsp:txXfrm>
    </dsp:sp>
    <dsp:sp modelId="{B226B4B6-5C37-4669-AEEF-0B0B3F45E281}">
      <dsp:nvSpPr>
        <dsp:cNvPr id="0" name=""/>
        <dsp:cNvSpPr/>
      </dsp:nvSpPr>
      <dsp:spPr>
        <a:xfrm>
          <a:off x="1845645" y="2948303"/>
          <a:ext cx="462095" cy="91440"/>
        </a:xfrm>
        <a:custGeom>
          <a:avLst/>
          <a:gdLst/>
          <a:ahLst/>
          <a:cxnLst/>
          <a:rect l="0" t="0" r="0" b="0"/>
          <a:pathLst>
            <a:path>
              <a:moveTo>
                <a:pt x="0" y="45720"/>
              </a:moveTo>
              <a:lnTo>
                <a:pt x="462095" y="45720"/>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buNone/>
          </a:pPr>
          <a:endParaRPr lang="hr-HR" sz="900" kern="1200">
            <a:solidFill>
              <a:sysClr val="windowText" lastClr="000000">
                <a:hueOff val="0"/>
                <a:satOff val="0"/>
                <a:lumOff val="0"/>
                <a:alphaOff val="0"/>
              </a:sysClr>
            </a:solidFill>
            <a:latin typeface="Calibri"/>
            <a:ea typeface="+mn-ea"/>
            <a:cs typeface="+mn-cs"/>
          </a:endParaRPr>
        </a:p>
      </dsp:txBody>
      <dsp:txXfrm>
        <a:off x="2065140" y="2982470"/>
        <a:ext cx="23104" cy="23104"/>
      </dsp:txXfrm>
    </dsp:sp>
    <dsp:sp modelId="{B126C7F4-2A46-41A1-87BF-C49CE601D5FE}">
      <dsp:nvSpPr>
        <dsp:cNvPr id="0" name=""/>
        <dsp:cNvSpPr/>
      </dsp:nvSpPr>
      <dsp:spPr>
        <a:xfrm>
          <a:off x="1845645" y="2113505"/>
          <a:ext cx="462095" cy="880517"/>
        </a:xfrm>
        <a:custGeom>
          <a:avLst/>
          <a:gdLst/>
          <a:ahLst/>
          <a:cxnLst/>
          <a:rect l="0" t="0" r="0" b="0"/>
          <a:pathLst>
            <a:path>
              <a:moveTo>
                <a:pt x="0" y="880517"/>
              </a:moveTo>
              <a:lnTo>
                <a:pt x="231047" y="880517"/>
              </a:lnTo>
              <a:lnTo>
                <a:pt x="231047" y="0"/>
              </a:lnTo>
              <a:lnTo>
                <a:pt x="462095" y="0"/>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buNone/>
          </a:pPr>
          <a:endParaRPr lang="hr-HR" sz="900" kern="1200">
            <a:solidFill>
              <a:sysClr val="windowText" lastClr="000000">
                <a:hueOff val="0"/>
                <a:satOff val="0"/>
                <a:lumOff val="0"/>
                <a:alphaOff val="0"/>
              </a:sysClr>
            </a:solidFill>
            <a:latin typeface="Calibri"/>
            <a:ea typeface="+mn-ea"/>
            <a:cs typeface="+mn-cs"/>
          </a:endParaRPr>
        </a:p>
      </dsp:txBody>
      <dsp:txXfrm>
        <a:off x="2051832" y="2528904"/>
        <a:ext cx="49720" cy="49720"/>
      </dsp:txXfrm>
    </dsp:sp>
    <dsp:sp modelId="{C0491AE1-498F-4CCC-9025-B544B2B84A75}">
      <dsp:nvSpPr>
        <dsp:cNvPr id="0" name=""/>
        <dsp:cNvSpPr/>
      </dsp:nvSpPr>
      <dsp:spPr>
        <a:xfrm>
          <a:off x="1845645" y="1232987"/>
          <a:ext cx="462095" cy="1761035"/>
        </a:xfrm>
        <a:custGeom>
          <a:avLst/>
          <a:gdLst/>
          <a:ahLst/>
          <a:cxnLst/>
          <a:rect l="0" t="0" r="0" b="0"/>
          <a:pathLst>
            <a:path>
              <a:moveTo>
                <a:pt x="0" y="1761035"/>
              </a:moveTo>
              <a:lnTo>
                <a:pt x="231047" y="1761035"/>
              </a:lnTo>
              <a:lnTo>
                <a:pt x="231047" y="0"/>
              </a:lnTo>
              <a:lnTo>
                <a:pt x="462095" y="0"/>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buNone/>
          </a:pPr>
          <a:endParaRPr lang="hr-HR" sz="900" kern="1200">
            <a:solidFill>
              <a:sysClr val="windowText" lastClr="000000">
                <a:hueOff val="0"/>
                <a:satOff val="0"/>
                <a:lumOff val="0"/>
                <a:alphaOff val="0"/>
              </a:sysClr>
            </a:solidFill>
            <a:latin typeface="Calibri"/>
            <a:ea typeface="+mn-ea"/>
            <a:cs typeface="+mn-cs"/>
          </a:endParaRPr>
        </a:p>
      </dsp:txBody>
      <dsp:txXfrm>
        <a:off x="2031176" y="2067989"/>
        <a:ext cx="91032" cy="91032"/>
      </dsp:txXfrm>
    </dsp:sp>
    <dsp:sp modelId="{B2C2CD4B-DEF1-44C6-B2FD-342B5F66B47D}">
      <dsp:nvSpPr>
        <dsp:cNvPr id="0" name=""/>
        <dsp:cNvSpPr/>
      </dsp:nvSpPr>
      <dsp:spPr>
        <a:xfrm>
          <a:off x="1845645" y="352470"/>
          <a:ext cx="462095" cy="2641552"/>
        </a:xfrm>
        <a:custGeom>
          <a:avLst/>
          <a:gdLst/>
          <a:ahLst/>
          <a:cxnLst/>
          <a:rect l="0" t="0" r="0" b="0"/>
          <a:pathLst>
            <a:path>
              <a:moveTo>
                <a:pt x="0" y="2641552"/>
              </a:moveTo>
              <a:lnTo>
                <a:pt x="231047" y="2641552"/>
              </a:lnTo>
              <a:lnTo>
                <a:pt x="231047" y="0"/>
              </a:lnTo>
              <a:lnTo>
                <a:pt x="462095" y="0"/>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buNone/>
          </a:pPr>
          <a:endParaRPr lang="hr-HR" sz="900" kern="1200">
            <a:solidFill>
              <a:sysClr val="windowText" lastClr="000000">
                <a:hueOff val="0"/>
                <a:satOff val="0"/>
                <a:lumOff val="0"/>
                <a:alphaOff val="0"/>
              </a:sysClr>
            </a:solidFill>
            <a:latin typeface="Calibri"/>
            <a:ea typeface="+mn-ea"/>
            <a:cs typeface="+mn-cs"/>
          </a:endParaRPr>
        </a:p>
      </dsp:txBody>
      <dsp:txXfrm>
        <a:off x="2009651" y="1606204"/>
        <a:ext cx="134083" cy="134083"/>
      </dsp:txXfrm>
    </dsp:sp>
    <dsp:sp modelId="{346BD629-9EF4-4C60-AAC0-1E4ED360CFDA}">
      <dsp:nvSpPr>
        <dsp:cNvPr id="0" name=""/>
        <dsp:cNvSpPr/>
      </dsp:nvSpPr>
      <dsp:spPr>
        <a:xfrm rot="16200000">
          <a:off x="-360283" y="2641815"/>
          <a:ext cx="3707442" cy="704414"/>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hr-HR" sz="900" kern="1200">
              <a:solidFill>
                <a:sysClr val="window" lastClr="FFFFFF"/>
              </a:solidFill>
              <a:latin typeface="Cambria"/>
              <a:ea typeface="+mn-ea"/>
              <a:cs typeface="+mn-cs"/>
            </a:rPr>
            <a:t>STRATEŠKI CILJ 1. - Učinkovito upravljati svim oblicima imovine u vlasništvu Grada Delnica prema načelu učinkovitosti dobroga gospodara</a:t>
          </a:r>
        </a:p>
      </dsp:txBody>
      <dsp:txXfrm>
        <a:off x="-360283" y="2641815"/>
        <a:ext cx="3707442" cy="704414"/>
      </dsp:txXfrm>
    </dsp:sp>
    <dsp:sp modelId="{FF5E257E-485D-4975-8482-1F8FB3435E2A}">
      <dsp:nvSpPr>
        <dsp:cNvPr id="0" name=""/>
        <dsp:cNvSpPr/>
      </dsp:nvSpPr>
      <dsp:spPr>
        <a:xfrm>
          <a:off x="2307740" y="263"/>
          <a:ext cx="2310478" cy="704414"/>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hr-HR" sz="900" kern="1200">
              <a:solidFill>
                <a:sysClr val="window" lastClr="FFFFFF"/>
              </a:solidFill>
              <a:latin typeface="Cambria" pitchFamily="18" charset="0"/>
              <a:ea typeface="+mn-ea"/>
              <a:cs typeface="+mn-cs"/>
            </a:rPr>
            <a:t>Poseban cilj 1.1. - Učinkovito upravljanje nekretninama u vlasništvu Grada</a:t>
          </a:r>
        </a:p>
      </dsp:txBody>
      <dsp:txXfrm>
        <a:off x="2307740" y="263"/>
        <a:ext cx="2310478" cy="704414"/>
      </dsp:txXfrm>
    </dsp:sp>
    <dsp:sp modelId="{9D950C5F-B1E1-4267-B239-E5EC98964D03}">
      <dsp:nvSpPr>
        <dsp:cNvPr id="0" name=""/>
        <dsp:cNvSpPr/>
      </dsp:nvSpPr>
      <dsp:spPr>
        <a:xfrm>
          <a:off x="2307740" y="880780"/>
          <a:ext cx="2310478" cy="704414"/>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hr-HR" sz="900" kern="1200">
              <a:solidFill>
                <a:sysClr val="window" lastClr="FFFFFF"/>
              </a:solidFill>
              <a:latin typeface="Cambria"/>
              <a:ea typeface="+mn-ea"/>
              <a:cs typeface="+mn-cs"/>
            </a:rPr>
            <a:t>Poseban cilj 1.2. - Unaprjeđenje korporativnog upravljanja i vršenje kontrola Grada Delnica kao (su)vlasnika trgovačkih društava</a:t>
          </a:r>
        </a:p>
      </dsp:txBody>
      <dsp:txXfrm>
        <a:off x="2307740" y="880780"/>
        <a:ext cx="2310478" cy="704414"/>
      </dsp:txXfrm>
    </dsp:sp>
    <dsp:sp modelId="{428DEBDD-EB2F-4BE3-9076-993850F95CDB}">
      <dsp:nvSpPr>
        <dsp:cNvPr id="0" name=""/>
        <dsp:cNvSpPr/>
      </dsp:nvSpPr>
      <dsp:spPr>
        <a:xfrm>
          <a:off x="2307740" y="1761298"/>
          <a:ext cx="2310478" cy="704414"/>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hr-HR" sz="900" kern="1200">
              <a:solidFill>
                <a:sysClr val="window" lastClr="FFFFFF"/>
              </a:solidFill>
              <a:latin typeface="Cambria" pitchFamily="18" charset="0"/>
              <a:ea typeface="+mn-ea"/>
              <a:cs typeface="+mn-cs"/>
            </a:rPr>
            <a:t>Poseban cilj 1.3. - Uspostaviti jedinstven sustav i kriterije u procjeni vrijednosti pojedinog oblika imovine, kako bi se poštivalo važeće zakonodavstvo i što transparentnije odredila njezina vrijednost </a:t>
          </a:r>
        </a:p>
      </dsp:txBody>
      <dsp:txXfrm>
        <a:off x="2307740" y="1761298"/>
        <a:ext cx="2310478" cy="704414"/>
      </dsp:txXfrm>
    </dsp:sp>
    <dsp:sp modelId="{403AB0D6-E5D1-4A1B-A3BF-C854DC3A4F27}">
      <dsp:nvSpPr>
        <dsp:cNvPr id="0" name=""/>
        <dsp:cNvSpPr/>
      </dsp:nvSpPr>
      <dsp:spPr>
        <a:xfrm>
          <a:off x="2307740" y="2641815"/>
          <a:ext cx="2310478" cy="704414"/>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hr-HR" sz="900" kern="1200">
              <a:solidFill>
                <a:sysClr val="window" lastClr="FFFFFF"/>
              </a:solidFill>
              <a:latin typeface="Cambria" pitchFamily="18" charset="0"/>
              <a:ea typeface="+mn-ea"/>
              <a:cs typeface="+mn-cs"/>
            </a:rPr>
            <a:t>Poseban cilj 1.4.  - Usklađenje i kontinuirano predlaganje te donošenje novih akata</a:t>
          </a:r>
        </a:p>
      </dsp:txBody>
      <dsp:txXfrm>
        <a:off x="2307740" y="2641815"/>
        <a:ext cx="2310478" cy="704414"/>
      </dsp:txXfrm>
    </dsp:sp>
    <dsp:sp modelId="{7C2E94EF-4D99-4693-B9C6-2910FCAD9546}">
      <dsp:nvSpPr>
        <dsp:cNvPr id="0" name=""/>
        <dsp:cNvSpPr/>
      </dsp:nvSpPr>
      <dsp:spPr>
        <a:xfrm>
          <a:off x="2307740" y="3522333"/>
          <a:ext cx="2310478" cy="704414"/>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hr-HR" sz="900" kern="1200">
              <a:solidFill>
                <a:sysClr val="window" lastClr="FFFFFF"/>
              </a:solidFill>
              <a:latin typeface="Cambria" pitchFamily="18" charset="0"/>
              <a:ea typeface="+mn-ea"/>
              <a:cs typeface="+mn-cs"/>
            </a:rPr>
            <a:t>Poseban cilj 1.5. - Ustroj, vođenje i redovno ažuriranje interne evidencije gradske imovine kojom upravlja Grad Delnice</a:t>
          </a:r>
        </a:p>
      </dsp:txBody>
      <dsp:txXfrm>
        <a:off x="2307740" y="3522333"/>
        <a:ext cx="2310478" cy="704414"/>
      </dsp:txXfrm>
    </dsp:sp>
    <dsp:sp modelId="{E740532C-6B63-46CF-8E24-DBC03353B728}">
      <dsp:nvSpPr>
        <dsp:cNvPr id="0" name=""/>
        <dsp:cNvSpPr/>
      </dsp:nvSpPr>
      <dsp:spPr>
        <a:xfrm>
          <a:off x="2307740" y="4402851"/>
          <a:ext cx="2310478" cy="704414"/>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hr-HR" sz="900" kern="1200">
              <a:solidFill>
                <a:sysClr val="window" lastClr="FFFFFF"/>
              </a:solidFill>
              <a:latin typeface="Cambria" pitchFamily="18" charset="0"/>
              <a:ea typeface="+mn-ea"/>
              <a:cs typeface="+mn-cs"/>
            </a:rPr>
            <a:t>Poseban cilj 1.6. - Priprema, realizacija i izvještavanje o primjeni akata strateškog planiranja</a:t>
          </a:r>
        </a:p>
      </dsp:txBody>
      <dsp:txXfrm>
        <a:off x="2307740" y="4402851"/>
        <a:ext cx="2310478" cy="704414"/>
      </dsp:txXfrm>
    </dsp:sp>
    <dsp:sp modelId="{78E51801-B628-4E0A-8FBC-12AD73C5195E}">
      <dsp:nvSpPr>
        <dsp:cNvPr id="0" name=""/>
        <dsp:cNvSpPr/>
      </dsp:nvSpPr>
      <dsp:spPr>
        <a:xfrm>
          <a:off x="2307740" y="5283368"/>
          <a:ext cx="2310478" cy="704414"/>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hr-HR" sz="900" kern="1200">
              <a:solidFill>
                <a:sysClr val="window" lastClr="FFFFFF"/>
              </a:solidFill>
              <a:latin typeface="Cambria" pitchFamily="18" charset="0"/>
              <a:ea typeface="+mn-ea"/>
              <a:cs typeface="+mn-cs"/>
            </a:rPr>
            <a:t>Poseban cilj 1.7. - Razvoj ljudskih resursa, informacijsko-komunikacijske tehnologije i financijskog aspekta Grada Delnica</a:t>
          </a:r>
        </a:p>
      </dsp:txBody>
      <dsp:txXfrm>
        <a:off x="2307740" y="5283368"/>
        <a:ext cx="2310478" cy="704414"/>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46</Pages>
  <Words>10421</Words>
  <Characters>59405</Characters>
  <Application>Microsoft Office Word</Application>
  <DocSecurity>0</DocSecurity>
  <Lines>495</Lines>
  <Paragraphs>139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Goranka-PC</dc:creator>
  <cp:keywords/>
  <dc:description/>
  <cp:lastModifiedBy>Goranka-PC</cp:lastModifiedBy>
  <cp:revision>4</cp:revision>
  <cp:lastPrinted>2023-10-25T08:27:00Z</cp:lastPrinted>
  <dcterms:created xsi:type="dcterms:W3CDTF">2023-10-09T06:56:00Z</dcterms:created>
  <dcterms:modified xsi:type="dcterms:W3CDTF">2023-10-25T08:28:00Z</dcterms:modified>
</cp:coreProperties>
</file>