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7A" w:rsidRPr="00E9192A" w:rsidRDefault="00B837FB" w:rsidP="00E9192A">
      <w:pPr>
        <w:pStyle w:val="Tijeloteksta"/>
        <w:rPr>
          <w:color w:val="000000"/>
          <w:sz w:val="24"/>
          <w:szCs w:val="24"/>
        </w:rPr>
      </w:pPr>
      <w:r>
        <w:rPr>
          <w:sz w:val="24"/>
          <w:szCs w:val="24"/>
        </w:rPr>
        <w:t>Na temelju članka 7</w:t>
      </w:r>
      <w:r w:rsidR="00C8587A" w:rsidRPr="00E9192A">
        <w:rPr>
          <w:sz w:val="24"/>
          <w:szCs w:val="24"/>
        </w:rPr>
        <w:t>. Zakona o financiranju političkih aktivnosti i izborne promidžbe (N</w:t>
      </w:r>
      <w:r w:rsidR="00E9192A">
        <w:rPr>
          <w:sz w:val="24"/>
          <w:szCs w:val="24"/>
        </w:rPr>
        <w:t>N</w:t>
      </w:r>
      <w:r w:rsidR="00C8587A" w:rsidRPr="00E9192A">
        <w:rPr>
          <w:sz w:val="24"/>
          <w:szCs w:val="24"/>
        </w:rPr>
        <w:t xml:space="preserve"> 29/19, 98/19)</w:t>
      </w:r>
      <w:r w:rsidR="00C8587A" w:rsidRPr="00E9192A">
        <w:rPr>
          <w:color w:val="000000"/>
          <w:sz w:val="24"/>
          <w:szCs w:val="24"/>
        </w:rPr>
        <w:t xml:space="preserve">, </w:t>
      </w:r>
      <w:r w:rsidR="00C8587A" w:rsidRPr="00E9192A">
        <w:rPr>
          <w:sz w:val="24"/>
          <w:szCs w:val="24"/>
        </w:rPr>
        <w:t xml:space="preserve">članka 35. </w:t>
      </w:r>
      <w:r w:rsidR="00C8587A" w:rsidRPr="00E9192A">
        <w:rPr>
          <w:color w:val="000000"/>
          <w:sz w:val="24"/>
          <w:szCs w:val="24"/>
        </w:rPr>
        <w:t>Zakona o lokalnoj i područnoj</w:t>
      </w:r>
      <w:r w:rsidR="00E9192A">
        <w:rPr>
          <w:color w:val="000000"/>
          <w:sz w:val="24"/>
          <w:szCs w:val="24"/>
        </w:rPr>
        <w:t xml:space="preserve"> </w:t>
      </w:r>
      <w:r w:rsidR="00C8587A" w:rsidRPr="00E9192A">
        <w:rPr>
          <w:color w:val="000000"/>
          <w:sz w:val="24"/>
          <w:szCs w:val="24"/>
        </w:rPr>
        <w:t>(regionalnoj) samoupravi (N</w:t>
      </w:r>
      <w:r w:rsidR="00E9192A">
        <w:rPr>
          <w:color w:val="000000"/>
          <w:sz w:val="24"/>
          <w:szCs w:val="24"/>
        </w:rPr>
        <w:t>N</w:t>
      </w:r>
      <w:r w:rsidR="00C8587A" w:rsidRPr="00E9192A">
        <w:rPr>
          <w:color w:val="000000"/>
          <w:sz w:val="24"/>
          <w:szCs w:val="24"/>
        </w:rPr>
        <w:t xml:space="preserve"> 33/01, 60/01, 129/05, 109/07, 125/08, 36/09, 36/09, 150/11, 144/12, 19/13, 137/15, 123/17, 98/19, 144/20) i članka 40. Statuta Grada Delnica (S</w:t>
      </w:r>
      <w:r w:rsidR="00E9192A">
        <w:rPr>
          <w:color w:val="000000"/>
          <w:sz w:val="24"/>
          <w:szCs w:val="24"/>
        </w:rPr>
        <w:t>N</w:t>
      </w:r>
      <w:r w:rsidR="00C8587A" w:rsidRPr="00E9192A">
        <w:rPr>
          <w:color w:val="000000"/>
          <w:sz w:val="24"/>
          <w:szCs w:val="24"/>
        </w:rPr>
        <w:t xml:space="preserve">GD 2/21), </w:t>
      </w:r>
      <w:r w:rsidR="00C8587A" w:rsidRPr="00E9192A">
        <w:rPr>
          <w:sz w:val="24"/>
          <w:szCs w:val="24"/>
        </w:rPr>
        <w:t xml:space="preserve">Gradsko vijeće Grada Delnica </w:t>
      </w:r>
      <w:r w:rsidR="00C8587A" w:rsidRPr="00E9192A">
        <w:rPr>
          <w:color w:val="000000"/>
          <w:sz w:val="24"/>
          <w:szCs w:val="24"/>
        </w:rPr>
        <w:t xml:space="preserve">na današnjoj sjednici donijelo je </w:t>
      </w:r>
    </w:p>
    <w:p w:rsidR="00C8587A" w:rsidRPr="00E9192A" w:rsidRDefault="00C8587A" w:rsidP="00C8587A">
      <w:pPr>
        <w:pStyle w:val="Tijeloteksta"/>
        <w:jc w:val="center"/>
        <w:rPr>
          <w:color w:val="000000"/>
          <w:sz w:val="24"/>
          <w:szCs w:val="24"/>
        </w:rPr>
      </w:pPr>
    </w:p>
    <w:p w:rsidR="00C8587A" w:rsidRPr="00E9192A" w:rsidRDefault="00E9192A" w:rsidP="00C8587A">
      <w:pPr>
        <w:pStyle w:val="Tijeloteksta"/>
        <w:jc w:val="center"/>
        <w:rPr>
          <w:b/>
          <w:color w:val="000000"/>
          <w:sz w:val="24"/>
          <w:szCs w:val="24"/>
        </w:rPr>
      </w:pPr>
      <w:r w:rsidRPr="00E9192A">
        <w:rPr>
          <w:b/>
          <w:color w:val="000000"/>
          <w:sz w:val="24"/>
          <w:szCs w:val="24"/>
        </w:rPr>
        <w:t>ODLUKU O RASPOREĐIVANJU SREDSTAVA ZA RAD POLITIČKIH STRANAKA I GRUPE BIRAČA ZASTUPLJENIH U GRADSKOM VIJEĆU GRADA DELNICA</w:t>
      </w:r>
    </w:p>
    <w:p w:rsidR="00C8587A" w:rsidRPr="00E9192A" w:rsidRDefault="00C8587A" w:rsidP="00C8587A">
      <w:pPr>
        <w:pStyle w:val="Tijeloteksta"/>
        <w:jc w:val="center"/>
        <w:rPr>
          <w:color w:val="000000"/>
          <w:sz w:val="24"/>
          <w:szCs w:val="24"/>
        </w:rPr>
      </w:pPr>
    </w:p>
    <w:p w:rsidR="00C8587A" w:rsidRPr="00E9192A" w:rsidRDefault="00C8587A" w:rsidP="00C8587A">
      <w:pPr>
        <w:pStyle w:val="Tijeloteksta"/>
        <w:jc w:val="center"/>
        <w:rPr>
          <w:b/>
          <w:color w:val="000000"/>
          <w:sz w:val="24"/>
          <w:szCs w:val="24"/>
        </w:rPr>
      </w:pPr>
      <w:r w:rsidRPr="00E9192A">
        <w:rPr>
          <w:b/>
          <w:color w:val="000000"/>
          <w:sz w:val="24"/>
          <w:szCs w:val="24"/>
        </w:rPr>
        <w:t>Članak 1.</w:t>
      </w:r>
    </w:p>
    <w:p w:rsidR="00CD2245" w:rsidRDefault="00CD4C0C" w:rsidP="00CD224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Ovom Odlukom raspoređuju se sredstva za rad političkih stranaka i grupe birača zastupljenih u Gradskom vijeću Grada Delnica (u daljnjem tekstu: Gradsko vijeće) za 2023. godinu koja se osiguravaju u proračunu Grada Delnica za 2023. godinu.</w:t>
      </w:r>
    </w:p>
    <w:p w:rsidR="00CD4C0C" w:rsidRPr="00CD2245" w:rsidRDefault="00CD4C0C" w:rsidP="00CD224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CD4C0C" w:rsidRDefault="00C8587A" w:rsidP="00CD4C0C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E9192A">
        <w:rPr>
          <w:b/>
          <w:sz w:val="24"/>
          <w:szCs w:val="24"/>
        </w:rPr>
        <w:t>Članak 2.</w:t>
      </w:r>
    </w:p>
    <w:p w:rsidR="00CD4C0C" w:rsidRDefault="00351CA2" w:rsidP="00CD4C0C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Pravo na financiranje iz sredstava proračuna Grada Delnica imaju političke stranke i vijećnici izabrani s liste grupe birača koje imaju najmanje jednog vijećnika u Gradskom vijeću.</w:t>
      </w:r>
    </w:p>
    <w:p w:rsidR="00351CA2" w:rsidRDefault="00351CA2" w:rsidP="00CD4C0C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351CA2" w:rsidRPr="00351CA2" w:rsidRDefault="00351CA2" w:rsidP="00351CA2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351CA2">
        <w:rPr>
          <w:b/>
          <w:sz w:val="24"/>
          <w:szCs w:val="24"/>
        </w:rPr>
        <w:t>Članak 3.</w:t>
      </w:r>
    </w:p>
    <w:p w:rsidR="00622018" w:rsidRDefault="00CD4C0C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E9192A">
        <w:rPr>
          <w:sz w:val="24"/>
          <w:szCs w:val="24"/>
        </w:rPr>
        <w:t xml:space="preserve">U </w:t>
      </w:r>
      <w:r>
        <w:rPr>
          <w:sz w:val="24"/>
          <w:szCs w:val="24"/>
        </w:rPr>
        <w:t>proračunu Grada Delnica za 2023. godinu</w:t>
      </w:r>
      <w:r w:rsidRPr="00E9192A">
        <w:rPr>
          <w:sz w:val="24"/>
          <w:szCs w:val="24"/>
        </w:rPr>
        <w:t xml:space="preserve"> ukupno su osigurana sredstva za rad političkih stranaka i Kandidacijske liste grupe birača zastupljenih u Gradskom vi</w:t>
      </w:r>
      <w:r>
        <w:rPr>
          <w:sz w:val="24"/>
          <w:szCs w:val="24"/>
        </w:rPr>
        <w:t>jeću u iznosu od 3</w:t>
      </w:r>
      <w:r w:rsidRPr="00E9192A">
        <w:rPr>
          <w:sz w:val="24"/>
          <w:szCs w:val="24"/>
        </w:rPr>
        <w:t>.</w:t>
      </w:r>
      <w:r>
        <w:rPr>
          <w:sz w:val="24"/>
          <w:szCs w:val="24"/>
        </w:rPr>
        <w:t>586,00 eura</w:t>
      </w:r>
      <w:r w:rsidRPr="00E9192A">
        <w:rPr>
          <w:sz w:val="24"/>
          <w:szCs w:val="24"/>
        </w:rPr>
        <w:t>.</w:t>
      </w:r>
    </w:p>
    <w:p w:rsidR="00351CA2" w:rsidRPr="00351CA2" w:rsidRDefault="00351CA2" w:rsidP="00351CA2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351CA2">
        <w:rPr>
          <w:b/>
          <w:sz w:val="24"/>
          <w:szCs w:val="24"/>
        </w:rPr>
        <w:t>Članak 4.</w:t>
      </w:r>
    </w:p>
    <w:p w:rsidR="00351CA2" w:rsidRDefault="00351CA2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svakog člana Gradskog vijeća utvrđuje se jednaki iznos sredstava tako da svakoj pojedinoj političkoj stranci i vijećnicima izabranim sa liste grupe birača pripadaju sredstva razmjerno broju njenih članova u trenutku konstituiranja Gradskog vijeća.</w:t>
      </w:r>
    </w:p>
    <w:p w:rsidR="00351CA2" w:rsidRDefault="00351CA2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svakog izabranog člana Gradskog vijeća podzastupljenog spola, političkim strankama i vijećnicima izabranih s liste grupe birača pripada i pravo na naknadu u visini od 10% iznosa predviđenog po svakom članu Gradskog vijeća, a određenog u stavku 1. ovog članka.</w:t>
      </w:r>
    </w:p>
    <w:p w:rsidR="00351CA2" w:rsidRDefault="00351CA2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351CA2" w:rsidRPr="00351CA2" w:rsidRDefault="00351CA2" w:rsidP="00351CA2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351CA2">
        <w:rPr>
          <w:b/>
          <w:sz w:val="24"/>
          <w:szCs w:val="24"/>
        </w:rPr>
        <w:t>Članak 5.</w:t>
      </w:r>
    </w:p>
    <w:p w:rsidR="00351CA2" w:rsidRDefault="00351CA2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Kao podaci o stranačkoj pripadnosti članova Gradskog vijeća uzimaju se podaci u trenutku konstituiranja Gradskog vijeća</w:t>
      </w:r>
      <w:r w:rsidR="00ED26E6">
        <w:rPr>
          <w:sz w:val="24"/>
          <w:szCs w:val="24"/>
        </w:rPr>
        <w:t>.</w:t>
      </w:r>
    </w:p>
    <w:p w:rsidR="00ED26E6" w:rsidRDefault="00ED26E6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ED26E6" w:rsidRPr="00ED26E6" w:rsidRDefault="00ED26E6" w:rsidP="00ED26E6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ED26E6">
        <w:rPr>
          <w:b/>
          <w:sz w:val="24"/>
          <w:szCs w:val="24"/>
        </w:rPr>
        <w:t>Članak 6.</w:t>
      </w:r>
    </w:p>
    <w:p w:rsidR="00ED26E6" w:rsidRDefault="00ED26E6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Političkoj se stranci u tijeku proračunske godine mogu povećati odnosno smanjiti financijska sredstva propisana ovom Odlukom ukoliko dođe do promjene broja članova Gradskog vijeća iz reda podzastupljenog spola koje ta politička stranka ima u Gradskom vijeću.</w:t>
      </w:r>
    </w:p>
    <w:p w:rsidR="007D196B" w:rsidRDefault="007D196B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7D196B" w:rsidRPr="007D196B" w:rsidRDefault="007D196B" w:rsidP="007D196B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7D196B">
        <w:rPr>
          <w:b/>
          <w:sz w:val="24"/>
          <w:szCs w:val="24"/>
        </w:rPr>
        <w:t>Članak 7.</w:t>
      </w:r>
    </w:p>
    <w:p w:rsidR="007D196B" w:rsidRDefault="007D196B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Sukladno članku 3. i članku 4. ove Odluke za svakog člana Gradskog vijeća ut</w:t>
      </w:r>
      <w:r w:rsidR="00357C06">
        <w:rPr>
          <w:sz w:val="24"/>
          <w:szCs w:val="24"/>
        </w:rPr>
        <w:t>vrđuje se iznos sredstava od 265,78</w:t>
      </w:r>
      <w:r>
        <w:rPr>
          <w:sz w:val="24"/>
          <w:szCs w:val="24"/>
        </w:rPr>
        <w:t xml:space="preserve"> eura.</w:t>
      </w:r>
    </w:p>
    <w:p w:rsidR="007D196B" w:rsidRDefault="007D196B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Isto tako, sukladno članku 4. ove Odluke za svakog člana Gradskog vijeća podzastupljenog spola utvrđuje se dodatna naknada u iznosu od </w:t>
      </w:r>
      <w:r w:rsidR="00357C06">
        <w:rPr>
          <w:sz w:val="24"/>
          <w:szCs w:val="24"/>
        </w:rPr>
        <w:t>26,58</w:t>
      </w:r>
      <w:r w:rsidR="00207813">
        <w:rPr>
          <w:sz w:val="24"/>
          <w:szCs w:val="24"/>
        </w:rPr>
        <w:t xml:space="preserve"> eura.</w:t>
      </w:r>
    </w:p>
    <w:p w:rsidR="00207813" w:rsidRDefault="00207813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207813" w:rsidRDefault="00207813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F0212E" w:rsidRDefault="00F0212E" w:rsidP="00CD4C0C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207813" w:rsidRDefault="00207813" w:rsidP="00207813">
      <w:pPr>
        <w:autoSpaceDE w:val="0"/>
        <w:autoSpaceDN w:val="0"/>
        <w:adjustRightInd w:val="0"/>
        <w:spacing w:line="264" w:lineRule="auto"/>
        <w:jc w:val="center"/>
        <w:rPr>
          <w:b/>
          <w:sz w:val="24"/>
          <w:szCs w:val="24"/>
        </w:rPr>
      </w:pPr>
      <w:r w:rsidRPr="00207813">
        <w:rPr>
          <w:b/>
          <w:sz w:val="24"/>
          <w:szCs w:val="24"/>
        </w:rPr>
        <w:lastRenderedPageBreak/>
        <w:t>Članak 8.</w:t>
      </w:r>
    </w:p>
    <w:p w:rsidR="00C8587A" w:rsidRPr="00207813" w:rsidRDefault="00207813" w:rsidP="00207813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sastav Gradskog vijeća je slijedeći: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220"/>
        <w:gridCol w:w="2204"/>
        <w:gridCol w:w="1675"/>
      </w:tblGrid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>Naziv stranke i</w:t>
            </w:r>
          </w:p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>skraćeni naziv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>Ukupan broj muškaraca</w:t>
            </w: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 xml:space="preserve">Ukupan broj </w:t>
            </w:r>
          </w:p>
          <w:p w:rsidR="00C8587A" w:rsidRPr="00E9192A" w:rsidRDefault="00FF50F5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</w:t>
            </w:r>
            <w:r w:rsidR="00C8587A" w:rsidRPr="00E9192A">
              <w:rPr>
                <w:b/>
                <w:sz w:val="24"/>
                <w:szCs w:val="24"/>
                <w:lang w:eastAsia="en-US"/>
              </w:rPr>
              <w:t>ena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 xml:space="preserve">Ukupna broj </w:t>
            </w:r>
          </w:p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  <w:r w:rsidRPr="00E9192A">
              <w:rPr>
                <w:b/>
                <w:sz w:val="24"/>
                <w:szCs w:val="24"/>
                <w:lang w:eastAsia="en-US"/>
              </w:rPr>
              <w:t>članova</w:t>
            </w:r>
          </w:p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930304" w:rsidP="00930304">
            <w:pPr>
              <w:pStyle w:val="Tijelotekst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Pr="00E9192A">
              <w:rPr>
                <w:sz w:val="24"/>
                <w:szCs w:val="24"/>
                <w:lang w:eastAsia="en-US"/>
              </w:rPr>
              <w:t xml:space="preserve">andidacijska lista grupe birača (nositeljica liste: </w:t>
            </w:r>
            <w:r>
              <w:rPr>
                <w:sz w:val="24"/>
                <w:szCs w:val="24"/>
                <w:lang w:eastAsia="en-US"/>
              </w:rPr>
              <w:t>K</w:t>
            </w:r>
            <w:r w:rsidRPr="00E9192A">
              <w:rPr>
                <w:sz w:val="24"/>
                <w:szCs w:val="24"/>
                <w:lang w:eastAsia="en-US"/>
              </w:rPr>
              <w:t xml:space="preserve">atarina </w:t>
            </w:r>
            <w:r>
              <w:rPr>
                <w:sz w:val="24"/>
                <w:szCs w:val="24"/>
                <w:lang w:eastAsia="en-US"/>
              </w:rPr>
              <w:t>M</w:t>
            </w:r>
            <w:r w:rsidRPr="00E9192A">
              <w:rPr>
                <w:sz w:val="24"/>
                <w:szCs w:val="24"/>
                <w:lang w:eastAsia="en-US"/>
              </w:rPr>
              <w:t>ihelčić)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930304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  <w:r w:rsidRPr="00E9192A">
              <w:rPr>
                <w:sz w:val="24"/>
                <w:szCs w:val="24"/>
                <w:lang w:eastAsia="en-US"/>
              </w:rPr>
              <w:t>rvatska demokratska zajednica</w:t>
            </w:r>
          </w:p>
          <w:p w:rsidR="00C8587A" w:rsidRPr="00E9192A" w:rsidRDefault="00930304" w:rsidP="00930304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HDZ</w:t>
            </w:r>
            <w:r w:rsidRPr="00E9192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930304" w:rsidP="00930304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</w:t>
            </w:r>
            <w:r w:rsidRPr="00E9192A">
              <w:rPr>
                <w:sz w:val="24"/>
                <w:szCs w:val="24"/>
                <w:lang w:eastAsia="en-US"/>
              </w:rPr>
              <w:t xml:space="preserve">ocijaldemokratska partija </w:t>
            </w:r>
            <w:r>
              <w:rPr>
                <w:sz w:val="24"/>
                <w:szCs w:val="24"/>
                <w:lang w:eastAsia="en-US"/>
              </w:rPr>
              <w:t>H</w:t>
            </w:r>
            <w:r w:rsidRPr="00E9192A">
              <w:rPr>
                <w:sz w:val="24"/>
                <w:szCs w:val="24"/>
                <w:lang w:eastAsia="en-US"/>
              </w:rPr>
              <w:t>rvatske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192A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SDP</w:t>
            </w:r>
            <w:r w:rsidRPr="00E9192A">
              <w:rPr>
                <w:sz w:val="24"/>
                <w:szCs w:val="24"/>
                <w:lang w:eastAsia="en-US"/>
              </w:rPr>
              <w:t xml:space="preserve">) – </w:t>
            </w:r>
            <w:r>
              <w:rPr>
                <w:sz w:val="24"/>
                <w:szCs w:val="24"/>
                <w:lang w:eastAsia="en-US"/>
              </w:rPr>
              <w:t>P</w:t>
            </w:r>
            <w:r w:rsidRPr="00E9192A">
              <w:rPr>
                <w:sz w:val="24"/>
                <w:szCs w:val="24"/>
                <w:lang w:eastAsia="en-US"/>
              </w:rPr>
              <w:t>rimorsko goranski savez (</w:t>
            </w:r>
            <w:r>
              <w:rPr>
                <w:sz w:val="24"/>
                <w:szCs w:val="24"/>
                <w:lang w:eastAsia="en-US"/>
              </w:rPr>
              <w:t>PGS</w:t>
            </w:r>
            <w:r w:rsidRPr="00E9192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D2245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930304" w:rsidP="00930304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Hrvatska stranka prava (HSP) – Domovinski pokret (DP)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930304" w:rsidP="00930304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Pr="00E9192A">
              <w:rPr>
                <w:sz w:val="24"/>
                <w:szCs w:val="24"/>
                <w:lang w:eastAsia="en-US"/>
              </w:rPr>
              <w:t xml:space="preserve">andidacijska lista grupe birača (nositelj liste: </w:t>
            </w:r>
            <w:r>
              <w:rPr>
                <w:sz w:val="24"/>
                <w:szCs w:val="24"/>
                <w:lang w:eastAsia="en-US"/>
              </w:rPr>
              <w:t>D</w:t>
            </w:r>
            <w:r w:rsidRPr="00E9192A">
              <w:rPr>
                <w:sz w:val="24"/>
                <w:szCs w:val="24"/>
                <w:lang w:eastAsia="en-US"/>
              </w:rPr>
              <w:t xml:space="preserve">avorin </w:t>
            </w:r>
            <w:r>
              <w:rPr>
                <w:sz w:val="24"/>
                <w:szCs w:val="24"/>
                <w:lang w:eastAsia="en-US"/>
              </w:rPr>
              <w:t>K</w:t>
            </w:r>
            <w:r w:rsidRPr="00E9192A">
              <w:rPr>
                <w:sz w:val="24"/>
                <w:szCs w:val="24"/>
                <w:lang w:eastAsia="en-US"/>
              </w:rPr>
              <w:t>lobučar)</w:t>
            </w:r>
          </w:p>
        </w:tc>
        <w:tc>
          <w:tcPr>
            <w:tcW w:w="2220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0</w:t>
            </w:r>
          </w:p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 w:rsidRPr="00E9192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D2245" w:rsidRPr="00E9192A" w:rsidTr="00E31E83">
        <w:trPr>
          <w:jc w:val="center"/>
        </w:trPr>
        <w:tc>
          <w:tcPr>
            <w:tcW w:w="3017" w:type="dxa"/>
          </w:tcPr>
          <w:p w:rsidR="00CD2245" w:rsidRPr="00E9192A" w:rsidRDefault="00930304" w:rsidP="00930304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Ivica Knežević – nezavisni vijećnik</w:t>
            </w:r>
          </w:p>
        </w:tc>
        <w:tc>
          <w:tcPr>
            <w:tcW w:w="2220" w:type="dxa"/>
          </w:tcPr>
          <w:p w:rsidR="00CD2245" w:rsidRPr="00E9192A" w:rsidRDefault="001D7F3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4" w:type="dxa"/>
          </w:tcPr>
          <w:p w:rsidR="00CD2245" w:rsidRPr="00E9192A" w:rsidRDefault="001D7F3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</w:tcPr>
          <w:p w:rsidR="00CD2245" w:rsidRPr="00E9192A" w:rsidRDefault="001D7F3A" w:rsidP="00E31E83">
            <w:pPr>
              <w:pStyle w:val="Tijeloteksta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8587A" w:rsidRPr="00E9192A" w:rsidTr="00E31E83">
        <w:trPr>
          <w:jc w:val="center"/>
        </w:trPr>
        <w:tc>
          <w:tcPr>
            <w:tcW w:w="3017" w:type="dxa"/>
          </w:tcPr>
          <w:p w:rsidR="00C8587A" w:rsidRPr="00E9192A" w:rsidRDefault="00C8587A" w:rsidP="00E9192A">
            <w:pPr>
              <w:pStyle w:val="Tijeloteksta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92A">
              <w:rPr>
                <w:b/>
                <w:sz w:val="28"/>
                <w:szCs w:val="28"/>
                <w:lang w:eastAsia="en-US"/>
              </w:rPr>
              <w:t>UKUPNO</w:t>
            </w:r>
          </w:p>
        </w:tc>
        <w:tc>
          <w:tcPr>
            <w:tcW w:w="2220" w:type="dxa"/>
          </w:tcPr>
          <w:p w:rsidR="00C8587A" w:rsidRPr="00E9192A" w:rsidRDefault="001D7F3A" w:rsidP="00E31E83">
            <w:pPr>
              <w:pStyle w:val="Tijeloteksta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04" w:type="dxa"/>
          </w:tcPr>
          <w:p w:rsidR="00C8587A" w:rsidRPr="00E9192A" w:rsidRDefault="001D7F3A" w:rsidP="00E31E83">
            <w:pPr>
              <w:pStyle w:val="Tijeloteksta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75" w:type="dxa"/>
          </w:tcPr>
          <w:p w:rsidR="00C8587A" w:rsidRPr="00E9192A" w:rsidRDefault="00C8587A" w:rsidP="00E31E83">
            <w:pPr>
              <w:pStyle w:val="Tijeloteksta"/>
              <w:jc w:val="center"/>
              <w:rPr>
                <w:b/>
                <w:sz w:val="28"/>
                <w:szCs w:val="28"/>
                <w:lang w:eastAsia="en-US"/>
              </w:rPr>
            </w:pPr>
            <w:r w:rsidRPr="00E9192A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</w:tbl>
    <w:p w:rsidR="001D7F3A" w:rsidRPr="00E9192A" w:rsidRDefault="001D7F3A" w:rsidP="007D2EE7">
      <w:pPr>
        <w:rPr>
          <w:b/>
          <w:sz w:val="24"/>
          <w:szCs w:val="24"/>
        </w:rPr>
      </w:pPr>
    </w:p>
    <w:p w:rsidR="00C8587A" w:rsidRPr="00E9192A" w:rsidRDefault="00207813" w:rsidP="00C85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</w:t>
      </w:r>
      <w:r w:rsidR="00C8587A" w:rsidRPr="00E9192A">
        <w:rPr>
          <w:b/>
          <w:sz w:val="24"/>
          <w:szCs w:val="24"/>
        </w:rPr>
        <w:t>.</w:t>
      </w:r>
    </w:p>
    <w:p w:rsidR="00C8587A" w:rsidRPr="00E9192A" w:rsidRDefault="001D7F3A" w:rsidP="00C8587A">
      <w:pPr>
        <w:pStyle w:val="Bezproreda"/>
        <w:jc w:val="both"/>
        <w:rPr>
          <w:b/>
          <w:color w:val="000000"/>
          <w:sz w:val="32"/>
          <w:szCs w:val="24"/>
          <w:lang w:val="hr-HR"/>
        </w:rPr>
      </w:pPr>
      <w:r>
        <w:rPr>
          <w:sz w:val="24"/>
          <w:shd w:val="clear" w:color="auto" w:fill="FFFFFF"/>
          <w:lang w:val="hr-HR"/>
        </w:rPr>
        <w:t>Sredstva</w:t>
      </w:r>
      <w:r w:rsidR="00C8587A" w:rsidRPr="00E9192A">
        <w:rPr>
          <w:sz w:val="24"/>
          <w:shd w:val="clear" w:color="auto" w:fill="FFFFFF"/>
          <w:lang w:val="hr-HR"/>
        </w:rPr>
        <w:t xml:space="preserve"> se</w:t>
      </w:r>
      <w:r>
        <w:rPr>
          <w:sz w:val="24"/>
          <w:shd w:val="clear" w:color="auto" w:fill="FFFFFF"/>
          <w:lang w:val="hr-HR"/>
        </w:rPr>
        <w:t xml:space="preserve"> raspoređuju na sljedeći način:</w:t>
      </w:r>
    </w:p>
    <w:p w:rsidR="00C8587A" w:rsidRPr="00E9192A" w:rsidRDefault="00C8587A" w:rsidP="00C8587A">
      <w:pPr>
        <w:pStyle w:val="Tijeloteksta"/>
        <w:ind w:firstLine="720"/>
        <w:rPr>
          <w:sz w:val="24"/>
          <w:szCs w:val="24"/>
        </w:rPr>
      </w:pPr>
      <w:r w:rsidRPr="00E9192A">
        <w:rPr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37FB" w:rsidTr="00B837FB">
        <w:tc>
          <w:tcPr>
            <w:tcW w:w="2265" w:type="dxa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stranke</w:t>
            </w:r>
            <w:r w:rsidR="007D2EE7">
              <w:rPr>
                <w:sz w:val="24"/>
                <w:szCs w:val="24"/>
              </w:rPr>
              <w:t>/nezavisne liste</w:t>
            </w:r>
            <w:r>
              <w:rPr>
                <w:sz w:val="24"/>
                <w:szCs w:val="24"/>
              </w:rPr>
              <w:t xml:space="preserve"> i skraćeni naziv</w:t>
            </w:r>
          </w:p>
        </w:tc>
        <w:tc>
          <w:tcPr>
            <w:tcW w:w="2265" w:type="dxa"/>
            <w:tcBorders>
              <w:right w:val="nil"/>
            </w:tcBorders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vijećnika/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266" w:type="dxa"/>
            <w:tcBorders>
              <w:left w:val="nil"/>
            </w:tcBorders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iznos osiguranih sredstava</w:t>
            </w:r>
          </w:p>
        </w:tc>
      </w:tr>
      <w:tr w:rsidR="00B837FB" w:rsidTr="00092937">
        <w:tc>
          <w:tcPr>
            <w:tcW w:w="2265" w:type="dxa"/>
            <w:shd w:val="clear" w:color="auto" w:fill="BFBFBF" w:themeFill="background1" w:themeFillShade="BF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članu GV-a</w:t>
            </w:r>
          </w:p>
        </w:tc>
        <w:tc>
          <w:tcPr>
            <w:tcW w:w="2266" w:type="dxa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Podzastupljeni spol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837FB" w:rsidRPr="002F5556" w:rsidRDefault="00B837FB" w:rsidP="007521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7FB" w:rsidTr="00092937">
        <w:tc>
          <w:tcPr>
            <w:tcW w:w="2265" w:type="dxa"/>
            <w:shd w:val="clear" w:color="auto" w:fill="BFBFBF" w:themeFill="background1" w:themeFillShade="BF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837FB" w:rsidRDefault="00FF50F5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265,78</w:t>
            </w:r>
          </w:p>
        </w:tc>
        <w:tc>
          <w:tcPr>
            <w:tcW w:w="2266" w:type="dxa"/>
          </w:tcPr>
          <w:p w:rsidR="00B837FB" w:rsidRDefault="00FF50F5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292,36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837FB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</w:tr>
      <w:tr w:rsidR="00B837FB" w:rsidTr="00B837FB">
        <w:tc>
          <w:tcPr>
            <w:tcW w:w="2265" w:type="dxa"/>
          </w:tcPr>
          <w:p w:rsidR="00B837FB" w:rsidRDefault="007D2EE7" w:rsidP="007521B6">
            <w:pPr>
              <w:jc w:val="center"/>
              <w:rPr>
                <w:sz w:val="24"/>
                <w:szCs w:val="24"/>
              </w:rPr>
            </w:pPr>
            <w:r w:rsidRPr="007D2EE7">
              <w:rPr>
                <w:b/>
                <w:sz w:val="24"/>
                <w:szCs w:val="24"/>
              </w:rPr>
              <w:t xml:space="preserve">SVEUKUPNO </w:t>
            </w:r>
            <w:r w:rsidR="00930304">
              <w:rPr>
                <w:b/>
                <w:sz w:val="24"/>
                <w:szCs w:val="24"/>
              </w:rPr>
              <w:t>K</w:t>
            </w:r>
            <w:r w:rsidR="00930304" w:rsidRPr="007D2EE7">
              <w:rPr>
                <w:b/>
                <w:sz w:val="24"/>
                <w:szCs w:val="24"/>
              </w:rPr>
              <w:t>andidacijska lista grupe birača</w:t>
            </w:r>
            <w:r>
              <w:rPr>
                <w:sz w:val="24"/>
                <w:szCs w:val="24"/>
              </w:rPr>
              <w:t xml:space="preserve"> (Nositeljica liste</w:t>
            </w:r>
            <w:r w:rsidR="00F021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Katarina Mihelčić)</w:t>
            </w:r>
          </w:p>
          <w:p w:rsidR="007D2EE7" w:rsidRPr="007D2EE7" w:rsidRDefault="007D2EE7" w:rsidP="007521B6">
            <w:pPr>
              <w:jc w:val="center"/>
              <w:rPr>
                <w:b/>
                <w:sz w:val="24"/>
                <w:szCs w:val="24"/>
              </w:rPr>
            </w:pPr>
            <w:r w:rsidRPr="007D2EE7">
              <w:rPr>
                <w:b/>
                <w:sz w:val="24"/>
                <w:szCs w:val="24"/>
              </w:rPr>
              <w:t>POJEDINAČNO</w:t>
            </w:r>
          </w:p>
          <w:p w:rsidR="007D2EE7" w:rsidRDefault="00930304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Kandidacijska lista grupe birača </w:t>
            </w:r>
            <w:r w:rsidR="007D2EE7">
              <w:rPr>
                <w:sz w:val="24"/>
                <w:szCs w:val="24"/>
              </w:rPr>
              <w:t>(Nositeljica liste</w:t>
            </w:r>
            <w:r w:rsidR="00F0212E">
              <w:rPr>
                <w:sz w:val="24"/>
                <w:szCs w:val="24"/>
              </w:rPr>
              <w:t>:</w:t>
            </w:r>
            <w:r w:rsidR="007D2EE7">
              <w:rPr>
                <w:sz w:val="24"/>
                <w:szCs w:val="24"/>
              </w:rPr>
              <w:t xml:space="preserve"> Katarina Mihelčić)</w:t>
            </w:r>
          </w:p>
          <w:p w:rsidR="007D2EE7" w:rsidRDefault="007D2EE7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Kozlica</w:t>
            </w:r>
          </w:p>
          <w:p w:rsidR="007D2EE7" w:rsidRDefault="007D2EE7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Čop</w:t>
            </w:r>
          </w:p>
          <w:p w:rsidR="007D2EE7" w:rsidRDefault="007D2EE7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Adrijana Kruljić</w:t>
            </w:r>
          </w:p>
          <w:p w:rsidR="007D2EE7" w:rsidRDefault="007D2EE7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Kezele</w:t>
            </w:r>
          </w:p>
        </w:tc>
        <w:tc>
          <w:tcPr>
            <w:tcW w:w="2265" w:type="dxa"/>
          </w:tcPr>
          <w:p w:rsidR="00A851E0" w:rsidRDefault="00A851E0" w:rsidP="007521B6">
            <w:pPr>
              <w:jc w:val="center"/>
              <w:rPr>
                <w:sz w:val="24"/>
                <w:szCs w:val="24"/>
              </w:rPr>
            </w:pPr>
          </w:p>
          <w:p w:rsidR="007854D0" w:rsidRPr="00F0212E" w:rsidRDefault="007854D0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FF5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Default="007D2EE7" w:rsidP="007521B6">
            <w:pPr>
              <w:jc w:val="center"/>
              <w:rPr>
                <w:sz w:val="24"/>
                <w:szCs w:val="24"/>
              </w:rPr>
            </w:pPr>
          </w:p>
          <w:p w:rsidR="007D2EE7" w:rsidRPr="007D2EE7" w:rsidRDefault="007D2EE7" w:rsidP="00FF5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A16009" w:rsidRDefault="00FF50F5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1.142,86</w:t>
            </w:r>
          </w:p>
        </w:tc>
      </w:tr>
      <w:tr w:rsidR="00B837FB" w:rsidTr="00930304">
        <w:trPr>
          <w:trHeight w:val="3118"/>
        </w:trPr>
        <w:tc>
          <w:tcPr>
            <w:tcW w:w="2265" w:type="dxa"/>
          </w:tcPr>
          <w:p w:rsidR="00B837FB" w:rsidRPr="00F01D98" w:rsidRDefault="00F0212E" w:rsidP="007521B6">
            <w:pPr>
              <w:jc w:val="center"/>
              <w:rPr>
                <w:b/>
                <w:sz w:val="24"/>
                <w:szCs w:val="24"/>
              </w:rPr>
            </w:pPr>
            <w:r w:rsidRPr="00F01D98">
              <w:rPr>
                <w:b/>
                <w:sz w:val="24"/>
                <w:szCs w:val="24"/>
              </w:rPr>
              <w:lastRenderedPageBreak/>
              <w:t>SVEUKUPNO</w:t>
            </w:r>
          </w:p>
          <w:p w:rsidR="00F0212E" w:rsidRDefault="00930304" w:rsidP="007521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D2EE7">
              <w:rPr>
                <w:b/>
                <w:sz w:val="24"/>
                <w:szCs w:val="24"/>
              </w:rPr>
              <w:t>andidacijska lista grupe birača</w:t>
            </w:r>
            <w:r w:rsidR="00F0212E">
              <w:rPr>
                <w:sz w:val="24"/>
                <w:szCs w:val="24"/>
              </w:rPr>
              <w:t xml:space="preserve"> (Nositelj liste: Davorin Klobučar)</w:t>
            </w:r>
          </w:p>
          <w:p w:rsidR="00F0212E" w:rsidRPr="00F01D98" w:rsidRDefault="00F0212E" w:rsidP="007521B6">
            <w:pPr>
              <w:jc w:val="center"/>
              <w:rPr>
                <w:b/>
                <w:sz w:val="24"/>
                <w:szCs w:val="24"/>
              </w:rPr>
            </w:pPr>
            <w:r w:rsidRPr="00F01D98">
              <w:rPr>
                <w:b/>
                <w:sz w:val="24"/>
                <w:szCs w:val="24"/>
              </w:rPr>
              <w:t>POJEDINAČNO</w:t>
            </w:r>
          </w:p>
          <w:p w:rsidR="00F0212E" w:rsidRDefault="00930304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Kandidacijska lista grupe birača </w:t>
            </w:r>
            <w:r w:rsidR="00F0212E">
              <w:rPr>
                <w:sz w:val="24"/>
                <w:szCs w:val="24"/>
              </w:rPr>
              <w:t>(Nositelj liste: Davorin Klobučar)</w:t>
            </w:r>
          </w:p>
          <w:p w:rsidR="00F01D98" w:rsidRDefault="00F0212E" w:rsidP="00930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Davorin Klobučar</w:t>
            </w:r>
          </w:p>
        </w:tc>
        <w:tc>
          <w:tcPr>
            <w:tcW w:w="2265" w:type="dxa"/>
          </w:tcPr>
          <w:p w:rsidR="00F01D98" w:rsidRPr="00D53576" w:rsidRDefault="00F01D98" w:rsidP="007521B6">
            <w:pPr>
              <w:jc w:val="center"/>
              <w:rPr>
                <w:b/>
                <w:sz w:val="24"/>
                <w:szCs w:val="24"/>
              </w:rPr>
            </w:pPr>
          </w:p>
          <w:p w:rsidR="00F01D98" w:rsidRPr="00F01D98" w:rsidRDefault="00F01D98" w:rsidP="00FF5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D53576" w:rsidRDefault="00B837FB" w:rsidP="009303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01D98" w:rsidRPr="00FF50F5" w:rsidRDefault="00FF50F5" w:rsidP="007521B6">
            <w:pPr>
              <w:jc w:val="center"/>
              <w:rPr>
                <w:b/>
                <w:sz w:val="24"/>
                <w:szCs w:val="24"/>
              </w:rPr>
            </w:pPr>
            <w:r w:rsidRPr="00FF50F5">
              <w:rPr>
                <w:b/>
                <w:sz w:val="24"/>
                <w:szCs w:val="24"/>
              </w:rPr>
              <w:t>265,78</w:t>
            </w:r>
          </w:p>
          <w:p w:rsidR="00F01D98" w:rsidRPr="00F01D98" w:rsidRDefault="00F01D98" w:rsidP="007521B6">
            <w:pPr>
              <w:jc w:val="center"/>
              <w:rPr>
                <w:sz w:val="24"/>
                <w:szCs w:val="24"/>
              </w:rPr>
            </w:pPr>
          </w:p>
          <w:p w:rsidR="00F01D98" w:rsidRPr="00F01D98" w:rsidRDefault="00F01D98" w:rsidP="007521B6">
            <w:pPr>
              <w:jc w:val="center"/>
              <w:rPr>
                <w:sz w:val="24"/>
                <w:szCs w:val="24"/>
              </w:rPr>
            </w:pPr>
          </w:p>
          <w:p w:rsidR="00F01D98" w:rsidRPr="00F01D98" w:rsidRDefault="00F01D98" w:rsidP="007521B6">
            <w:pPr>
              <w:jc w:val="center"/>
              <w:rPr>
                <w:sz w:val="24"/>
                <w:szCs w:val="24"/>
              </w:rPr>
            </w:pPr>
          </w:p>
          <w:p w:rsidR="00B837FB" w:rsidRPr="00FF50F5" w:rsidRDefault="00B837FB" w:rsidP="00FF50F5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930304" w:rsidTr="00B837FB">
        <w:tc>
          <w:tcPr>
            <w:tcW w:w="2265" w:type="dxa"/>
          </w:tcPr>
          <w:p w:rsidR="00930304" w:rsidRPr="00F01D98" w:rsidRDefault="00930304" w:rsidP="00930304">
            <w:pPr>
              <w:jc w:val="center"/>
              <w:rPr>
                <w:b/>
                <w:sz w:val="24"/>
                <w:szCs w:val="24"/>
              </w:rPr>
            </w:pPr>
            <w:r w:rsidRPr="00F01D98">
              <w:rPr>
                <w:b/>
                <w:sz w:val="24"/>
                <w:szCs w:val="24"/>
              </w:rPr>
              <w:t>POJEDINAČNO</w:t>
            </w:r>
          </w:p>
          <w:p w:rsidR="00930304" w:rsidRPr="00A16009" w:rsidRDefault="00930304" w:rsidP="00930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Nezavisni vijećnik Ivica Knežević</w:t>
            </w:r>
          </w:p>
        </w:tc>
        <w:tc>
          <w:tcPr>
            <w:tcW w:w="2265" w:type="dxa"/>
          </w:tcPr>
          <w:p w:rsidR="00930304" w:rsidRPr="00F01D98" w:rsidRDefault="00930304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30304" w:rsidRPr="00F01D98" w:rsidRDefault="00930304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30304" w:rsidRDefault="00930304" w:rsidP="007521B6">
            <w:pPr>
              <w:jc w:val="center"/>
              <w:rPr>
                <w:b/>
                <w:sz w:val="24"/>
                <w:szCs w:val="24"/>
              </w:rPr>
            </w:pPr>
            <w:r w:rsidRPr="00FF50F5">
              <w:rPr>
                <w:b/>
                <w:sz w:val="24"/>
                <w:szCs w:val="24"/>
              </w:rPr>
              <w:t>265,78</w:t>
            </w:r>
          </w:p>
        </w:tc>
      </w:tr>
      <w:tr w:rsidR="00B837FB" w:rsidTr="00B837FB">
        <w:tc>
          <w:tcPr>
            <w:tcW w:w="2265" w:type="dxa"/>
          </w:tcPr>
          <w:p w:rsidR="00B837FB" w:rsidRPr="00A16009" w:rsidRDefault="00F01D98" w:rsidP="007521B6">
            <w:pPr>
              <w:jc w:val="center"/>
              <w:rPr>
                <w:b/>
                <w:sz w:val="24"/>
                <w:szCs w:val="24"/>
              </w:rPr>
            </w:pPr>
            <w:r w:rsidRPr="00A16009">
              <w:rPr>
                <w:b/>
                <w:sz w:val="24"/>
                <w:szCs w:val="24"/>
              </w:rPr>
              <w:t>SVEUKUPNO</w:t>
            </w:r>
          </w:p>
          <w:p w:rsidR="00F01D98" w:rsidRDefault="00F01D98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 (HDZ)</w:t>
            </w:r>
          </w:p>
        </w:tc>
        <w:tc>
          <w:tcPr>
            <w:tcW w:w="2265" w:type="dxa"/>
          </w:tcPr>
          <w:p w:rsidR="00B837FB" w:rsidRPr="00F01D98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F01D98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A16009" w:rsidRDefault="00FF50F5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558,14</w:t>
            </w:r>
          </w:p>
        </w:tc>
      </w:tr>
      <w:tr w:rsidR="00B837FB" w:rsidTr="00B837FB">
        <w:tc>
          <w:tcPr>
            <w:tcW w:w="2265" w:type="dxa"/>
          </w:tcPr>
          <w:p w:rsidR="00B837FB" w:rsidRPr="00A16009" w:rsidRDefault="00A16009" w:rsidP="007521B6">
            <w:pPr>
              <w:jc w:val="center"/>
              <w:rPr>
                <w:b/>
                <w:sz w:val="24"/>
                <w:szCs w:val="24"/>
              </w:rPr>
            </w:pPr>
            <w:r w:rsidRPr="00A16009">
              <w:rPr>
                <w:b/>
                <w:sz w:val="24"/>
                <w:szCs w:val="24"/>
              </w:rPr>
              <w:t>SVEUKUPNO</w:t>
            </w:r>
          </w:p>
          <w:p w:rsidR="00A16009" w:rsidRDefault="00A16009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Socijaldemokratska partija Hrvatske (SDP) – Primorsko goranski savez (PGS)</w:t>
            </w:r>
          </w:p>
        </w:tc>
        <w:tc>
          <w:tcPr>
            <w:tcW w:w="2265" w:type="dxa"/>
          </w:tcPr>
          <w:p w:rsidR="00B837FB" w:rsidRPr="00D53576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D53576" w:rsidRDefault="00B837FB" w:rsidP="00752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D53576" w:rsidRDefault="00FF50F5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1.089,70</w:t>
            </w:r>
          </w:p>
        </w:tc>
      </w:tr>
      <w:tr w:rsidR="00B837FB" w:rsidTr="00B837FB">
        <w:tc>
          <w:tcPr>
            <w:tcW w:w="2265" w:type="dxa"/>
          </w:tcPr>
          <w:p w:rsidR="00B837FB" w:rsidRPr="007521B6" w:rsidRDefault="007521B6" w:rsidP="007521B6">
            <w:pPr>
              <w:jc w:val="center"/>
              <w:rPr>
                <w:b/>
                <w:sz w:val="24"/>
                <w:szCs w:val="24"/>
              </w:rPr>
            </w:pPr>
            <w:r w:rsidRPr="007521B6">
              <w:rPr>
                <w:b/>
                <w:sz w:val="24"/>
                <w:szCs w:val="24"/>
              </w:rPr>
              <w:t>SVEUKUPNO</w:t>
            </w:r>
          </w:p>
          <w:p w:rsidR="007521B6" w:rsidRDefault="007521B6" w:rsidP="0075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stranka prava (HSP) – Domovinski pokret (DP)</w:t>
            </w:r>
          </w:p>
        </w:tc>
        <w:tc>
          <w:tcPr>
            <w:tcW w:w="2265" w:type="dxa"/>
          </w:tcPr>
          <w:p w:rsidR="00B837FB" w:rsidRPr="007521B6" w:rsidRDefault="00B837FB" w:rsidP="00FF50F5">
            <w:pPr>
              <w:tabs>
                <w:tab w:val="left" w:pos="570"/>
                <w:tab w:val="center" w:pos="1024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7521B6" w:rsidRDefault="00B837FB" w:rsidP="00752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837FB" w:rsidRPr="007521B6" w:rsidRDefault="00FF50F5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265,78</w:t>
            </w:r>
          </w:p>
        </w:tc>
      </w:tr>
      <w:tr w:rsidR="007521B6" w:rsidTr="00092937">
        <w:tc>
          <w:tcPr>
            <w:tcW w:w="2265" w:type="dxa"/>
          </w:tcPr>
          <w:p w:rsidR="007521B6" w:rsidRPr="007521B6" w:rsidRDefault="007521B6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EURA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7521B6" w:rsidRPr="007521B6" w:rsidRDefault="007521B6" w:rsidP="00752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7521B6" w:rsidRPr="007521B6" w:rsidRDefault="007521B6" w:rsidP="007521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7521B6" w:rsidRPr="007521B6" w:rsidRDefault="00092937" w:rsidP="00752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3.588,04</w:t>
            </w:r>
          </w:p>
        </w:tc>
      </w:tr>
    </w:tbl>
    <w:p w:rsidR="00C8587A" w:rsidRPr="00E9192A" w:rsidRDefault="00C8587A" w:rsidP="00C8587A">
      <w:pPr>
        <w:rPr>
          <w:sz w:val="24"/>
          <w:szCs w:val="24"/>
        </w:rPr>
      </w:pPr>
    </w:p>
    <w:p w:rsidR="00C8587A" w:rsidRPr="00E9192A" w:rsidRDefault="00407DF3" w:rsidP="00C85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Članak 10</w:t>
      </w:r>
      <w:r w:rsidR="00C8587A" w:rsidRPr="00E9192A">
        <w:rPr>
          <w:b/>
          <w:sz w:val="24"/>
          <w:szCs w:val="24"/>
        </w:rPr>
        <w:t>.</w:t>
      </w:r>
    </w:p>
    <w:p w:rsidR="00C8587A" w:rsidRPr="00E9192A" w:rsidRDefault="00C8587A" w:rsidP="00C8587A">
      <w:pPr>
        <w:jc w:val="both"/>
        <w:rPr>
          <w:sz w:val="24"/>
          <w:szCs w:val="24"/>
        </w:rPr>
      </w:pPr>
      <w:r w:rsidRPr="00E9192A">
        <w:rPr>
          <w:sz w:val="24"/>
          <w:szCs w:val="24"/>
        </w:rPr>
        <w:t xml:space="preserve">Ova Odluka stupa na snagu </w:t>
      </w:r>
      <w:r w:rsidR="007D2EE7">
        <w:rPr>
          <w:sz w:val="24"/>
          <w:szCs w:val="24"/>
        </w:rPr>
        <w:t>1. siječnja 2023. godine a objavit će se</w:t>
      </w:r>
      <w:r w:rsidRPr="00E9192A">
        <w:rPr>
          <w:sz w:val="24"/>
          <w:szCs w:val="24"/>
        </w:rPr>
        <w:t xml:space="preserve"> u „Službenim novinama Grada Delnica“.</w:t>
      </w:r>
    </w:p>
    <w:p w:rsidR="00C8587A" w:rsidRPr="00E9192A" w:rsidRDefault="00C8587A" w:rsidP="00C8587A">
      <w:pPr>
        <w:jc w:val="both"/>
        <w:rPr>
          <w:sz w:val="24"/>
          <w:szCs w:val="24"/>
        </w:rPr>
      </w:pPr>
    </w:p>
    <w:p w:rsidR="00E9192A" w:rsidRPr="00E9192A" w:rsidRDefault="00347A6D" w:rsidP="00E9192A">
      <w:pPr>
        <w:rPr>
          <w:sz w:val="24"/>
          <w:szCs w:val="24"/>
        </w:rPr>
      </w:pPr>
      <w:r>
        <w:rPr>
          <w:sz w:val="24"/>
          <w:szCs w:val="24"/>
        </w:rPr>
        <w:t>KLASA: 402-01/22-01/03</w:t>
      </w:r>
    </w:p>
    <w:p w:rsidR="00E9192A" w:rsidRPr="00E9192A" w:rsidRDefault="00347A6D" w:rsidP="00E9192A">
      <w:pPr>
        <w:rPr>
          <w:sz w:val="24"/>
          <w:szCs w:val="24"/>
        </w:rPr>
      </w:pPr>
      <w:r>
        <w:rPr>
          <w:sz w:val="24"/>
          <w:szCs w:val="24"/>
        </w:rPr>
        <w:t>URBROJ: 2170-6-50-1-22-1</w:t>
      </w:r>
    </w:p>
    <w:p w:rsidR="00E9192A" w:rsidRDefault="00930304" w:rsidP="00E9192A">
      <w:pPr>
        <w:pStyle w:val="Bezproreda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Delnice, 21</w:t>
      </w:r>
      <w:r w:rsidR="00E9192A" w:rsidRPr="00E9192A">
        <w:rPr>
          <w:color w:val="000000"/>
          <w:sz w:val="24"/>
          <w:szCs w:val="24"/>
          <w:lang w:val="hr-HR"/>
        </w:rPr>
        <w:t xml:space="preserve">. </w:t>
      </w:r>
      <w:r w:rsidR="00347A6D">
        <w:rPr>
          <w:color w:val="000000"/>
          <w:sz w:val="24"/>
          <w:szCs w:val="24"/>
          <w:lang w:val="hr-HR"/>
        </w:rPr>
        <w:t>prosinca 2022</w:t>
      </w:r>
      <w:r w:rsidR="00E9192A" w:rsidRPr="00E9192A">
        <w:rPr>
          <w:color w:val="000000"/>
          <w:sz w:val="24"/>
          <w:szCs w:val="24"/>
          <w:lang w:val="hr-HR"/>
        </w:rPr>
        <w:t>. godine</w:t>
      </w:r>
    </w:p>
    <w:p w:rsidR="00347A6D" w:rsidRPr="00E9192A" w:rsidRDefault="00347A6D" w:rsidP="00E9192A">
      <w:pPr>
        <w:pStyle w:val="Bezproreda"/>
        <w:rPr>
          <w:color w:val="000000"/>
          <w:sz w:val="24"/>
          <w:szCs w:val="24"/>
          <w:lang w:val="hr-HR"/>
        </w:rPr>
      </w:pPr>
    </w:p>
    <w:p w:rsidR="00930304" w:rsidRDefault="00C8587A" w:rsidP="00930304">
      <w:pPr>
        <w:ind w:left="4536"/>
        <w:jc w:val="center"/>
        <w:rPr>
          <w:sz w:val="24"/>
          <w:szCs w:val="24"/>
        </w:rPr>
      </w:pPr>
      <w:bookmarkStart w:id="0" w:name="_GoBack"/>
      <w:r w:rsidRPr="00E9192A">
        <w:rPr>
          <w:sz w:val="24"/>
          <w:szCs w:val="24"/>
        </w:rPr>
        <w:t>GRADSKO VIJEĆE GRADA DELNICA</w:t>
      </w:r>
    </w:p>
    <w:p w:rsidR="00930304" w:rsidRDefault="00C8587A" w:rsidP="00930304">
      <w:pPr>
        <w:ind w:left="4536"/>
        <w:jc w:val="center"/>
        <w:rPr>
          <w:sz w:val="24"/>
          <w:szCs w:val="24"/>
        </w:rPr>
      </w:pPr>
      <w:r w:rsidRPr="00E9192A">
        <w:rPr>
          <w:sz w:val="24"/>
          <w:szCs w:val="24"/>
        </w:rPr>
        <w:t>Predsjednica</w:t>
      </w:r>
    </w:p>
    <w:p w:rsidR="00C8587A" w:rsidRPr="00347A6D" w:rsidRDefault="00C8587A" w:rsidP="00930304">
      <w:pPr>
        <w:ind w:left="4536"/>
        <w:jc w:val="center"/>
        <w:rPr>
          <w:b/>
          <w:bCs/>
          <w:sz w:val="24"/>
          <w:szCs w:val="24"/>
        </w:rPr>
      </w:pPr>
      <w:r w:rsidRPr="00E9192A">
        <w:rPr>
          <w:b/>
          <w:bCs/>
          <w:sz w:val="24"/>
          <w:szCs w:val="24"/>
        </w:rPr>
        <w:t xml:space="preserve">Ivana </w:t>
      </w:r>
      <w:proofErr w:type="spellStart"/>
      <w:r w:rsidRPr="00E9192A">
        <w:rPr>
          <w:b/>
          <w:bCs/>
          <w:sz w:val="24"/>
          <w:szCs w:val="24"/>
        </w:rPr>
        <w:t>Pečnik</w:t>
      </w:r>
      <w:proofErr w:type="spellEnd"/>
      <w:r w:rsidRPr="00E9192A">
        <w:rPr>
          <w:b/>
          <w:bCs/>
          <w:sz w:val="24"/>
          <w:szCs w:val="24"/>
        </w:rPr>
        <w:t xml:space="preserve"> </w:t>
      </w:r>
      <w:proofErr w:type="spellStart"/>
      <w:r w:rsidRPr="00E9192A">
        <w:rPr>
          <w:b/>
          <w:bCs/>
          <w:sz w:val="24"/>
          <w:szCs w:val="24"/>
        </w:rPr>
        <w:t>Kastner</w:t>
      </w:r>
      <w:proofErr w:type="spellEnd"/>
      <w:r w:rsidR="00930304">
        <w:rPr>
          <w:b/>
          <w:bCs/>
          <w:sz w:val="24"/>
          <w:szCs w:val="24"/>
        </w:rPr>
        <w:t>, v.r.</w:t>
      </w:r>
      <w:bookmarkEnd w:id="0"/>
    </w:p>
    <w:sectPr w:rsidR="00C8587A" w:rsidRPr="00347A6D" w:rsidSect="006719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C8" w:rsidRDefault="00F960C8">
      <w:r>
        <w:separator/>
      </w:r>
    </w:p>
  </w:endnote>
  <w:endnote w:type="continuationSeparator" w:id="0">
    <w:p w:rsidR="00F960C8" w:rsidRDefault="00F9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FB" w:rsidRDefault="00C8624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30304">
      <w:rPr>
        <w:noProof/>
      </w:rPr>
      <w:t>3</w:t>
    </w:r>
    <w:r>
      <w:fldChar w:fldCharType="end"/>
    </w:r>
  </w:p>
  <w:p w:rsidR="00B77790" w:rsidRDefault="00F960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C8" w:rsidRDefault="00F960C8">
      <w:r>
        <w:separator/>
      </w:r>
    </w:p>
  </w:footnote>
  <w:footnote w:type="continuationSeparator" w:id="0">
    <w:p w:rsidR="00F960C8" w:rsidRDefault="00F9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67"/>
    <w:rsid w:val="00065B62"/>
    <w:rsid w:val="00092937"/>
    <w:rsid w:val="001D7F3A"/>
    <w:rsid w:val="001E0A38"/>
    <w:rsid w:val="001F6043"/>
    <w:rsid w:val="00206208"/>
    <w:rsid w:val="00207813"/>
    <w:rsid w:val="002543C4"/>
    <w:rsid w:val="00262767"/>
    <w:rsid w:val="002F5556"/>
    <w:rsid w:val="00347A6D"/>
    <w:rsid w:val="00351CA2"/>
    <w:rsid w:val="00357C06"/>
    <w:rsid w:val="00362139"/>
    <w:rsid w:val="00407DF3"/>
    <w:rsid w:val="00516267"/>
    <w:rsid w:val="00622018"/>
    <w:rsid w:val="00694048"/>
    <w:rsid w:val="007521B6"/>
    <w:rsid w:val="007854D0"/>
    <w:rsid w:val="007D196B"/>
    <w:rsid w:val="007D2EE7"/>
    <w:rsid w:val="007E7B50"/>
    <w:rsid w:val="007F2616"/>
    <w:rsid w:val="00825A48"/>
    <w:rsid w:val="00865E31"/>
    <w:rsid w:val="00930304"/>
    <w:rsid w:val="00A16009"/>
    <w:rsid w:val="00A851E0"/>
    <w:rsid w:val="00B048FF"/>
    <w:rsid w:val="00B8227B"/>
    <w:rsid w:val="00B837FB"/>
    <w:rsid w:val="00BF21DE"/>
    <w:rsid w:val="00C351DF"/>
    <w:rsid w:val="00C8587A"/>
    <w:rsid w:val="00C86245"/>
    <w:rsid w:val="00CD2245"/>
    <w:rsid w:val="00CD396C"/>
    <w:rsid w:val="00CD4C0C"/>
    <w:rsid w:val="00D53576"/>
    <w:rsid w:val="00E9192A"/>
    <w:rsid w:val="00ED26E6"/>
    <w:rsid w:val="00F01D98"/>
    <w:rsid w:val="00F0212E"/>
    <w:rsid w:val="00F960C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EA6B-44EE-454A-8ABA-4BC9044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858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87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C8587A"/>
    <w:pPr>
      <w:widowControl w:val="0"/>
      <w:jc w:val="both"/>
    </w:pPr>
    <w:rPr>
      <w:snapToGrid w:val="0"/>
      <w:lang w:eastAsia="x-none"/>
    </w:rPr>
  </w:style>
  <w:style w:type="character" w:customStyle="1" w:styleId="TijelotekstaChar">
    <w:name w:val="Tijelo teksta Char"/>
    <w:basedOn w:val="Zadanifontodlomka"/>
    <w:link w:val="Tijeloteksta"/>
    <w:rsid w:val="00C8587A"/>
    <w:rPr>
      <w:rFonts w:ascii="Times New Roman" w:eastAsia="Times New Roman" w:hAnsi="Times New Roman" w:cs="Times New Roman"/>
      <w:snapToGrid w:val="0"/>
      <w:sz w:val="20"/>
      <w:szCs w:val="20"/>
      <w:lang w:val="en-US" w:eastAsia="x-none"/>
    </w:rPr>
  </w:style>
  <w:style w:type="table" w:styleId="Reetkatablice">
    <w:name w:val="Table Grid"/>
    <w:basedOn w:val="Obinatablica"/>
    <w:uiPriority w:val="39"/>
    <w:rsid w:val="00B8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Martina Petranović</cp:lastModifiedBy>
  <cp:revision>10</cp:revision>
  <dcterms:created xsi:type="dcterms:W3CDTF">2022-11-30T11:20:00Z</dcterms:created>
  <dcterms:modified xsi:type="dcterms:W3CDTF">2022-12-19T09:32:00Z</dcterms:modified>
</cp:coreProperties>
</file>