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FF" w:rsidRPr="00992539" w:rsidRDefault="00B409FF" w:rsidP="00992539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992539">
        <w:rPr>
          <w:rFonts w:ascii="Times New Roman" w:hAnsi="Times New Roman" w:cs="Times New Roman"/>
          <w:sz w:val="24"/>
        </w:rPr>
        <w:t>Na temelju članka 49. stavka 4. Zakona o poljoprivrednom zemljištu (N</w:t>
      </w:r>
      <w:r w:rsidR="00992539">
        <w:rPr>
          <w:rFonts w:ascii="Times New Roman" w:hAnsi="Times New Roman" w:cs="Times New Roman"/>
          <w:sz w:val="24"/>
        </w:rPr>
        <w:t>N</w:t>
      </w:r>
      <w:r w:rsidRPr="00992539">
        <w:rPr>
          <w:rFonts w:ascii="Times New Roman" w:hAnsi="Times New Roman" w:cs="Times New Roman"/>
          <w:sz w:val="24"/>
        </w:rPr>
        <w:t xml:space="preserve"> 20/18 i 115/18, 98/19), članka 40. Statuta Grada Delnica (SN GD 2/21) Gradsko vijeće Grada Delnica na sjednici, održanoj </w:t>
      </w:r>
      <w:r w:rsidR="00CE055D" w:rsidRPr="00992539">
        <w:rPr>
          <w:rFonts w:ascii="Times New Roman" w:hAnsi="Times New Roman" w:cs="Times New Roman"/>
          <w:sz w:val="24"/>
        </w:rPr>
        <w:t xml:space="preserve">28. travnja </w:t>
      </w:r>
      <w:r w:rsidRPr="00992539">
        <w:rPr>
          <w:rFonts w:ascii="Times New Roman" w:hAnsi="Times New Roman" w:cs="Times New Roman"/>
          <w:sz w:val="24"/>
        </w:rPr>
        <w:t xml:space="preserve"> 2022. godine donosi</w:t>
      </w:r>
    </w:p>
    <w:p w:rsidR="00B409FF" w:rsidRPr="00992539" w:rsidRDefault="00B409FF" w:rsidP="00992539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B409FF" w:rsidRPr="00992539" w:rsidRDefault="00B409FF" w:rsidP="00992539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992539">
        <w:rPr>
          <w:rFonts w:ascii="Times New Roman" w:hAnsi="Times New Roman" w:cs="Times New Roman"/>
          <w:b/>
          <w:sz w:val="24"/>
        </w:rPr>
        <w:t>PROGRAM KORIŠTENJA SREDSTAVA OSTVARENIH OD ZAKUPA, PRODAJE, PRODAJE IZRAVNOM POGODBOM, PRIVREMENOG KORIŠTENJA I DAVANJA NA KORIŠTENJE IZRAVNOM POGODBOM POLJOPRIVREDNOG ZEMLJIŠTA U VLASNIŠTVU REPUBLIKE HRVATSKE NA PODRUČJU GRADA DELNICA U 2022. GODINI</w:t>
      </w:r>
    </w:p>
    <w:p w:rsidR="00B409FF" w:rsidRPr="00992539" w:rsidRDefault="00B409FF" w:rsidP="00992539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</w:p>
    <w:p w:rsidR="00B409FF" w:rsidRPr="00992539" w:rsidRDefault="00B409FF" w:rsidP="00992539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992539">
        <w:rPr>
          <w:rFonts w:ascii="Times New Roman" w:hAnsi="Times New Roman" w:cs="Times New Roman"/>
          <w:b/>
          <w:sz w:val="24"/>
        </w:rPr>
        <w:t>Članak 1.</w:t>
      </w:r>
    </w:p>
    <w:p w:rsidR="00B409FF" w:rsidRDefault="00B409FF" w:rsidP="00992539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992539">
        <w:rPr>
          <w:rFonts w:ascii="Times New Roman" w:hAnsi="Times New Roman" w:cs="Times New Roman"/>
          <w:sz w:val="24"/>
        </w:rPr>
        <w:t>Ovim Programom utvrđuje se namjensko korištenje sredstava ostvarenih u 2022. godini od raspolaganja poljoprivrednim zemljištem u vlasništvu Republike Hrvatske na području Grada Delnica  s osnove: zakupa, prodaje, prodaje izravnom pogodbom, privremenog korištenja i davanja na korištenje izravnom pogodbom.</w:t>
      </w:r>
    </w:p>
    <w:p w:rsidR="00992539" w:rsidRPr="00992539" w:rsidRDefault="00992539" w:rsidP="00992539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B409FF" w:rsidRPr="00992539" w:rsidRDefault="00B409FF" w:rsidP="00992539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992539">
        <w:rPr>
          <w:rFonts w:ascii="Times New Roman" w:hAnsi="Times New Roman" w:cs="Times New Roman"/>
          <w:b/>
          <w:sz w:val="24"/>
        </w:rPr>
        <w:t>Članak 2.</w:t>
      </w:r>
    </w:p>
    <w:p w:rsidR="00B409FF" w:rsidRPr="00992539" w:rsidRDefault="00B409FF" w:rsidP="00992539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992539">
        <w:rPr>
          <w:rFonts w:ascii="Times New Roman" w:hAnsi="Times New Roman" w:cs="Times New Roman"/>
          <w:sz w:val="24"/>
        </w:rPr>
        <w:t xml:space="preserve">(1) Prihod od raspolaganja poljoprivrednim zemljištem planiran je u Proračunu Grada Delnica za 2021. godinu u ukupnom iznosu od </w:t>
      </w:r>
      <w:r w:rsidR="00CE055D" w:rsidRPr="00992539">
        <w:rPr>
          <w:rFonts w:ascii="Times New Roman" w:hAnsi="Times New Roman" w:cs="Times New Roman"/>
          <w:sz w:val="24"/>
        </w:rPr>
        <w:t>3</w:t>
      </w:r>
      <w:r w:rsidRPr="00992539">
        <w:rPr>
          <w:rFonts w:ascii="Times New Roman" w:hAnsi="Times New Roman" w:cs="Times New Roman"/>
          <w:sz w:val="24"/>
        </w:rPr>
        <w:t>.</w:t>
      </w:r>
      <w:r w:rsidR="00CE055D" w:rsidRPr="00992539">
        <w:rPr>
          <w:rFonts w:ascii="Times New Roman" w:hAnsi="Times New Roman" w:cs="Times New Roman"/>
          <w:sz w:val="24"/>
        </w:rPr>
        <w:t>800</w:t>
      </w:r>
      <w:r w:rsidRPr="00992539">
        <w:rPr>
          <w:rFonts w:ascii="Times New Roman" w:hAnsi="Times New Roman" w:cs="Times New Roman"/>
          <w:sz w:val="24"/>
        </w:rPr>
        <w:t>,00 kn i to na sljedeći način:</w:t>
      </w:r>
    </w:p>
    <w:p w:rsidR="00B409FF" w:rsidRPr="00992539" w:rsidRDefault="00B409FF" w:rsidP="00992539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992539">
        <w:rPr>
          <w:rFonts w:ascii="Times New Roman" w:hAnsi="Times New Roman" w:cs="Times New Roman"/>
          <w:sz w:val="24"/>
        </w:rPr>
        <w:t xml:space="preserve"> 1. Prihod od zakupa poljoprivrednog zemljišta u iznosu od </w:t>
      </w:r>
      <w:r w:rsidR="00CE055D" w:rsidRPr="00992539">
        <w:rPr>
          <w:rFonts w:ascii="Times New Roman" w:hAnsi="Times New Roman" w:cs="Times New Roman"/>
          <w:sz w:val="24"/>
        </w:rPr>
        <w:t>2.800</w:t>
      </w:r>
      <w:r w:rsidRPr="00992539">
        <w:rPr>
          <w:rFonts w:ascii="Times New Roman" w:hAnsi="Times New Roman" w:cs="Times New Roman"/>
          <w:sz w:val="24"/>
        </w:rPr>
        <w:t>,00 kn</w:t>
      </w:r>
    </w:p>
    <w:p w:rsidR="00B409FF" w:rsidRPr="00992539" w:rsidRDefault="00B409FF" w:rsidP="00992539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992539">
        <w:rPr>
          <w:rFonts w:ascii="Times New Roman" w:hAnsi="Times New Roman" w:cs="Times New Roman"/>
          <w:sz w:val="24"/>
        </w:rPr>
        <w:t xml:space="preserve"> 2. Naknada za prenamjenu poljopri</w:t>
      </w:r>
      <w:r w:rsidR="00CE055D" w:rsidRPr="00992539">
        <w:rPr>
          <w:rFonts w:ascii="Times New Roman" w:hAnsi="Times New Roman" w:cs="Times New Roman"/>
          <w:sz w:val="24"/>
        </w:rPr>
        <w:t>vrednog zemljišta u građevinsko: 1.000,00</w:t>
      </w:r>
    </w:p>
    <w:p w:rsidR="00B409FF" w:rsidRPr="00992539" w:rsidRDefault="00B409FF" w:rsidP="00992539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992539">
        <w:rPr>
          <w:rFonts w:ascii="Times New Roman" w:hAnsi="Times New Roman" w:cs="Times New Roman"/>
          <w:sz w:val="24"/>
        </w:rPr>
        <w:t xml:space="preserve"> 3. Prihod od prodaje zemljišta u vlasništvu RH - nema.</w:t>
      </w:r>
    </w:p>
    <w:p w:rsidR="00B409FF" w:rsidRPr="00992539" w:rsidRDefault="00B409FF" w:rsidP="00992539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992539">
        <w:rPr>
          <w:rFonts w:ascii="Times New Roman" w:hAnsi="Times New Roman" w:cs="Times New Roman"/>
          <w:sz w:val="24"/>
        </w:rPr>
        <w:t>(2) Prihod iz članka 2. stavka 1. ovog programa utrošit će se za podmirenje troškova u vezi sa provedbom Zakona o poljoprivrednom zemljištu i to za dio troškova održavanja poljoprivrednih rudina, kao i katastarsko geodetske izmjere zemljišta, te sređivanje imovinskopravnih odnosa za potrebe provedbe Zakona o poljoprivrednom  zemljištu.</w:t>
      </w:r>
    </w:p>
    <w:p w:rsidR="00992539" w:rsidRDefault="00992539" w:rsidP="00992539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</w:p>
    <w:p w:rsidR="00B409FF" w:rsidRPr="00992539" w:rsidRDefault="00B409FF" w:rsidP="00992539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992539">
        <w:rPr>
          <w:rFonts w:ascii="Times New Roman" w:hAnsi="Times New Roman" w:cs="Times New Roman"/>
          <w:b/>
          <w:sz w:val="24"/>
        </w:rPr>
        <w:t>Članak 3.</w:t>
      </w:r>
    </w:p>
    <w:p w:rsidR="00B409FF" w:rsidRPr="00992539" w:rsidRDefault="00B409FF" w:rsidP="00992539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992539">
        <w:rPr>
          <w:rFonts w:ascii="Times New Roman" w:hAnsi="Times New Roman" w:cs="Times New Roman"/>
          <w:sz w:val="24"/>
        </w:rPr>
        <w:t xml:space="preserve">Ovaj Program objavit će se u </w:t>
      </w:r>
      <w:r w:rsidR="00992539">
        <w:rPr>
          <w:rFonts w:ascii="Times New Roman" w:hAnsi="Times New Roman" w:cs="Times New Roman"/>
          <w:sz w:val="24"/>
        </w:rPr>
        <w:t>„</w:t>
      </w:r>
      <w:r w:rsidRPr="00992539">
        <w:rPr>
          <w:rFonts w:ascii="Times New Roman" w:hAnsi="Times New Roman" w:cs="Times New Roman"/>
          <w:sz w:val="24"/>
        </w:rPr>
        <w:t>Službenim novinama Grada Delnica</w:t>
      </w:r>
      <w:r w:rsidR="00992539">
        <w:rPr>
          <w:rFonts w:ascii="Times New Roman" w:hAnsi="Times New Roman" w:cs="Times New Roman"/>
          <w:sz w:val="24"/>
        </w:rPr>
        <w:t>“</w:t>
      </w:r>
      <w:r w:rsidRPr="00992539">
        <w:rPr>
          <w:rFonts w:ascii="Times New Roman" w:hAnsi="Times New Roman" w:cs="Times New Roman"/>
          <w:sz w:val="24"/>
        </w:rPr>
        <w:t xml:space="preserve">, a stupa na snagu osmog dana od dana objave. </w:t>
      </w:r>
    </w:p>
    <w:p w:rsidR="00992539" w:rsidRDefault="00992539" w:rsidP="00992539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CE055D" w:rsidRPr="00992539" w:rsidRDefault="00B409FF" w:rsidP="00992539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992539">
        <w:rPr>
          <w:rFonts w:ascii="Times New Roman" w:hAnsi="Times New Roman" w:cs="Times New Roman"/>
          <w:sz w:val="24"/>
        </w:rPr>
        <w:t>KLASA: 320-0</w:t>
      </w:r>
      <w:r w:rsidR="00CE055D" w:rsidRPr="00992539">
        <w:rPr>
          <w:rFonts w:ascii="Times New Roman" w:hAnsi="Times New Roman" w:cs="Times New Roman"/>
          <w:sz w:val="24"/>
        </w:rPr>
        <w:t>2</w:t>
      </w:r>
      <w:r w:rsidRPr="00992539">
        <w:rPr>
          <w:rFonts w:ascii="Times New Roman" w:hAnsi="Times New Roman" w:cs="Times New Roman"/>
          <w:sz w:val="24"/>
        </w:rPr>
        <w:t>/2</w:t>
      </w:r>
      <w:r w:rsidR="00CE055D" w:rsidRPr="00992539">
        <w:rPr>
          <w:rFonts w:ascii="Times New Roman" w:hAnsi="Times New Roman" w:cs="Times New Roman"/>
          <w:sz w:val="24"/>
        </w:rPr>
        <w:t>2-01/02</w:t>
      </w:r>
    </w:p>
    <w:p w:rsidR="00B409FF" w:rsidRPr="00992539" w:rsidRDefault="00B409FF" w:rsidP="00992539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992539">
        <w:rPr>
          <w:rFonts w:ascii="Times New Roman" w:hAnsi="Times New Roman" w:cs="Times New Roman"/>
          <w:sz w:val="24"/>
        </w:rPr>
        <w:t xml:space="preserve">URBROJ: </w:t>
      </w:r>
      <w:r w:rsidR="00CE055D" w:rsidRPr="00992539">
        <w:rPr>
          <w:rFonts w:ascii="Times New Roman" w:hAnsi="Times New Roman" w:cs="Times New Roman"/>
          <w:sz w:val="24"/>
        </w:rPr>
        <w:t>2170-6-40-4-22-1</w:t>
      </w:r>
    </w:p>
    <w:p w:rsidR="00B409FF" w:rsidRPr="00992539" w:rsidRDefault="00992539" w:rsidP="00992539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Delnice, 28. travnja 2022. godine</w:t>
      </w:r>
    </w:p>
    <w:p w:rsidR="00B409FF" w:rsidRPr="00992539" w:rsidRDefault="00B409FF" w:rsidP="00992539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B409FF" w:rsidRPr="00992539" w:rsidRDefault="00992539" w:rsidP="00992539">
      <w:pPr>
        <w:pStyle w:val="Bezproreda"/>
        <w:jc w:val="center"/>
        <w:rPr>
          <w:rFonts w:ascii="Times New Roman" w:hAnsi="Times New Roman" w:cs="Times New Roman"/>
          <w:sz w:val="24"/>
        </w:rPr>
      </w:pPr>
      <w:r w:rsidRPr="00992539">
        <w:rPr>
          <w:rFonts w:ascii="Times New Roman" w:hAnsi="Times New Roman" w:cs="Times New Roman"/>
          <w:sz w:val="24"/>
        </w:rPr>
        <w:t xml:space="preserve">Gradsko </w:t>
      </w:r>
      <w:r>
        <w:rPr>
          <w:rFonts w:ascii="Times New Roman" w:hAnsi="Times New Roman" w:cs="Times New Roman"/>
          <w:sz w:val="24"/>
        </w:rPr>
        <w:t>v</w:t>
      </w:r>
      <w:r w:rsidRPr="00992539">
        <w:rPr>
          <w:rFonts w:ascii="Times New Roman" w:hAnsi="Times New Roman" w:cs="Times New Roman"/>
          <w:sz w:val="24"/>
        </w:rPr>
        <w:t>ijeće Grada Delnica</w:t>
      </w:r>
    </w:p>
    <w:p w:rsidR="00B409FF" w:rsidRPr="00992539" w:rsidRDefault="00992539" w:rsidP="00992539">
      <w:pPr>
        <w:pStyle w:val="Bezproreda"/>
        <w:jc w:val="center"/>
        <w:rPr>
          <w:rFonts w:ascii="Times New Roman" w:hAnsi="Times New Roman" w:cs="Times New Roman"/>
          <w:sz w:val="24"/>
        </w:rPr>
      </w:pPr>
      <w:r w:rsidRPr="00992539">
        <w:rPr>
          <w:rFonts w:ascii="Times New Roman" w:hAnsi="Times New Roman" w:cs="Times New Roman"/>
          <w:sz w:val="24"/>
        </w:rPr>
        <w:t>Predsjednica</w:t>
      </w:r>
    </w:p>
    <w:p w:rsidR="003345F7" w:rsidRPr="00992539" w:rsidRDefault="00992539" w:rsidP="00992539">
      <w:pPr>
        <w:pStyle w:val="Bezproreda"/>
        <w:jc w:val="center"/>
        <w:rPr>
          <w:rFonts w:ascii="Times New Roman" w:hAnsi="Times New Roman" w:cs="Times New Roman"/>
          <w:sz w:val="24"/>
        </w:rPr>
      </w:pPr>
      <w:r w:rsidRPr="00992539">
        <w:rPr>
          <w:rFonts w:ascii="Times New Roman" w:hAnsi="Times New Roman" w:cs="Times New Roman"/>
          <w:sz w:val="24"/>
        </w:rPr>
        <w:t xml:space="preserve">Ivana </w:t>
      </w:r>
      <w:proofErr w:type="spellStart"/>
      <w:r w:rsidRPr="00992539">
        <w:rPr>
          <w:rFonts w:ascii="Times New Roman" w:hAnsi="Times New Roman" w:cs="Times New Roman"/>
          <w:sz w:val="24"/>
        </w:rPr>
        <w:t>Pečnik</w:t>
      </w:r>
      <w:proofErr w:type="spellEnd"/>
      <w:r w:rsidRPr="009925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539">
        <w:rPr>
          <w:rFonts w:ascii="Times New Roman" w:hAnsi="Times New Roman" w:cs="Times New Roman"/>
          <w:sz w:val="24"/>
        </w:rPr>
        <w:t>Kastner</w:t>
      </w:r>
      <w:proofErr w:type="spellEnd"/>
      <w:r>
        <w:rPr>
          <w:rFonts w:ascii="Times New Roman" w:hAnsi="Times New Roman" w:cs="Times New Roman"/>
          <w:sz w:val="24"/>
        </w:rPr>
        <w:t>, v.r.</w:t>
      </w:r>
      <w:bookmarkStart w:id="0" w:name="_GoBack"/>
      <w:bookmarkEnd w:id="0"/>
    </w:p>
    <w:sectPr w:rsidR="003345F7" w:rsidRPr="00992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FF"/>
    <w:rsid w:val="003345F7"/>
    <w:rsid w:val="00992539"/>
    <w:rsid w:val="00B409FF"/>
    <w:rsid w:val="00CE055D"/>
    <w:rsid w:val="00D5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DD339-884E-4A3C-A419-D3AD2665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9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09F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0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0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Martina Petranović</cp:lastModifiedBy>
  <cp:revision>4</cp:revision>
  <cp:lastPrinted>2022-03-30T08:48:00Z</cp:lastPrinted>
  <dcterms:created xsi:type="dcterms:W3CDTF">2022-03-30T08:20:00Z</dcterms:created>
  <dcterms:modified xsi:type="dcterms:W3CDTF">2022-04-22T08:07:00Z</dcterms:modified>
</cp:coreProperties>
</file>