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A927" w14:textId="0AFF3E26" w:rsidR="00BB6C34" w:rsidRDefault="00BB6C34" w:rsidP="00BB6C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674F">
        <w:rPr>
          <w:rFonts w:ascii="Times New Roman" w:hAnsi="Times New Roman" w:cs="Times New Roman"/>
          <w:sz w:val="24"/>
          <w:szCs w:val="24"/>
        </w:rPr>
        <w:t>Temeljem članka 35. Zakona o lokalnoj i područnoj (regionalnoj) samoupravi (N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6674F">
        <w:rPr>
          <w:rFonts w:ascii="Times New Roman" w:hAnsi="Times New Roman" w:cs="Times New Roman"/>
          <w:sz w:val="24"/>
          <w:szCs w:val="24"/>
        </w:rPr>
        <w:t xml:space="preserve"> 33/01, 60/01, 129/05, 109/07, 125/08, 36/09, 150/11, 144/12 i 19/13- pročišćeni tekst</w:t>
      </w:r>
      <w:r>
        <w:rPr>
          <w:rFonts w:ascii="Times New Roman" w:hAnsi="Times New Roman" w:cs="Times New Roman"/>
          <w:sz w:val="24"/>
          <w:szCs w:val="24"/>
        </w:rPr>
        <w:t>, 137/15, 123/17, 98/19, 144/20), članka 40</w:t>
      </w:r>
      <w:r w:rsidRPr="0016674F">
        <w:rPr>
          <w:rFonts w:ascii="Times New Roman" w:hAnsi="Times New Roman" w:cs="Times New Roman"/>
          <w:sz w:val="24"/>
          <w:szCs w:val="24"/>
        </w:rPr>
        <w:t>. Statuta Grada Delnica (S</w:t>
      </w:r>
      <w:r>
        <w:rPr>
          <w:rFonts w:ascii="Times New Roman" w:hAnsi="Times New Roman" w:cs="Times New Roman"/>
          <w:sz w:val="24"/>
          <w:szCs w:val="24"/>
        </w:rPr>
        <w:t>N GD 2/21)</w:t>
      </w:r>
      <w:r w:rsidRPr="0016674F">
        <w:rPr>
          <w:rFonts w:ascii="Times New Roman" w:hAnsi="Times New Roman" w:cs="Times New Roman"/>
          <w:sz w:val="24"/>
          <w:szCs w:val="24"/>
        </w:rPr>
        <w:t xml:space="preserve"> Gradsko vijeće Grada Delnica na svojoj  sjednici održanoj </w:t>
      </w:r>
      <w:r w:rsidR="002F6F92">
        <w:rPr>
          <w:rFonts w:ascii="Times New Roman" w:hAnsi="Times New Roman" w:cs="Times New Roman"/>
          <w:sz w:val="24"/>
          <w:szCs w:val="24"/>
        </w:rPr>
        <w:t xml:space="preserve">12. kolovoza </w:t>
      </w:r>
      <w:r>
        <w:rPr>
          <w:rFonts w:ascii="Times New Roman" w:hAnsi="Times New Roman" w:cs="Times New Roman"/>
          <w:sz w:val="24"/>
          <w:szCs w:val="24"/>
        </w:rPr>
        <w:t xml:space="preserve">2021. </w:t>
      </w:r>
      <w:r w:rsidRPr="0016674F">
        <w:rPr>
          <w:rFonts w:ascii="Times New Roman" w:hAnsi="Times New Roman" w:cs="Times New Roman"/>
          <w:sz w:val="24"/>
          <w:szCs w:val="24"/>
        </w:rPr>
        <w:t>godine donosi</w:t>
      </w:r>
    </w:p>
    <w:p w14:paraId="28060CD2" w14:textId="77777777" w:rsidR="00BB6C34" w:rsidRPr="0016674F" w:rsidRDefault="00BB6C34" w:rsidP="00BB6C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268AFE" w14:textId="77777777" w:rsidR="00BB6C34" w:rsidRPr="0016674F" w:rsidRDefault="00BB6C34" w:rsidP="00BB6C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AED650" w14:textId="77777777" w:rsidR="00BB6C34" w:rsidRPr="0016674F" w:rsidRDefault="00BB6C34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6674F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  <w:t>ODLUKU</w:t>
      </w:r>
      <w:r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6674F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 USVAJANJU </w:t>
      </w:r>
      <w:r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  <w:t>STRATEGIJE RAZVOJA TURIZMA GRADA DELNICA 2021. -2025.</w:t>
      </w:r>
    </w:p>
    <w:p w14:paraId="2E60A310" w14:textId="77777777" w:rsidR="00BB6C34" w:rsidRPr="0016674F" w:rsidRDefault="00BB6C34" w:rsidP="00BB6C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C5C7B26" w14:textId="77777777" w:rsidR="00BB6C34" w:rsidRPr="0016674F" w:rsidRDefault="00BB6C34" w:rsidP="00BB6C3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6674F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  <w:t>Članak 1.</w:t>
      </w:r>
    </w:p>
    <w:p w14:paraId="12ED2E95" w14:textId="77777777" w:rsidR="00BB6C34" w:rsidRPr="0016674F" w:rsidRDefault="00BB6C34" w:rsidP="00BB6C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674F">
        <w:rPr>
          <w:rFonts w:ascii="Times New Roman" w:hAnsi="Times New Roman" w:cs="Times New Roman"/>
          <w:sz w:val="24"/>
          <w:szCs w:val="24"/>
        </w:rPr>
        <w:t>Usvaja se</w:t>
      </w:r>
      <w:r>
        <w:rPr>
          <w:rFonts w:ascii="Times New Roman" w:hAnsi="Times New Roman" w:cs="Times New Roman"/>
          <w:sz w:val="24"/>
          <w:szCs w:val="24"/>
        </w:rPr>
        <w:t xml:space="preserve"> Strategija razvoja turizma Grada Delnica za razdoblje 2021. – 2025. godine</w:t>
      </w:r>
      <w:r w:rsidRPr="0016674F">
        <w:rPr>
          <w:rFonts w:ascii="Times New Roman" w:hAnsi="Times New Roman" w:cs="Times New Roman"/>
          <w:sz w:val="24"/>
          <w:szCs w:val="24"/>
        </w:rPr>
        <w:t>.</w:t>
      </w:r>
    </w:p>
    <w:p w14:paraId="3020D270" w14:textId="77777777" w:rsidR="00BB6C34" w:rsidRPr="0016674F" w:rsidRDefault="00BB6C34" w:rsidP="00BB6C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635D106" w14:textId="77777777" w:rsidR="00BB6C34" w:rsidRDefault="00BB6C34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6674F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  <w:t>Članak 2.</w:t>
      </w:r>
    </w:p>
    <w:p w14:paraId="09A0D82E" w14:textId="77777777" w:rsidR="00CF78BB" w:rsidRDefault="00CF78BB" w:rsidP="00CF78BB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7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Strategija čini sastavni dio ove Odluke, a objavit će se na internetskoj stranici Grada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Delnica </w:t>
      </w:r>
      <w:hyperlink r:id="rId4" w:history="1">
        <w:r w:rsidRPr="00F328AF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www.delnice.hr</w:t>
        </w:r>
      </w:hyperlink>
      <w:r w:rsidRPr="00CF78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A922011" w14:textId="77777777" w:rsidR="00CF78BB" w:rsidRDefault="00CF78BB" w:rsidP="00CF78BB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2E537B1" w14:textId="77777777" w:rsidR="00CF78BB" w:rsidRPr="00CF78BB" w:rsidRDefault="00CF78BB" w:rsidP="00CF78B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8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Članak 3.</w:t>
      </w:r>
    </w:p>
    <w:p w14:paraId="3E966388" w14:textId="18280F18" w:rsidR="00BB6C34" w:rsidRPr="0016674F" w:rsidRDefault="00BB6C34" w:rsidP="00BB6C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674F"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2F6F92">
        <w:rPr>
          <w:rFonts w:ascii="Times New Roman" w:hAnsi="Times New Roman" w:cs="Times New Roman"/>
          <w:sz w:val="24"/>
          <w:szCs w:val="24"/>
        </w:rPr>
        <w:t>prvog</w:t>
      </w:r>
      <w:r w:rsidR="00CF78BB">
        <w:rPr>
          <w:rFonts w:ascii="Times New Roman" w:hAnsi="Times New Roman" w:cs="Times New Roman"/>
          <w:sz w:val="24"/>
          <w:szCs w:val="24"/>
        </w:rPr>
        <w:t xml:space="preserve"> dana od dana objave</w:t>
      </w:r>
      <w:r w:rsidRPr="0016674F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6674F">
        <w:rPr>
          <w:rFonts w:ascii="Times New Roman" w:hAnsi="Times New Roman" w:cs="Times New Roman"/>
          <w:sz w:val="24"/>
          <w:szCs w:val="24"/>
        </w:rPr>
        <w:t>Službenim novinama Grada Delnica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16674F">
        <w:rPr>
          <w:rFonts w:ascii="Times New Roman" w:hAnsi="Times New Roman" w:cs="Times New Roman"/>
          <w:sz w:val="24"/>
          <w:szCs w:val="24"/>
        </w:rPr>
        <w:t>.</w:t>
      </w:r>
    </w:p>
    <w:p w14:paraId="2A753744" w14:textId="77777777" w:rsidR="00BB6C34" w:rsidRPr="0016674F" w:rsidRDefault="00BB6C34" w:rsidP="00BB6C3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DD603E4" w14:textId="77777777" w:rsidR="00BB6C34" w:rsidRPr="0016674F" w:rsidRDefault="00BB6C34" w:rsidP="00BB6C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674F">
        <w:rPr>
          <w:rFonts w:ascii="Times New Roman" w:eastAsia="Calibri" w:hAnsi="Times New Roman" w:cs="Times New Roman"/>
          <w:sz w:val="24"/>
          <w:szCs w:val="24"/>
        </w:rPr>
        <w:t xml:space="preserve">KLASA: </w:t>
      </w:r>
      <w:r w:rsidR="00623CDB">
        <w:rPr>
          <w:rFonts w:ascii="Times New Roman" w:eastAsia="Calibri" w:hAnsi="Times New Roman" w:cs="Times New Roman"/>
          <w:sz w:val="24"/>
          <w:szCs w:val="24"/>
        </w:rPr>
        <w:t>334-01/18</w:t>
      </w:r>
      <w:r>
        <w:rPr>
          <w:rFonts w:ascii="Times New Roman" w:eastAsia="Calibri" w:hAnsi="Times New Roman" w:cs="Times New Roman"/>
          <w:sz w:val="24"/>
          <w:szCs w:val="24"/>
        </w:rPr>
        <w:t>-01/10</w:t>
      </w:r>
    </w:p>
    <w:p w14:paraId="46603A03" w14:textId="77777777" w:rsidR="00BB6C34" w:rsidRPr="0016674F" w:rsidRDefault="00623CDB" w:rsidP="00BB6C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2112-01-30-20-3-21</w:t>
      </w:r>
      <w:r w:rsidR="00BB6C34" w:rsidRPr="0016674F">
        <w:rPr>
          <w:rFonts w:ascii="Times New Roman" w:eastAsia="Calibri" w:hAnsi="Times New Roman" w:cs="Times New Roman"/>
          <w:sz w:val="24"/>
          <w:szCs w:val="24"/>
        </w:rPr>
        <w:t>-</w:t>
      </w:r>
      <w:r w:rsidR="00BB6C34">
        <w:rPr>
          <w:rFonts w:ascii="Times New Roman" w:eastAsia="Calibri" w:hAnsi="Times New Roman" w:cs="Times New Roman"/>
          <w:sz w:val="24"/>
          <w:szCs w:val="24"/>
        </w:rPr>
        <w:t>16</w:t>
      </w:r>
    </w:p>
    <w:p w14:paraId="749E6C6A" w14:textId="799D888D" w:rsidR="00BB6C34" w:rsidRPr="0016674F" w:rsidRDefault="00BB6C34" w:rsidP="00BB6C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Delnice, </w:t>
      </w:r>
      <w:r w:rsidR="002F6F92">
        <w:rPr>
          <w:rFonts w:ascii="Times New Roman" w:eastAsia="Calibri" w:hAnsi="Times New Roman" w:cs="Times New Roman"/>
          <w:sz w:val="24"/>
          <w:szCs w:val="24"/>
        </w:rPr>
        <w:t>12. kolovoza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16674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74F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odine</w:t>
      </w:r>
    </w:p>
    <w:p w14:paraId="7CB20ADA" w14:textId="77777777" w:rsidR="00BB6C34" w:rsidRPr="0016674F" w:rsidRDefault="00BB6C34" w:rsidP="00BB6C3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574036" w14:textId="77777777" w:rsidR="00BB6C34" w:rsidRPr="0016674F" w:rsidRDefault="00BB6C34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6674F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  <w:t>GRADSKO VIJEĆE GRADA DELNICA</w:t>
      </w:r>
    </w:p>
    <w:p w14:paraId="0F472A91" w14:textId="77777777" w:rsidR="00BB6C34" w:rsidRDefault="00BB6C34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6674F"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  <w:t>Predsjednica</w:t>
      </w:r>
    </w:p>
    <w:p w14:paraId="3838B313" w14:textId="77777777" w:rsidR="00BB6C34" w:rsidRDefault="00BB6C34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  <w:t>Ivana Pečnik Kastner</w:t>
      </w:r>
    </w:p>
    <w:p w14:paraId="723AB4CB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5136C83B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3DAC5C45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185C9EEE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3449DE76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10E83215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36D6019B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4B087711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1ECCA643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2C131F13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49BE15C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1B216EE0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6CA742F1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67C000E6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4BEF6061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39514780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E30C04E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2F4E6321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6D3DA6F4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13AC0CB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6032A26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7274DE20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087A683D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5AFDB451" w14:textId="77777777" w:rsidR="00514222" w:rsidRDefault="00514222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Obrazloženje</w:t>
      </w:r>
    </w:p>
    <w:p w14:paraId="51FB5E31" w14:textId="77777777" w:rsidR="00167B89" w:rsidRDefault="00167B89" w:rsidP="00BB6C34">
      <w:pPr>
        <w:pStyle w:val="Bezproreda"/>
        <w:jc w:val="center"/>
        <w:rPr>
          <w:rStyle w:val="Naglaeno"/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335964AE" w14:textId="77777777" w:rsidR="00167B89" w:rsidRDefault="00167B89" w:rsidP="00D6246D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167B89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Izrada </w:t>
      </w:r>
      <w:r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Strategije razvoja turizma Grada Delnica 2021.- 2025. (u daljnjem tekstu: Strategija) pokrenuta je s ciljem valorizac</w:t>
      </w:r>
      <w:r w:rsidR="00D6246D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ije turističke ponude i načina d</w:t>
      </w:r>
      <w:r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efiniranja razvojnih turističkih projekta kojima bi se po</w:t>
      </w:r>
      <w:r w:rsidR="00D6246D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boljšala turistička ponuda te stvorili pred</w:t>
      </w:r>
      <w:r w:rsidR="0074030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uvjeti za razvoj dodatne ponude i ukupnog razvoja Grada Delnica.</w:t>
      </w:r>
    </w:p>
    <w:p w14:paraId="077829C0" w14:textId="77777777" w:rsidR="00D6246D" w:rsidRDefault="00D6246D" w:rsidP="00D6246D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14:paraId="27E6699E" w14:textId="77777777" w:rsidR="00D6246D" w:rsidRDefault="00220610" w:rsidP="00D6246D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Grad </w:t>
      </w:r>
      <w:r w:rsidR="00D6246D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Delnice prijavio je projekt izrade Strategije  na objavljen</w:t>
      </w:r>
      <w:r w:rsidR="004D7FEB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i natječaj Agencije za plaćanj</w:t>
      </w:r>
      <w:r w:rsidR="0074030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a</w:t>
      </w:r>
      <w:r w:rsidR="004D7FEB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D6246D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u poljoprivredi, rib</w:t>
      </w:r>
      <w:r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arstvu i ruralnom razvoju od 27.</w:t>
      </w:r>
      <w:r w:rsidR="0074030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3. 2017. godine. Nakon provedene administrativne procedure Grad Delnice i Agencija za plaćanje u poljoprivredi, ribarstvu i ruralnom razvoju sklopili su 21.</w:t>
      </w:r>
      <w:r w:rsidR="0074030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6. 2018. godine Ugovor o financiranju broj 923453/2018 sukladno mjeri 07 „Temeljne usluge i obnova sela u ruralnim područjima“</w:t>
      </w:r>
      <w:r w:rsidR="0074030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iz Programa  ruralnog razvoja Republike Hrvatske </w:t>
      </w:r>
      <w:proofErr w:type="spellStart"/>
      <w:r w:rsidR="0074030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Podmjera</w:t>
      </w:r>
      <w:proofErr w:type="spellEnd"/>
      <w:r w:rsidR="00740307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7.1. „Sastavljanje i ažuriranje planova za razvoj općina i sela u ruralnim područjima i njihovih temeljnih usluga te planova zaštite i upravljanja koji se odnose na lokalitete Natura 2000 i druga područja visoke prirodne vrijednosti, Operacija 7.1.1. „Sastavljanje i ažuriranje planova za razvoj jedinica lokalne samouprave“. </w:t>
      </w:r>
    </w:p>
    <w:p w14:paraId="4D6E9516" w14:textId="77777777" w:rsidR="00740307" w:rsidRDefault="00740307" w:rsidP="00D6246D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14:paraId="265A39CC" w14:textId="77777777" w:rsidR="00C24378" w:rsidRDefault="00C24378" w:rsidP="00C24378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Gradsko vijeće Grada Delnica donijelo je Odluku o izradi Strateškog plana razvoja turizma 2017.- 2022. </w:t>
      </w:r>
      <w:r w:rsidR="004D7FEB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Ista je </w:t>
      </w:r>
      <w:r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objavljena u SN GD broj 4/17.</w:t>
      </w:r>
    </w:p>
    <w:p w14:paraId="6E68018D" w14:textId="77777777" w:rsidR="00C24378" w:rsidRDefault="00C24378" w:rsidP="00C24378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14:paraId="27107223" w14:textId="77777777" w:rsidR="00740307" w:rsidRDefault="00740307" w:rsidP="00D6246D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Odlukom o dodjeli sredstava od 25. veljače 2019. Agencija za plaćanja u poljoprivredi, ribarstvu i ruralnom razvoju odobrila je Gradu Delnicama sredstva u visini od </w:t>
      </w:r>
      <w:r w:rsidR="00226B06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92.500,00 kuna koji će dodijeliti nakon usvajanja Odluke Gradskog vijeća o usvajanju predmetnog dokumenta.</w:t>
      </w:r>
    </w:p>
    <w:p w14:paraId="3CF7828E" w14:textId="77777777" w:rsidR="00740307" w:rsidRDefault="00740307" w:rsidP="00D6246D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14:paraId="7E585341" w14:textId="77777777" w:rsidR="00F86F32" w:rsidRDefault="00F86F32" w:rsidP="00F86F32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Grad Delnice i Fakultet za menadžment u turizmu i ugostiteljstvu iz Opatije, Primorska 42 sklopili su Ugovor o izradi Strategije</w:t>
      </w:r>
      <w:r w:rsidR="0046272D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5. studenog 2018</w:t>
      </w:r>
      <w:r w:rsidR="00C24378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 godine</w:t>
      </w:r>
      <w:r w:rsidR="0046272D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te Dodatak I. Ugovora o izradi Strategije s  21. siječnja 2019. kojim se definira produžetak roka izrade Strategije zbog donošenja Master plana razvoja turizma Gorskog kotara a na koji se tematski nadovezuje Strategija</w:t>
      </w:r>
      <w:r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  <w:r w:rsidR="00C24378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Za konačnu verziju Nacrta Strategije  provedeno je savjetovanje sa zainteresiranom javnošću od 1. veljače od 1. ožujka 2021. </w:t>
      </w:r>
      <w:r w:rsidR="00EC5BE2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g</w:t>
      </w:r>
      <w:r w:rsidR="00C24378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odine. </w:t>
      </w:r>
    </w:p>
    <w:p w14:paraId="1D7EE45E" w14:textId="77777777" w:rsidR="00C24378" w:rsidRDefault="00C24378" w:rsidP="00F86F32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14:paraId="280BB873" w14:textId="77777777" w:rsidR="00740307" w:rsidRDefault="00C24378" w:rsidP="00D6246D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Sukladno posebnim zakonima kojima se uređuje zaštita okoliša i prirod</w:t>
      </w:r>
      <w:r w:rsidR="004D7FEB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e</w:t>
      </w:r>
      <w:r w:rsidR="00EC5BE2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</w:t>
      </w:r>
      <w:r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Grad Delnice je pokrenuo postupak ocjene o potrebi strateške procjene utjecaja na okoliš za predmetnu Strategiju.</w:t>
      </w:r>
      <w:r w:rsidR="00EC5BE2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U navedenom postupku  Upravni odjel za prostorno  uređenje,  graditeljstvo i zaštitu okoliša  Primorsko-goranske županije izdao je 21. srpnja 2021. godine  Mišljenje KLASA: 351-01/21-04/62 URBROJ: 2170/1-03-08/2-21-2 </w:t>
      </w:r>
      <w:r w:rsidR="00D86695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 da je postupak proveden u skladu sa Zakonom o zaštiti okoliša (NN 80/13, 78/15, 12/18, 118/18) i Uredbi o strateškoj procjeni utjecaja strategije, plana i programa na okoliš (NN 3/17). Nakon izdanog Mišljenja Gradonačelnica Grada Delnica je donijela Odluku kojom se utvrđuje da nije potrebno provesti postupak strateške procjene utjecaja na okoliš za Strategiju razvoja turizma Grada Delnica 2021. -2025.</w:t>
      </w:r>
    </w:p>
    <w:p w14:paraId="64AFE67F" w14:textId="77777777" w:rsidR="00D86695" w:rsidRDefault="00D86695" w:rsidP="00D6246D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p w14:paraId="4B2A845B" w14:textId="77777777" w:rsidR="00D86695" w:rsidRDefault="004D7FEB" w:rsidP="00D6246D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Utvrdila je Prijedlog Odluke </w:t>
      </w:r>
      <w:r w:rsidR="002A6622"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u usvajanju Strategije razvoja turizma Grada Delnica 2021. -2025. koji se s pripadajućim materijalom upućuje Gradskom cvijeću Grada Delnica na usvajanje.</w:t>
      </w:r>
    </w:p>
    <w:p w14:paraId="39247851" w14:textId="77777777" w:rsidR="00D86695" w:rsidRDefault="00D86695" w:rsidP="00D6246D">
      <w:pPr>
        <w:pStyle w:val="Bezproreda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</w:p>
    <w:sectPr w:rsidR="00D8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34"/>
    <w:rsid w:val="00167B89"/>
    <w:rsid w:val="00220610"/>
    <w:rsid w:val="00226B06"/>
    <w:rsid w:val="002A6622"/>
    <w:rsid w:val="002F6F92"/>
    <w:rsid w:val="0046272D"/>
    <w:rsid w:val="004D7FEB"/>
    <w:rsid w:val="00514222"/>
    <w:rsid w:val="00623CDB"/>
    <w:rsid w:val="00740307"/>
    <w:rsid w:val="00993ECB"/>
    <w:rsid w:val="00BB6C34"/>
    <w:rsid w:val="00C24378"/>
    <w:rsid w:val="00CF78BB"/>
    <w:rsid w:val="00D45D47"/>
    <w:rsid w:val="00D6246D"/>
    <w:rsid w:val="00D86695"/>
    <w:rsid w:val="00DC2515"/>
    <w:rsid w:val="00EC146D"/>
    <w:rsid w:val="00EC5BE2"/>
    <w:rsid w:val="00F8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F2A2"/>
  <w15:chartTrackingRefBased/>
  <w15:docId w15:val="{D020F45D-39C9-43A0-9B8A-0F6799DA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B6C34"/>
    <w:rPr>
      <w:b/>
      <w:bCs/>
    </w:rPr>
  </w:style>
  <w:style w:type="paragraph" w:styleId="Bezproreda">
    <w:name w:val="No Spacing"/>
    <w:uiPriority w:val="1"/>
    <w:qFormat/>
    <w:rsid w:val="00BB6C3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F78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lni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Klaudija Kumpar</cp:lastModifiedBy>
  <cp:revision>2</cp:revision>
  <dcterms:created xsi:type="dcterms:W3CDTF">2021-08-02T08:33:00Z</dcterms:created>
  <dcterms:modified xsi:type="dcterms:W3CDTF">2021-08-02T08:33:00Z</dcterms:modified>
</cp:coreProperties>
</file>