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0" w:type="dxa"/>
        <w:tblInd w:w="-858" w:type="dxa"/>
        <w:tblLook w:val="04A0" w:firstRow="1" w:lastRow="0" w:firstColumn="1" w:lastColumn="0" w:noHBand="0" w:noVBand="1"/>
      </w:tblPr>
      <w:tblGrid>
        <w:gridCol w:w="1860"/>
        <w:gridCol w:w="1580"/>
        <w:gridCol w:w="1580"/>
        <w:gridCol w:w="1460"/>
        <w:gridCol w:w="1380"/>
        <w:gridCol w:w="1720"/>
        <w:gridCol w:w="1660"/>
        <w:gridCol w:w="1480"/>
        <w:gridCol w:w="1540"/>
        <w:gridCol w:w="1480"/>
      </w:tblGrid>
      <w:tr w:rsidR="003A42AB" w:rsidRPr="003A42AB" w:rsidTr="003A42AB">
        <w:trPr>
          <w:trHeight w:val="19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AB" w:rsidRPr="003A42AB" w:rsidRDefault="003A42AB" w:rsidP="003A4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NAZIV GRADA / OPĆINE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AB" w:rsidRPr="003A42AB" w:rsidRDefault="003A42AB" w:rsidP="003A4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Gradska izborna povjerenstva – ukupan trošak naknada za rad članova izbornih povjerenstava (ukupan bruto iznos)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AB" w:rsidRPr="003A42AB" w:rsidRDefault="003A42AB" w:rsidP="003A4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Birački odbori – ukupan trošak naknada za rad članova </w:t>
            </w:r>
            <w:proofErr w:type="spellStart"/>
            <w:r w:rsidRPr="003A4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biračih</w:t>
            </w:r>
            <w:proofErr w:type="spellEnd"/>
            <w:r w:rsidRPr="003A4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odbora (ukupan bruto iznos)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AB" w:rsidRPr="003A42AB" w:rsidRDefault="003A42AB" w:rsidP="003A4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Trošak zaštitne opreme (dezinficijensi, maske, rukavice i sl.)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AB" w:rsidRPr="003A42AB" w:rsidRDefault="003A42AB" w:rsidP="003A4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Trošak dezinfekcije biračkih mjesta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AB" w:rsidRPr="003A42AB" w:rsidRDefault="003A42AB" w:rsidP="003A4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Trošak objave pravovaljanih kandidacijskih lista i zbirnih lista  i rezultata izbora                (čl. 26., 86. i 102. Zakona o lokalnim izborima)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AB" w:rsidRPr="003A42AB" w:rsidRDefault="003A42AB" w:rsidP="003A4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Trošak tiska izbornog materijala - prema Okvirnom ugovoru </w:t>
            </w:r>
            <w:proofErr w:type="spellStart"/>
            <w:r w:rsidRPr="003A4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DIPa</w:t>
            </w:r>
            <w:proofErr w:type="spellEnd"/>
            <w:r w:rsidRPr="003A4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 NN (glasački listići, zapisnici, glasačke kutije i dr.)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AB" w:rsidRPr="003A42AB" w:rsidRDefault="003A42AB" w:rsidP="003A4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Ostali troškovi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AB" w:rsidRPr="003A42AB" w:rsidRDefault="003A42AB" w:rsidP="003A4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Naknada troškova izborne promidžbe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AB" w:rsidRPr="003A42AB" w:rsidRDefault="003A42AB" w:rsidP="003A4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SVEUKUPNO</w:t>
            </w:r>
          </w:p>
        </w:tc>
      </w:tr>
    </w:tbl>
    <w:tbl>
      <w:tblPr>
        <w:tblpPr w:leftFromText="180" w:rightFromText="180" w:vertAnchor="text" w:horzAnchor="margin" w:tblpXSpec="center" w:tblpY="37"/>
        <w:tblW w:w="15740" w:type="dxa"/>
        <w:tblLook w:val="04A0" w:firstRow="1" w:lastRow="0" w:firstColumn="1" w:lastColumn="0" w:noHBand="0" w:noVBand="1"/>
      </w:tblPr>
      <w:tblGrid>
        <w:gridCol w:w="1860"/>
        <w:gridCol w:w="1580"/>
        <w:gridCol w:w="1580"/>
        <w:gridCol w:w="1460"/>
        <w:gridCol w:w="1380"/>
        <w:gridCol w:w="1720"/>
        <w:gridCol w:w="1660"/>
        <w:gridCol w:w="1480"/>
        <w:gridCol w:w="1540"/>
        <w:gridCol w:w="1480"/>
      </w:tblGrid>
      <w:tr w:rsidR="003A42AB" w:rsidRPr="003A42AB" w:rsidTr="003A42AB">
        <w:trPr>
          <w:trHeight w:val="5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2AB" w:rsidRPr="003A42AB" w:rsidRDefault="003A42AB" w:rsidP="003A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DELNICE          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B" w:rsidRPr="003A42AB" w:rsidRDefault="003A42AB" w:rsidP="003A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color w:val="000000"/>
                <w:lang w:eastAsia="hr-HR"/>
              </w:rPr>
              <w:t>41.125,20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B" w:rsidRPr="003A42AB" w:rsidRDefault="003A42AB" w:rsidP="003A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color w:val="000000"/>
                <w:lang w:eastAsia="hr-HR"/>
              </w:rPr>
              <w:t>76.894,95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B" w:rsidRPr="003A42AB" w:rsidRDefault="003A42AB" w:rsidP="003A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color w:val="000000"/>
                <w:lang w:eastAsia="hr-HR"/>
              </w:rPr>
              <w:t>1.441,05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B" w:rsidRPr="003A42AB" w:rsidRDefault="003A42AB" w:rsidP="003A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color w:val="000000"/>
                <w:lang w:eastAsia="hr-HR"/>
              </w:rPr>
              <w:t>327,59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B" w:rsidRPr="003A42AB" w:rsidRDefault="003A42AB" w:rsidP="003A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color w:val="000000"/>
                <w:lang w:eastAsia="hr-HR"/>
              </w:rPr>
              <w:t>9.050,00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B" w:rsidRPr="003A42AB" w:rsidRDefault="003A42AB" w:rsidP="003A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color w:val="000000"/>
                <w:lang w:eastAsia="hr-HR"/>
              </w:rPr>
              <w:t>4.596,87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B" w:rsidRPr="003A42AB" w:rsidRDefault="003A42AB" w:rsidP="003A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color w:val="000000"/>
                <w:lang w:eastAsia="hr-HR"/>
              </w:rPr>
              <w:t>1.390,73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B" w:rsidRPr="003A42AB" w:rsidRDefault="003A42AB" w:rsidP="003A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8149B4">
              <w:rPr>
                <w:rFonts w:ascii="Calibri" w:eastAsia="Times New Roman" w:hAnsi="Calibri" w:cs="Calibri"/>
                <w:color w:val="000000"/>
                <w:lang w:eastAsia="hr-HR"/>
              </w:rPr>
              <w:t>Još nepoznato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AB" w:rsidRPr="003A42AB" w:rsidRDefault="003A42AB" w:rsidP="003A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42AB">
              <w:rPr>
                <w:rFonts w:ascii="Calibri" w:eastAsia="Times New Roman" w:hAnsi="Calibri" w:cs="Calibri"/>
                <w:color w:val="000000"/>
                <w:lang w:eastAsia="hr-HR"/>
              </w:rPr>
              <w:t>134.826,39</w:t>
            </w:r>
          </w:p>
        </w:tc>
      </w:tr>
    </w:tbl>
    <w:p w:rsidR="00065A28" w:rsidRDefault="00065A28"/>
    <w:sectPr w:rsidR="00065A28" w:rsidSect="003A4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B"/>
    <w:rsid w:val="00065A28"/>
    <w:rsid w:val="003A42AB"/>
    <w:rsid w:val="008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0C0AB-8E4E-4707-9B6F-9083E5FC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dcterms:created xsi:type="dcterms:W3CDTF">2021-06-28T11:06:00Z</dcterms:created>
  <dcterms:modified xsi:type="dcterms:W3CDTF">2021-06-28T11:13:00Z</dcterms:modified>
</cp:coreProperties>
</file>