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8C" w:rsidRPr="006A67E4" w:rsidRDefault="00F2788C" w:rsidP="00F2788C">
      <w:pPr>
        <w:rPr>
          <w:sz w:val="22"/>
          <w:szCs w:val="22"/>
        </w:rPr>
      </w:pPr>
      <w:r w:rsidRPr="006A67E4">
        <w:rPr>
          <w:sz w:val="22"/>
          <w:szCs w:val="22"/>
        </w:rPr>
        <w:t>Temeljem  članka 60. Statuta Grada Delnica (SN PGŽ 28/09, 41/09, 11/13, 20/13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6/15</w:t>
      </w:r>
      <w:r>
        <w:rPr>
          <w:sz w:val="22"/>
          <w:szCs w:val="22"/>
        </w:rPr>
        <w:t>, SN GD 1/18, 3/18, 9/18, 3/20 i 8/20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>načelnik dana</w:t>
      </w:r>
      <w:r>
        <w:rPr>
          <w:sz w:val="22"/>
          <w:szCs w:val="22"/>
        </w:rPr>
        <w:t xml:space="preserve"> </w:t>
      </w:r>
      <w:r w:rsidRPr="009573E2">
        <w:rPr>
          <w:sz w:val="22"/>
          <w:szCs w:val="22"/>
        </w:rPr>
        <w:t>5.veljače 2021. godine</w:t>
      </w:r>
      <w:r w:rsidRPr="006A67E4">
        <w:rPr>
          <w:sz w:val="22"/>
          <w:szCs w:val="22"/>
        </w:rPr>
        <w:t xml:space="preserve"> objavljuje </w:t>
      </w:r>
    </w:p>
    <w:p w:rsidR="00F2788C" w:rsidRDefault="00F2788C" w:rsidP="00F2788C">
      <w:pPr>
        <w:rPr>
          <w:rStyle w:val="Naglaeno"/>
          <w:sz w:val="22"/>
          <w:szCs w:val="22"/>
        </w:rPr>
      </w:pPr>
    </w:p>
    <w:p w:rsidR="00F2788C" w:rsidRDefault="00F2788C" w:rsidP="00F2788C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F2788C" w:rsidRPr="006A67E4" w:rsidRDefault="00F2788C" w:rsidP="00F2788C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SANACIJE SAKRALNIH OBJEKATA U 2021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F2788C" w:rsidRDefault="00F2788C" w:rsidP="00F2788C">
      <w:pPr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Gradu Delnicama u 2021. godini.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sanaciju sakralnih objekata na području Grada Delnica</w:t>
      </w:r>
      <w:r w:rsidRPr="006A67E4">
        <w:rPr>
          <w:sz w:val="22"/>
          <w:szCs w:val="22"/>
        </w:rPr>
        <w:t>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</w:t>
      </w:r>
      <w:r>
        <w:rPr>
          <w:sz w:val="22"/>
          <w:szCs w:val="22"/>
        </w:rPr>
        <w:t xml:space="preserve">župe koje </w:t>
      </w:r>
      <w:r w:rsidRPr="006A67E4">
        <w:rPr>
          <w:sz w:val="22"/>
          <w:szCs w:val="22"/>
        </w:rPr>
        <w:t xml:space="preserve">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za </w:t>
      </w:r>
      <w:r>
        <w:rPr>
          <w:sz w:val="22"/>
          <w:szCs w:val="22"/>
        </w:rPr>
        <w:t>sakralne objekte koji se nalaze na području Grada</w:t>
      </w:r>
      <w:r w:rsidRPr="006A67E4">
        <w:rPr>
          <w:sz w:val="22"/>
          <w:szCs w:val="22"/>
        </w:rPr>
        <w:t xml:space="preserve">. 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prije svega: </w:t>
      </w:r>
    </w:p>
    <w:p w:rsidR="00F2788C" w:rsidRDefault="00F2788C" w:rsidP="00F2788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u proteklih 5 godina nije bio financiran iz proračuna Grada Delnica,</w:t>
      </w:r>
    </w:p>
    <w:p w:rsidR="00F2788C" w:rsidRDefault="00F2788C" w:rsidP="00F2788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kod kojeg je nužna sanacija zbog atmosferskih prilika ili trošnog stanja objekta ili nekog njegovog djela,</w:t>
      </w:r>
    </w:p>
    <w:p w:rsidR="00F2788C" w:rsidRPr="006A67E4" w:rsidRDefault="00F2788C" w:rsidP="00F2788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je od veće važnosti za kulturnu i povijesnu baštinu Grada Delnica.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Default="00F2788C" w:rsidP="00F278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50.000,00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Raspon sredstava namijenjen za financiranje pojedinog programa, odnosno najniži i najviši iznos pojedinačnog ugovora jest 2.000,00 kuna do 20.000,00 kuna. Okvirni planirani broj projekata je 5.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9573E2" w:rsidRDefault="00F2788C" w:rsidP="00F2788C">
      <w:pPr>
        <w:jc w:val="both"/>
        <w:rPr>
          <w:sz w:val="22"/>
          <w:szCs w:val="22"/>
        </w:rPr>
      </w:pPr>
      <w:r w:rsidRPr="007C76B6">
        <w:rPr>
          <w:b/>
          <w:bCs/>
          <w:sz w:val="22"/>
          <w:szCs w:val="22"/>
        </w:rPr>
        <w:t xml:space="preserve">VI. </w:t>
      </w:r>
      <w:r w:rsidRPr="009573E2">
        <w:rPr>
          <w:bCs/>
          <w:sz w:val="22"/>
          <w:szCs w:val="22"/>
        </w:rPr>
        <w:t>Prijavitelj će biti dužan istaknuti da je Grad Delnice financijski podržao projekt, a što će biti definirano Ugovorom.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zaključno s danom 31. ožujka 2021. godine</w:t>
      </w:r>
      <w:r w:rsidRPr="006A67E4">
        <w:rPr>
          <w:b/>
          <w:bCs/>
          <w:sz w:val="22"/>
          <w:szCs w:val="22"/>
        </w:rPr>
        <w:t>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F2788C" w:rsidRPr="006A67E4" w:rsidRDefault="00F2788C" w:rsidP="00F2788C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 xml:space="preserve">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2021</w:t>
      </w:r>
      <w:r w:rsidRPr="006A67E4">
        <w:rPr>
          <w:sz w:val="22"/>
          <w:szCs w:val="22"/>
        </w:rPr>
        <w:t>. godini,</w:t>
      </w:r>
    </w:p>
    <w:p w:rsidR="00F2788C" w:rsidRPr="006A67E4" w:rsidRDefault="00F2788C" w:rsidP="00F2788C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F2788C" w:rsidRDefault="00F2788C" w:rsidP="00F2788C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</w:t>
      </w:r>
      <w:r>
        <w:rPr>
          <w:sz w:val="22"/>
          <w:szCs w:val="22"/>
        </w:rPr>
        <w:t xml:space="preserve"> drugih</w:t>
      </w:r>
      <w:r w:rsidRPr="006A67E4">
        <w:rPr>
          <w:sz w:val="22"/>
          <w:szCs w:val="22"/>
        </w:rPr>
        <w:t xml:space="preserve"> dokaza </w:t>
      </w:r>
      <w:r>
        <w:rPr>
          <w:sz w:val="22"/>
          <w:szCs w:val="22"/>
        </w:rPr>
        <w:t>od važnosti za provedbu projekta i dokazivanje prava prednosti sukladno javnom pozivu,</w:t>
      </w:r>
    </w:p>
    <w:p w:rsidR="00F2788C" w:rsidRDefault="00F2788C" w:rsidP="00F2788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Foto-dokumentaciju.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9573E2" w:rsidRDefault="00F2788C" w:rsidP="00F2788C">
      <w:pPr>
        <w:jc w:val="both"/>
        <w:rPr>
          <w:b/>
          <w:sz w:val="22"/>
          <w:szCs w:val="22"/>
        </w:rPr>
      </w:pPr>
      <w:r w:rsidRPr="009573E2">
        <w:rPr>
          <w:b/>
          <w:bCs/>
          <w:sz w:val="22"/>
          <w:szCs w:val="22"/>
        </w:rPr>
        <w:t>VIII.</w:t>
      </w:r>
      <w:r w:rsidRPr="009573E2">
        <w:rPr>
          <w:b/>
          <w:sz w:val="22"/>
          <w:szCs w:val="22"/>
        </w:rPr>
        <w:t> Pored gore navedenog podnositelji zahtjeva obvezni su dostaviti sljedeću dokumentaciju:</w:t>
      </w:r>
    </w:p>
    <w:p w:rsidR="00F2788C" w:rsidRPr="00731EEB" w:rsidRDefault="00F2788C" w:rsidP="00F2788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31EEB">
        <w:rPr>
          <w:sz w:val="22"/>
          <w:szCs w:val="22"/>
        </w:rPr>
        <w:t xml:space="preserve"> ispunjene, potpisane i </w:t>
      </w:r>
      <w:r>
        <w:rPr>
          <w:sz w:val="22"/>
          <w:szCs w:val="22"/>
        </w:rPr>
        <w:t>ovjerene</w:t>
      </w:r>
      <w:r w:rsidRPr="00731EEB">
        <w:rPr>
          <w:sz w:val="22"/>
          <w:szCs w:val="22"/>
        </w:rPr>
        <w:t xml:space="preserve"> obrasce prijave na Javni poziv,</w:t>
      </w:r>
    </w:p>
    <w:p w:rsidR="00F2788C" w:rsidRDefault="00F2788C" w:rsidP="00F2788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76B6">
        <w:rPr>
          <w:sz w:val="22"/>
          <w:szCs w:val="22"/>
        </w:rPr>
        <w:t xml:space="preserve"> </w:t>
      </w:r>
      <w:r>
        <w:rPr>
          <w:sz w:val="22"/>
          <w:szCs w:val="22"/>
        </w:rPr>
        <w:t>dokaz o vlasništvu</w:t>
      </w:r>
      <w:r w:rsidRPr="007C76B6">
        <w:rPr>
          <w:sz w:val="22"/>
          <w:szCs w:val="22"/>
        </w:rPr>
        <w:t>,</w:t>
      </w:r>
    </w:p>
    <w:p w:rsidR="00F2788C" w:rsidRDefault="00F2788C" w:rsidP="00F2788C">
      <w:pPr>
        <w:jc w:val="both"/>
        <w:rPr>
          <w:sz w:val="22"/>
          <w:szCs w:val="22"/>
        </w:rPr>
      </w:pPr>
      <w:r w:rsidRPr="007C76B6">
        <w:rPr>
          <w:sz w:val="22"/>
          <w:szCs w:val="22"/>
        </w:rPr>
        <w:t>-</w:t>
      </w:r>
      <w:r>
        <w:rPr>
          <w:sz w:val="22"/>
          <w:szCs w:val="22"/>
        </w:rPr>
        <w:t xml:space="preserve"> dokaz o starosti objekta,</w:t>
      </w:r>
    </w:p>
    <w:p w:rsidR="00F2788C" w:rsidRDefault="00F2788C" w:rsidP="00F2788C">
      <w:pPr>
        <w:jc w:val="both"/>
        <w:rPr>
          <w:sz w:val="22"/>
          <w:szCs w:val="22"/>
        </w:rPr>
      </w:pPr>
      <w:r>
        <w:rPr>
          <w:sz w:val="22"/>
          <w:szCs w:val="22"/>
        </w:rPr>
        <w:t>- ispis iz Registra kulturnih dobara ili nekog drugog Registra Republike Hrvatske (ukoliko postoji),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>
        <w:rPr>
          <w:sz w:val="22"/>
          <w:szCs w:val="22"/>
        </w:rPr>
        <w:t>- suglasnost Konzervatorskog odjela (ukoliko je potrebna zbog statusa objekta).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lastRenderedPageBreak/>
        <w:t>IX.</w:t>
      </w:r>
      <w:r w:rsidRPr="006A67E4">
        <w:rPr>
          <w:sz w:val="22"/>
          <w:szCs w:val="22"/>
        </w:rPr>
        <w:t> </w:t>
      </w:r>
      <w:r>
        <w:rPr>
          <w:sz w:val="22"/>
          <w:szCs w:val="22"/>
        </w:rPr>
        <w:t>Prijavljeni projekt mora biti izvršen</w:t>
      </w:r>
      <w:r w:rsidRPr="006A67E4">
        <w:rPr>
          <w:sz w:val="22"/>
          <w:szCs w:val="22"/>
        </w:rPr>
        <w:t xml:space="preserve"> do </w:t>
      </w:r>
      <w:r>
        <w:rPr>
          <w:sz w:val="22"/>
          <w:szCs w:val="22"/>
        </w:rPr>
        <w:t>30. lipnja 2022.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Jedinstvenom upravnom odjelu Grada Delnica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31. ožujka 2021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 xml:space="preserve">financiranje projekata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 w:rsidRPr="006A67E4">
        <w:rPr>
          <w:sz w:val="22"/>
          <w:szCs w:val="22"/>
        </w:rPr>
        <w:t xml:space="preserve"> – NE OTVARATI“.</w:t>
      </w: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 xml:space="preserve">načelnik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</w:t>
      </w:r>
      <w:r>
        <w:rPr>
          <w:sz w:val="22"/>
          <w:szCs w:val="22"/>
        </w:rPr>
        <w:t>projekata</w:t>
      </w:r>
      <w:r w:rsidRPr="006A67E4">
        <w:rPr>
          <w:sz w:val="22"/>
          <w:szCs w:val="22"/>
        </w:rPr>
        <w:t xml:space="preserve"> zaprimljenih na </w:t>
      </w:r>
      <w:r>
        <w:rPr>
          <w:sz w:val="22"/>
          <w:szCs w:val="22"/>
        </w:rPr>
        <w:t>javni poziv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2021</w:t>
      </w:r>
      <w:r w:rsidRPr="006A67E4">
        <w:rPr>
          <w:sz w:val="22"/>
          <w:szCs w:val="22"/>
        </w:rPr>
        <w:t>. godinu.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411676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6A67E4" w:rsidRDefault="00F2788C" w:rsidP="00F2788C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F2788C" w:rsidRDefault="00F2788C" w:rsidP="00F2788C">
      <w:pPr>
        <w:jc w:val="both"/>
        <w:rPr>
          <w:b/>
          <w:bCs/>
          <w:sz w:val="22"/>
          <w:szCs w:val="22"/>
        </w:rPr>
      </w:pPr>
    </w:p>
    <w:p w:rsidR="00F2788C" w:rsidRPr="00731EEB" w:rsidRDefault="00F2788C" w:rsidP="00F2788C">
      <w:pPr>
        <w:pStyle w:val="Tijeloteksta3"/>
        <w:widowControl w:val="0"/>
        <w:rPr>
          <w:color w:val="auto"/>
          <w:sz w:val="22"/>
          <w:szCs w:val="22"/>
        </w:rPr>
      </w:pPr>
      <w:r w:rsidRPr="00731EEB">
        <w:rPr>
          <w:color w:val="auto"/>
          <w:sz w:val="22"/>
          <w:szCs w:val="22"/>
        </w:rPr>
        <w:t>KLASA: 402-05/21-01/18</w:t>
      </w:r>
    </w:p>
    <w:p w:rsidR="00F2788C" w:rsidRPr="00731EEB" w:rsidRDefault="00F2788C" w:rsidP="00F2788C">
      <w:pPr>
        <w:rPr>
          <w:sz w:val="22"/>
          <w:szCs w:val="22"/>
        </w:rPr>
      </w:pPr>
      <w:r w:rsidRPr="00731EEB">
        <w:rPr>
          <w:sz w:val="22"/>
          <w:szCs w:val="22"/>
        </w:rPr>
        <w:t>URBROJ: 2112-01-30-40-3-21-</w:t>
      </w:r>
      <w:r>
        <w:rPr>
          <w:sz w:val="22"/>
          <w:szCs w:val="22"/>
        </w:rPr>
        <w:t>3</w:t>
      </w:r>
    </w:p>
    <w:p w:rsidR="00F2788C" w:rsidRPr="006A67E4" w:rsidRDefault="00F2788C" w:rsidP="00F2788C">
      <w:pPr>
        <w:rPr>
          <w:sz w:val="22"/>
          <w:szCs w:val="22"/>
        </w:rPr>
      </w:pPr>
      <w:r w:rsidRPr="00731EEB">
        <w:rPr>
          <w:sz w:val="22"/>
          <w:szCs w:val="22"/>
        </w:rPr>
        <w:t xml:space="preserve">Delnice, </w:t>
      </w:r>
      <w:r>
        <w:rPr>
          <w:sz w:val="22"/>
          <w:szCs w:val="22"/>
        </w:rPr>
        <w:t>5</w:t>
      </w:r>
      <w:r w:rsidRPr="00731EEB">
        <w:rPr>
          <w:sz w:val="22"/>
          <w:szCs w:val="22"/>
        </w:rPr>
        <w:t>. veljače 2021. godine</w:t>
      </w:r>
    </w:p>
    <w:p w:rsidR="00F2788C" w:rsidRPr="00456C96" w:rsidRDefault="00F2788C" w:rsidP="00F2788C">
      <w:pPr>
        <w:jc w:val="center"/>
        <w:rPr>
          <w:b/>
          <w:sz w:val="22"/>
          <w:szCs w:val="22"/>
        </w:rPr>
      </w:pPr>
    </w:p>
    <w:p w:rsidR="00F2788C" w:rsidRPr="00456C96" w:rsidRDefault="00F2788C" w:rsidP="00F2788C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F2788C" w:rsidRPr="00456C96" w:rsidRDefault="00F2788C" w:rsidP="00F2788C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Gradonačelnik</w:t>
      </w:r>
    </w:p>
    <w:p w:rsidR="00F2788C" w:rsidRPr="00456C96" w:rsidRDefault="00F2788C" w:rsidP="00F2788C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 xml:space="preserve">Ivica Knežević, </w:t>
      </w:r>
      <w:proofErr w:type="spellStart"/>
      <w:r w:rsidRPr="00456C96">
        <w:rPr>
          <w:b/>
          <w:sz w:val="22"/>
          <w:szCs w:val="22"/>
        </w:rPr>
        <w:t>dipl.iur</w:t>
      </w:r>
      <w:proofErr w:type="spellEnd"/>
      <w:r w:rsidRPr="00456C96">
        <w:rPr>
          <w:b/>
          <w:sz w:val="22"/>
          <w:szCs w:val="22"/>
        </w:rPr>
        <w:t>.</w:t>
      </w:r>
    </w:p>
    <w:p w:rsidR="00F2788C" w:rsidRPr="006A67E4" w:rsidRDefault="00F2788C" w:rsidP="00F2788C">
      <w:pPr>
        <w:rPr>
          <w:b/>
          <w:sz w:val="22"/>
          <w:szCs w:val="22"/>
        </w:rPr>
      </w:pPr>
    </w:p>
    <w:p w:rsidR="00DF430A" w:rsidRPr="00F2788C" w:rsidRDefault="00DF430A" w:rsidP="00F2788C">
      <w:bookmarkStart w:id="0" w:name="_GoBack"/>
      <w:bookmarkEnd w:id="0"/>
    </w:p>
    <w:sectPr w:rsidR="00DF430A" w:rsidRPr="00F2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4B437A"/>
    <w:rsid w:val="00DF430A"/>
    <w:rsid w:val="00F17C84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4</cp:revision>
  <dcterms:created xsi:type="dcterms:W3CDTF">2017-07-19T06:38:00Z</dcterms:created>
  <dcterms:modified xsi:type="dcterms:W3CDTF">2021-02-04T10:47:00Z</dcterms:modified>
</cp:coreProperties>
</file>