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CB" w:rsidRPr="0007083A" w:rsidRDefault="005D08CB" w:rsidP="005D08CB">
      <w:pPr>
        <w:pStyle w:val="Opisslike"/>
        <w:jc w:val="center"/>
        <w:rPr>
          <w:rFonts w:ascii="Times New Roman" w:hAnsi="Times New Roman"/>
          <w:sz w:val="24"/>
          <w:szCs w:val="24"/>
        </w:rPr>
      </w:pPr>
      <w:bookmarkStart w:id="0" w:name="_Toc468978617"/>
      <w:r w:rsidRPr="0007083A">
        <w:rPr>
          <w:rFonts w:ascii="Times New Roman" w:hAnsi="Times New Roman"/>
          <w:sz w:val="24"/>
          <w:szCs w:val="24"/>
        </w:rPr>
        <w:t xml:space="preserve">Obrazac </w:t>
      </w:r>
      <w:r w:rsidR="0007083A" w:rsidRPr="0007083A">
        <w:rPr>
          <w:rFonts w:ascii="Times New Roman" w:hAnsi="Times New Roman"/>
          <w:sz w:val="24"/>
          <w:szCs w:val="24"/>
        </w:rPr>
        <w:t>S</w:t>
      </w:r>
      <w:r w:rsidRPr="0007083A">
        <w:rPr>
          <w:rFonts w:ascii="Times New Roman" w:hAnsi="Times New Roman"/>
          <w:sz w:val="24"/>
          <w:szCs w:val="24"/>
        </w:rPr>
        <w:t>avjetovanj</w:t>
      </w:r>
      <w:r w:rsidR="0007083A" w:rsidRPr="0007083A">
        <w:rPr>
          <w:rFonts w:ascii="Times New Roman" w:hAnsi="Times New Roman"/>
          <w:sz w:val="24"/>
          <w:szCs w:val="24"/>
        </w:rPr>
        <w:t>a</w:t>
      </w:r>
      <w:r w:rsidRPr="0007083A">
        <w:rPr>
          <w:rFonts w:ascii="Times New Roman" w:hAnsi="Times New Roman"/>
          <w:sz w:val="24"/>
          <w:szCs w:val="24"/>
        </w:rPr>
        <w:t xml:space="preserve"> </w:t>
      </w:r>
      <w:r w:rsidR="0007083A" w:rsidRPr="0007083A">
        <w:rPr>
          <w:rFonts w:ascii="Times New Roman" w:hAnsi="Times New Roman"/>
          <w:sz w:val="24"/>
          <w:szCs w:val="24"/>
        </w:rPr>
        <w:t>sa zainteresiranom</w:t>
      </w:r>
      <w:r w:rsidRPr="0007083A">
        <w:rPr>
          <w:rFonts w:ascii="Times New Roman" w:hAnsi="Times New Roman"/>
          <w:sz w:val="24"/>
          <w:szCs w:val="24"/>
        </w:rPr>
        <w:t xml:space="preserve">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5241"/>
      </w:tblGrid>
      <w:tr w:rsidR="005D08CB" w:rsidRPr="009E50ED" w:rsidTr="00206D16">
        <w:trPr>
          <w:trHeight w:val="719"/>
        </w:trPr>
        <w:tc>
          <w:tcPr>
            <w:tcW w:w="9243" w:type="dxa"/>
            <w:gridSpan w:val="2"/>
            <w:tcBorders>
              <w:bottom w:val="single" w:sz="4" w:space="0" w:color="365F91"/>
            </w:tcBorders>
            <w:shd w:val="clear" w:color="auto" w:fill="B8CCE4"/>
            <w:vAlign w:val="center"/>
          </w:tcPr>
          <w:p w:rsidR="005D08CB" w:rsidRPr="009E50ED" w:rsidRDefault="005D08CB" w:rsidP="00206D16">
            <w:pPr>
              <w:jc w:val="center"/>
              <w:rPr>
                <w:b/>
                <w:bCs/>
              </w:rPr>
            </w:pPr>
          </w:p>
          <w:p w:rsidR="005D08CB" w:rsidRPr="009E50ED" w:rsidRDefault="008E32F8" w:rsidP="00206D16">
            <w:pPr>
              <w:jc w:val="center"/>
              <w:rPr>
                <w:b/>
                <w:bCs/>
              </w:rPr>
            </w:pPr>
            <w:r w:rsidRPr="009E50ED">
              <w:rPr>
                <w:b/>
                <w:bCs/>
              </w:rPr>
              <w:t>Savjetovanje sa zainteresiranom javnošću</w:t>
            </w:r>
          </w:p>
          <w:p w:rsidR="005D08CB" w:rsidRPr="009E50ED" w:rsidRDefault="008E32F8" w:rsidP="00206D16">
            <w:pPr>
              <w:jc w:val="center"/>
              <w:rPr>
                <w:b/>
                <w:bCs/>
                <w:i/>
              </w:rPr>
            </w:pPr>
            <w:r w:rsidRPr="009E50ED">
              <w:rPr>
                <w:b/>
                <w:bCs/>
              </w:rPr>
              <w:t xml:space="preserve">u postupku donošenja </w:t>
            </w:r>
            <w:r w:rsidR="009E50ED" w:rsidRPr="009E50ED">
              <w:rPr>
                <w:b/>
                <w:bCs/>
                <w:i/>
              </w:rPr>
              <w:t xml:space="preserve">Odluke o </w:t>
            </w:r>
            <w:r w:rsidR="004038F7" w:rsidRPr="004038F7">
              <w:rPr>
                <w:b/>
                <w:i/>
              </w:rPr>
              <w:t>privremenom oslobađanju plaćanja zakupa poslovnih prostora i javnih površina i komunalne naknade</w:t>
            </w:r>
          </w:p>
          <w:p w:rsidR="005D08CB" w:rsidRPr="009E50ED" w:rsidRDefault="005D08CB" w:rsidP="005D08CB">
            <w:pPr>
              <w:rPr>
                <w:b/>
                <w:bCs/>
              </w:rPr>
            </w:pP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4038F7" w:rsidP="00206D16">
            <w:pPr>
              <w:spacing w:after="120"/>
              <w:jc w:val="both"/>
              <w:rPr>
                <w:bCs/>
              </w:rPr>
            </w:pPr>
            <w:r>
              <w:rPr>
                <w:b/>
              </w:rPr>
              <w:t>Odluka</w:t>
            </w:r>
            <w:r>
              <w:rPr>
                <w:b/>
              </w:rPr>
              <w:t xml:space="preserve"> </w:t>
            </w:r>
            <w:r w:rsidRPr="002369C7">
              <w:rPr>
                <w:b/>
              </w:rPr>
              <w:t>o privremenom oslobađanju plaćanja zakupa poslovnih prostora i javnih površina</w:t>
            </w:r>
            <w:r>
              <w:rPr>
                <w:b/>
              </w:rPr>
              <w:t xml:space="preserve"> i</w:t>
            </w:r>
            <w:r w:rsidRPr="002369C7">
              <w:rPr>
                <w:b/>
              </w:rPr>
              <w:t xml:space="preserve"> komunalne naknade</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jc w:val="both"/>
              <w:rPr>
                <w:bCs/>
              </w:rPr>
            </w:pPr>
            <w:r w:rsidRPr="009E50ED">
              <w:rPr>
                <w:bCs/>
              </w:rPr>
              <w:t xml:space="preserve">Gradonačelnik Ivica Knežević, </w:t>
            </w:r>
            <w:proofErr w:type="spellStart"/>
            <w:r w:rsidRPr="009E50ED">
              <w:rPr>
                <w:bCs/>
              </w:rPr>
              <w:t>dipl.iur</w:t>
            </w:r>
            <w:proofErr w:type="spellEnd"/>
            <w:r w:rsidRPr="009E50ED">
              <w:rPr>
                <w:bCs/>
              </w:rPr>
              <w:t>.</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4038F7" w:rsidRPr="002369C7" w:rsidRDefault="004038F7" w:rsidP="004038F7">
            <w:pPr>
              <w:pStyle w:val="Bezproreda"/>
              <w:jc w:val="both"/>
              <w:rPr>
                <w:rFonts w:ascii="Times New Roman" w:hAnsi="Times New Roman" w:cs="Times New Roman"/>
                <w:sz w:val="24"/>
                <w:szCs w:val="24"/>
              </w:rPr>
            </w:pPr>
            <w:r w:rsidRPr="002369C7">
              <w:rPr>
                <w:rFonts w:ascii="Times New Roman" w:hAnsi="Times New Roman" w:cs="Times New Roman"/>
                <w:sz w:val="24"/>
                <w:szCs w:val="24"/>
              </w:rPr>
              <w:t xml:space="preserve">Nakon analize Vladinog prijedloga mjera za pomoć gospodarstvu uslijed </w:t>
            </w:r>
            <w:proofErr w:type="spellStart"/>
            <w:r w:rsidRPr="002369C7">
              <w:rPr>
                <w:rFonts w:ascii="Times New Roman" w:hAnsi="Times New Roman" w:cs="Times New Roman"/>
                <w:sz w:val="24"/>
                <w:szCs w:val="24"/>
              </w:rPr>
              <w:t>pandemije</w:t>
            </w:r>
            <w:proofErr w:type="spellEnd"/>
            <w:r w:rsidRPr="002369C7">
              <w:rPr>
                <w:rFonts w:ascii="Times New Roman" w:hAnsi="Times New Roman" w:cs="Times New Roman"/>
                <w:sz w:val="24"/>
                <w:szCs w:val="24"/>
              </w:rPr>
              <w:t xml:space="preserve"> COVID-19, predlažu se dodatne izvanredne mjere za pomoć gospodarstvu i očuvanju radnih mjesta na području Grada Delnica na način da se svi zakupnici javnih površina (poligonska nastava za auto škole s područja Grada Delnica, oblici prezentacije i sl.), kojima je Odlukom Stožera civilne zaštite privremeno naložena obustava rada u cijelosti, privremeno oslobađaju od plaćanja zakupa u trajanju od 1. travnja 2020. god. do opoziva privremenih mjera Stožera civilne zaštite Republike Hrvatske.</w:t>
            </w:r>
          </w:p>
          <w:p w:rsidR="005D08CB" w:rsidRPr="009E50ED" w:rsidRDefault="004038F7" w:rsidP="009E50ED">
            <w:pPr>
              <w:pStyle w:val="Bezproreda"/>
              <w:jc w:val="both"/>
              <w:rPr>
                <w:rFonts w:ascii="Times New Roman" w:hAnsi="Times New Roman" w:cs="Times New Roman"/>
                <w:sz w:val="24"/>
                <w:szCs w:val="24"/>
              </w:rPr>
            </w:pPr>
            <w:r w:rsidRPr="002369C7">
              <w:rPr>
                <w:rFonts w:ascii="Times New Roman" w:hAnsi="Times New Roman" w:cs="Times New Roman"/>
                <w:sz w:val="24"/>
                <w:szCs w:val="24"/>
              </w:rPr>
              <w:t xml:space="preserve">Mjere o privremenom oslobađanju plaćanja zakupa temeljem Odluke Stožera civilne zaštite Republike Hrvatske od 21. 03. 2020. god. odnose i na zakupnike poslovnih prostora u vlasništvu Grada Delnica. Iz istih gore navedenih razloga privremeno se oslobađaju se od plaćanja zakupa od 01.04. 2020. god. do opoziva privremenih mjera Stožera civilne zaštite Republike  zakupnici poslovnih prostora na koje se propisane mjere Stožera odnose. </w:t>
            </w:r>
            <w:bookmarkStart w:id="1" w:name="_GoBack"/>
            <w:bookmarkEnd w:id="1"/>
          </w:p>
        </w:tc>
      </w:tr>
      <w:tr w:rsidR="005D08CB" w:rsidRPr="009E50ED" w:rsidTr="00206D16">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Objava dokumenata za savjetovanje </w:t>
            </w:r>
          </w:p>
          <w:p w:rsidR="005D08CB" w:rsidRPr="009E50ED" w:rsidRDefault="005D08CB" w:rsidP="00206D16">
            <w:pPr>
              <w:spacing w:after="120"/>
              <w:rPr>
                <w:b/>
                <w:bCs/>
              </w:rPr>
            </w:pPr>
          </w:p>
          <w:p w:rsidR="005D08CB" w:rsidRPr="009E50ED" w:rsidRDefault="005D08CB" w:rsidP="00206D16">
            <w:pPr>
              <w:spacing w:after="120"/>
              <w:rPr>
                <w:b/>
                <w:bCs/>
              </w:rPr>
            </w:pPr>
          </w:p>
          <w:p w:rsidR="005D08CB" w:rsidRPr="009E50ED" w:rsidRDefault="005D08CB" w:rsidP="00206D16">
            <w:pPr>
              <w:spacing w:after="120"/>
              <w:rPr>
                <w:b/>
                <w:bCs/>
              </w:rPr>
            </w:pPr>
            <w:r w:rsidRPr="009E50ED">
              <w:rPr>
                <w:b/>
                <w:bCs/>
              </w:rPr>
              <w:t xml:space="preserve">Razdoblje provedbe savjetovanja </w:t>
            </w:r>
          </w:p>
          <w:p w:rsidR="005D08CB" w:rsidRPr="009E50ED" w:rsidRDefault="005D08CB" w:rsidP="00206D16">
            <w:pPr>
              <w:spacing w:after="120"/>
              <w:rPr>
                <w:b/>
                <w:bCs/>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Cs/>
              </w:rPr>
            </w:pPr>
            <w:r w:rsidRPr="009E50ED">
              <w:rPr>
                <w:bCs/>
              </w:rPr>
              <w:t>Navesti poveznicu na internetsko mjesto odnosno portal</w:t>
            </w:r>
          </w:p>
          <w:p w:rsidR="005D08CB" w:rsidRPr="009E50ED" w:rsidRDefault="005D08CB" w:rsidP="00206D16">
            <w:pPr>
              <w:spacing w:after="120"/>
              <w:rPr>
                <w:bCs/>
              </w:rPr>
            </w:pPr>
            <w:r w:rsidRPr="009E50ED">
              <w:rPr>
                <w:bCs/>
              </w:rPr>
              <w:t xml:space="preserve"> </w:t>
            </w:r>
            <w:hyperlink r:id="rId6" w:history="1">
              <w:r w:rsidRPr="009E50ED">
                <w:rPr>
                  <w:rStyle w:val="Hiperveza"/>
                </w:rPr>
                <w:t>https://delnice.hr/index.php/savjetovanje-sa-zainteresiranom-javnoscu</w:t>
              </w:r>
            </w:hyperlink>
          </w:p>
        </w:tc>
      </w:tr>
      <w:tr w:rsidR="005D08CB" w:rsidRPr="009E50ED" w:rsidTr="009E50ED">
        <w:trPr>
          <w:trHeight w:val="576"/>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p>
        </w:tc>
        <w:tc>
          <w:tcPr>
            <w:tcW w:w="5301" w:type="dxa"/>
            <w:tcBorders>
              <w:top w:val="single" w:sz="4" w:space="0" w:color="365F91"/>
              <w:left w:val="single" w:sz="4" w:space="0" w:color="365F91"/>
              <w:right w:val="single" w:sz="4" w:space="0" w:color="365F91"/>
            </w:tcBorders>
            <w:shd w:val="clear" w:color="auto" w:fill="auto"/>
            <w:vAlign w:val="center"/>
          </w:tcPr>
          <w:p w:rsidR="005D08CB" w:rsidRPr="009E50ED" w:rsidRDefault="005D08CB" w:rsidP="00206D16">
            <w:pPr>
              <w:spacing w:after="120"/>
              <w:rPr>
                <w:bCs/>
              </w:rPr>
            </w:pPr>
            <w:r w:rsidRPr="009E50ED">
              <w:rPr>
                <w:bCs/>
              </w:rPr>
              <w:t>0</w:t>
            </w:r>
            <w:r w:rsidR="009E50ED" w:rsidRPr="009E50ED">
              <w:rPr>
                <w:bCs/>
              </w:rPr>
              <w:t>3</w:t>
            </w:r>
            <w:r w:rsidRPr="009E50ED">
              <w:rPr>
                <w:bCs/>
              </w:rPr>
              <w:t>.0</w:t>
            </w:r>
            <w:r w:rsidR="009E50ED" w:rsidRPr="009E50ED">
              <w:rPr>
                <w:bCs/>
              </w:rPr>
              <w:t>4</w:t>
            </w:r>
            <w:r w:rsidRPr="009E50ED">
              <w:rPr>
                <w:bCs/>
              </w:rPr>
              <w:t>.-</w:t>
            </w:r>
            <w:r w:rsidR="009E50ED" w:rsidRPr="009E50ED">
              <w:rPr>
                <w:bCs/>
              </w:rPr>
              <w:t>06</w:t>
            </w:r>
            <w:r w:rsidRPr="009E50ED">
              <w:rPr>
                <w:bCs/>
              </w:rPr>
              <w:t>.0</w:t>
            </w:r>
            <w:r w:rsidR="009E50ED" w:rsidRPr="009E50ED">
              <w:rPr>
                <w:bCs/>
              </w:rPr>
              <w:t>4</w:t>
            </w:r>
            <w:r w:rsidRPr="009E50ED">
              <w:rPr>
                <w:bCs/>
              </w:rPr>
              <w:t>.2020.g.</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Cs/>
              </w:rPr>
            </w:pP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9E50ED">
            <w:pPr>
              <w:spacing w:after="120"/>
              <w:rPr>
                <w:bCs/>
              </w:rPr>
            </w:pP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lastRenderedPageBreak/>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Cs/>
              </w:rPr>
            </w:pP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D08CB" w:rsidRPr="009E50ED" w:rsidRDefault="005D08CB" w:rsidP="00206D16">
            <w:pPr>
              <w:spacing w:after="120"/>
              <w:jc w:val="both"/>
              <w:rPr>
                <w:bCs/>
              </w:rPr>
            </w:pPr>
          </w:p>
        </w:tc>
      </w:tr>
    </w:tbl>
    <w:p w:rsidR="005D08CB" w:rsidRPr="009E50ED" w:rsidRDefault="005D08CB" w:rsidP="005D08CB">
      <w:pPr>
        <w:rPr>
          <w:rFonts w:eastAsia="Calibri"/>
          <w:b/>
          <w:bCs/>
          <w:lang w:eastAsia="en-US"/>
        </w:rPr>
      </w:pPr>
      <w:bookmarkStart w:id="2" w:name="_Toc468978618"/>
    </w:p>
    <w:p w:rsidR="006A7F34" w:rsidRPr="009E50ED" w:rsidRDefault="006A7F34" w:rsidP="005D08CB">
      <w:pPr>
        <w:rPr>
          <w:rFonts w:eastAsia="Calibri"/>
          <w:b/>
          <w:bCs/>
          <w:lang w:eastAsia="en-US"/>
        </w:rPr>
      </w:pPr>
    </w:p>
    <w:p w:rsidR="005D08CB" w:rsidRPr="009E50ED" w:rsidRDefault="005D08CB" w:rsidP="005D08CB">
      <w:pPr>
        <w:rPr>
          <w:rFonts w:eastAsia="Calibri"/>
          <w:b/>
          <w:bCs/>
          <w:lang w:eastAsia="en-US"/>
        </w:rPr>
      </w:pPr>
      <w:r w:rsidRPr="009E50ED">
        <w:rPr>
          <w:rFonts w:eastAsia="Calibri"/>
          <w:b/>
          <w:bCs/>
          <w:lang w:eastAsia="en-US"/>
        </w:rPr>
        <w:t>Prilog 1. Pregled prihvaćenih i neprihvaćenih primjedbi</w:t>
      </w:r>
      <w:bookmarkEnd w:id="2"/>
    </w:p>
    <w:p w:rsidR="005D08CB" w:rsidRPr="009E50ED" w:rsidRDefault="005D08CB" w:rsidP="005D08CB">
      <w:pPr>
        <w:rPr>
          <w:rFonts w:eastAsia="Calibri"/>
          <w:b/>
          <w:bCs/>
          <w:lang w:eastAsia="en-US"/>
        </w:rPr>
      </w:pPr>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5D08CB" w:rsidRPr="009E50ED" w:rsidTr="00206D16">
        <w:tc>
          <w:tcPr>
            <w:tcW w:w="773" w:type="dxa"/>
            <w:vAlign w:val="center"/>
          </w:tcPr>
          <w:p w:rsidR="005D08CB" w:rsidRPr="009E50ED" w:rsidRDefault="005D08CB" w:rsidP="00206D16">
            <w:pPr>
              <w:spacing w:after="120"/>
              <w:jc w:val="center"/>
              <w:rPr>
                <w:b/>
              </w:rPr>
            </w:pPr>
            <w:r w:rsidRPr="009E50ED">
              <w:rPr>
                <w:b/>
              </w:rPr>
              <w:t>Redni broj</w:t>
            </w:r>
          </w:p>
        </w:tc>
        <w:tc>
          <w:tcPr>
            <w:tcW w:w="1887" w:type="dxa"/>
            <w:vAlign w:val="center"/>
          </w:tcPr>
          <w:p w:rsidR="005D08CB" w:rsidRPr="009E50ED" w:rsidRDefault="005D08CB" w:rsidP="00206D16">
            <w:pPr>
              <w:spacing w:after="120"/>
              <w:jc w:val="center"/>
              <w:rPr>
                <w:b/>
              </w:rPr>
            </w:pPr>
            <w:r w:rsidRPr="009E50ED">
              <w:rPr>
                <w:b/>
              </w:rPr>
              <w:t>Sudionik savjetovanja (ime i prezime pojedinca, naziv organizacije)</w:t>
            </w:r>
          </w:p>
        </w:tc>
        <w:tc>
          <w:tcPr>
            <w:tcW w:w="1984" w:type="dxa"/>
            <w:vAlign w:val="center"/>
          </w:tcPr>
          <w:p w:rsidR="005D08CB" w:rsidRPr="009E50ED" w:rsidRDefault="005D08CB" w:rsidP="00206D16">
            <w:pPr>
              <w:spacing w:after="120"/>
              <w:jc w:val="center"/>
              <w:rPr>
                <w:b/>
              </w:rPr>
            </w:pPr>
            <w:r w:rsidRPr="009E50ED">
              <w:rPr>
                <w:b/>
              </w:rPr>
              <w:t>Članak ili drugi dio nacrta na koji se odnosi prijedlog ili mišljenje</w:t>
            </w:r>
          </w:p>
        </w:tc>
        <w:tc>
          <w:tcPr>
            <w:tcW w:w="2046" w:type="dxa"/>
            <w:vAlign w:val="center"/>
          </w:tcPr>
          <w:p w:rsidR="005D08CB" w:rsidRPr="009E50ED" w:rsidRDefault="005D08CB" w:rsidP="00206D16">
            <w:pPr>
              <w:spacing w:after="120"/>
              <w:jc w:val="center"/>
              <w:rPr>
                <w:b/>
              </w:rPr>
            </w:pPr>
            <w:r w:rsidRPr="009E50ED">
              <w:rPr>
                <w:b/>
              </w:rPr>
              <w:t>Tekst zaprimljenog prijedloga ili mišljenja</w:t>
            </w:r>
          </w:p>
        </w:tc>
        <w:tc>
          <w:tcPr>
            <w:tcW w:w="2632" w:type="dxa"/>
            <w:vAlign w:val="center"/>
          </w:tcPr>
          <w:p w:rsidR="005D08CB" w:rsidRPr="009E50ED" w:rsidRDefault="005D08CB" w:rsidP="00206D16">
            <w:pPr>
              <w:spacing w:after="120"/>
              <w:jc w:val="center"/>
              <w:rPr>
                <w:b/>
              </w:rPr>
            </w:pPr>
            <w:r w:rsidRPr="009E50ED">
              <w:rPr>
                <w:b/>
              </w:rPr>
              <w:t xml:space="preserve">Status prijedloga ili mišljenja (prihvaćanje/neprihvaćanje s  obrazloženjem) </w:t>
            </w:r>
          </w:p>
        </w:tc>
      </w:tr>
      <w:tr w:rsidR="005D08CB" w:rsidRPr="009E50ED" w:rsidTr="00206D16">
        <w:trPr>
          <w:trHeight w:val="567"/>
        </w:trPr>
        <w:tc>
          <w:tcPr>
            <w:tcW w:w="773" w:type="dxa"/>
          </w:tcPr>
          <w:p w:rsidR="005D08CB" w:rsidRPr="009E50ED" w:rsidRDefault="005D08CB" w:rsidP="00206D16">
            <w:pPr>
              <w:spacing w:after="120"/>
              <w:jc w:val="both"/>
            </w:pPr>
          </w:p>
        </w:tc>
        <w:tc>
          <w:tcPr>
            <w:tcW w:w="1887" w:type="dxa"/>
          </w:tcPr>
          <w:p w:rsidR="005D08CB" w:rsidRPr="009E50ED" w:rsidRDefault="005D08CB" w:rsidP="00206D16">
            <w:pPr>
              <w:spacing w:after="120"/>
              <w:jc w:val="both"/>
            </w:pPr>
          </w:p>
        </w:tc>
        <w:tc>
          <w:tcPr>
            <w:tcW w:w="1984" w:type="dxa"/>
          </w:tcPr>
          <w:p w:rsidR="005D08CB" w:rsidRPr="009E50ED" w:rsidRDefault="005D08CB" w:rsidP="00206D16">
            <w:pPr>
              <w:spacing w:after="120"/>
              <w:jc w:val="both"/>
            </w:pPr>
          </w:p>
        </w:tc>
        <w:tc>
          <w:tcPr>
            <w:tcW w:w="2046" w:type="dxa"/>
          </w:tcPr>
          <w:p w:rsidR="005D08CB" w:rsidRPr="009E50ED" w:rsidRDefault="005D08CB" w:rsidP="00206D16">
            <w:pPr>
              <w:spacing w:after="120"/>
              <w:jc w:val="both"/>
            </w:pPr>
          </w:p>
        </w:tc>
        <w:tc>
          <w:tcPr>
            <w:tcW w:w="2632" w:type="dxa"/>
          </w:tcPr>
          <w:p w:rsidR="005D08CB" w:rsidRPr="009E50ED" w:rsidRDefault="005D08CB" w:rsidP="00206D16">
            <w:pPr>
              <w:spacing w:after="120"/>
              <w:jc w:val="both"/>
            </w:pPr>
          </w:p>
        </w:tc>
      </w:tr>
      <w:tr w:rsidR="005D08CB" w:rsidRPr="009E50ED" w:rsidTr="00206D16">
        <w:trPr>
          <w:trHeight w:val="567"/>
        </w:trPr>
        <w:tc>
          <w:tcPr>
            <w:tcW w:w="773" w:type="dxa"/>
          </w:tcPr>
          <w:p w:rsidR="005D08CB" w:rsidRPr="009E50ED" w:rsidRDefault="005D08CB" w:rsidP="00206D16">
            <w:pPr>
              <w:spacing w:after="120"/>
              <w:jc w:val="both"/>
            </w:pPr>
          </w:p>
        </w:tc>
        <w:tc>
          <w:tcPr>
            <w:tcW w:w="1887" w:type="dxa"/>
          </w:tcPr>
          <w:p w:rsidR="005D08CB" w:rsidRPr="009E50ED" w:rsidRDefault="005D08CB" w:rsidP="00206D16">
            <w:pPr>
              <w:spacing w:after="120"/>
              <w:jc w:val="both"/>
            </w:pPr>
          </w:p>
        </w:tc>
        <w:tc>
          <w:tcPr>
            <w:tcW w:w="1984" w:type="dxa"/>
          </w:tcPr>
          <w:p w:rsidR="005D08CB" w:rsidRPr="009E50ED" w:rsidRDefault="005D08CB" w:rsidP="00206D16">
            <w:pPr>
              <w:spacing w:after="120"/>
              <w:jc w:val="both"/>
            </w:pPr>
          </w:p>
        </w:tc>
        <w:tc>
          <w:tcPr>
            <w:tcW w:w="2046" w:type="dxa"/>
          </w:tcPr>
          <w:p w:rsidR="005D08CB" w:rsidRPr="009E50ED" w:rsidRDefault="005D08CB" w:rsidP="00206D16">
            <w:pPr>
              <w:spacing w:after="120"/>
              <w:jc w:val="both"/>
            </w:pPr>
          </w:p>
        </w:tc>
        <w:tc>
          <w:tcPr>
            <w:tcW w:w="2632" w:type="dxa"/>
          </w:tcPr>
          <w:p w:rsidR="005D08CB" w:rsidRPr="009E50ED" w:rsidRDefault="005D08CB" w:rsidP="00206D16">
            <w:pPr>
              <w:spacing w:after="120"/>
              <w:jc w:val="both"/>
            </w:pPr>
          </w:p>
        </w:tc>
      </w:tr>
    </w:tbl>
    <w:p w:rsidR="005D08CB" w:rsidRPr="009E50ED" w:rsidRDefault="005D08CB" w:rsidP="006A7F34"/>
    <w:sectPr w:rsidR="005D08CB" w:rsidRPr="009E50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4E" w:rsidRDefault="0000434E">
      <w:r>
        <w:separator/>
      </w:r>
    </w:p>
  </w:endnote>
  <w:endnote w:type="continuationSeparator" w:id="0">
    <w:p w:rsidR="0000434E" w:rsidRDefault="0000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0043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5177"/>
      <w:docPartObj>
        <w:docPartGallery w:val="Page Numbers (Bottom of Page)"/>
        <w:docPartUnique/>
      </w:docPartObj>
    </w:sdtPr>
    <w:sdtEndPr/>
    <w:sdtContent>
      <w:p w:rsidR="000B0C37" w:rsidRDefault="005D08CB">
        <w:pPr>
          <w:pStyle w:val="Podnoje"/>
          <w:jc w:val="right"/>
        </w:pPr>
        <w:r>
          <w:fldChar w:fldCharType="begin"/>
        </w:r>
        <w:r>
          <w:instrText>PAGE   \* MERGEFORMAT</w:instrText>
        </w:r>
        <w:r>
          <w:fldChar w:fldCharType="separate"/>
        </w:r>
        <w:r w:rsidR="004038F7">
          <w:rPr>
            <w:noProof/>
          </w:rPr>
          <w:t>1</w:t>
        </w:r>
        <w:r>
          <w:fldChar w:fldCharType="end"/>
        </w:r>
      </w:p>
    </w:sdtContent>
  </w:sdt>
  <w:p w:rsidR="000B0C37" w:rsidRDefault="000043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0043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4E" w:rsidRDefault="0000434E">
      <w:r>
        <w:separator/>
      </w:r>
    </w:p>
  </w:footnote>
  <w:footnote w:type="continuationSeparator" w:id="0">
    <w:p w:rsidR="0000434E" w:rsidRDefault="0000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0043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00434E">
    <w:pPr>
      <w:pStyle w:val="Zaglavlje"/>
      <w:jc w:val="right"/>
    </w:pPr>
  </w:p>
  <w:p w:rsidR="000B0C37" w:rsidRDefault="0000434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00434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CB"/>
    <w:rsid w:val="0000434E"/>
    <w:rsid w:val="0007083A"/>
    <w:rsid w:val="004038F7"/>
    <w:rsid w:val="0040615C"/>
    <w:rsid w:val="005D08CB"/>
    <w:rsid w:val="00615F4C"/>
    <w:rsid w:val="006232D1"/>
    <w:rsid w:val="006A7F34"/>
    <w:rsid w:val="00715099"/>
    <w:rsid w:val="008E32F8"/>
    <w:rsid w:val="009E50ED"/>
    <w:rsid w:val="00B26E7B"/>
    <w:rsid w:val="00D74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3385-688F-47BA-B705-A0CD514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08CB"/>
    <w:pPr>
      <w:spacing w:after="0" w:line="240" w:lineRule="auto"/>
    </w:pPr>
  </w:style>
  <w:style w:type="paragraph" w:styleId="Zaglavlje">
    <w:name w:val="header"/>
    <w:basedOn w:val="Normal"/>
    <w:link w:val="ZaglavljeChar"/>
    <w:uiPriority w:val="99"/>
    <w:unhideWhenUsed/>
    <w:rsid w:val="005D08CB"/>
    <w:pPr>
      <w:tabs>
        <w:tab w:val="center" w:pos="4536"/>
        <w:tab w:val="right" w:pos="9072"/>
      </w:tabs>
    </w:pPr>
  </w:style>
  <w:style w:type="character" w:customStyle="1" w:styleId="ZaglavljeChar">
    <w:name w:val="Zaglavlje Char"/>
    <w:basedOn w:val="Zadanifontodlomka"/>
    <w:link w:val="Zaglavlje"/>
    <w:uiPriority w:val="99"/>
    <w:rsid w:val="005D08C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D08CB"/>
    <w:pPr>
      <w:tabs>
        <w:tab w:val="center" w:pos="4536"/>
        <w:tab w:val="right" w:pos="9072"/>
      </w:tabs>
    </w:pPr>
  </w:style>
  <w:style w:type="character" w:customStyle="1" w:styleId="PodnojeChar">
    <w:name w:val="Podnožje Char"/>
    <w:basedOn w:val="Zadanifontodlomka"/>
    <w:link w:val="Podnoje"/>
    <w:uiPriority w:val="99"/>
    <w:rsid w:val="005D08CB"/>
    <w:rPr>
      <w:rFonts w:ascii="Times New Roman" w:eastAsia="Times New Roman" w:hAnsi="Times New Roman" w:cs="Times New Roman"/>
      <w:sz w:val="24"/>
      <w:szCs w:val="24"/>
      <w:lang w:eastAsia="hr-HR"/>
    </w:rPr>
  </w:style>
  <w:style w:type="paragraph" w:styleId="Opisslike">
    <w:name w:val="caption"/>
    <w:basedOn w:val="Normal"/>
    <w:next w:val="Normal"/>
    <w:uiPriority w:val="35"/>
    <w:qFormat/>
    <w:rsid w:val="005D08CB"/>
    <w:pPr>
      <w:spacing w:after="200" w:line="276" w:lineRule="auto"/>
    </w:pPr>
    <w:rPr>
      <w:rFonts w:ascii="Calibri" w:eastAsia="Calibri" w:hAnsi="Calibri"/>
      <w:b/>
      <w:bCs/>
      <w:sz w:val="20"/>
      <w:szCs w:val="20"/>
      <w:lang w:eastAsia="en-US"/>
    </w:rPr>
  </w:style>
  <w:style w:type="character" w:styleId="Hiperveza">
    <w:name w:val="Hyperlink"/>
    <w:basedOn w:val="Zadanifontodlomka"/>
    <w:uiPriority w:val="99"/>
    <w:semiHidden/>
    <w:unhideWhenUsed/>
    <w:rsid w:val="005D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nice.hr/index.php/savjetovanje-sa-zainteresiranom-javnosc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Petranović</dc:creator>
  <cp:keywords/>
  <dc:description/>
  <cp:lastModifiedBy>Martina Petranović</cp:lastModifiedBy>
  <cp:revision>3</cp:revision>
  <dcterms:created xsi:type="dcterms:W3CDTF">2020-04-03T08:20:00Z</dcterms:created>
  <dcterms:modified xsi:type="dcterms:W3CDTF">2020-04-03T08:28:00Z</dcterms:modified>
</cp:coreProperties>
</file>