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F4" w:rsidRPr="00DA4F2F" w:rsidRDefault="006206F4" w:rsidP="006206F4">
      <w:bookmarkStart w:id="0" w:name="_Hlk32910039"/>
      <w:r w:rsidRPr="00DA4F2F">
        <w:t>REPUBLIKA HRVATSKA</w:t>
      </w:r>
    </w:p>
    <w:p w:rsidR="006206F4" w:rsidRPr="00DA4F2F" w:rsidRDefault="006206F4" w:rsidP="006206F4">
      <w:r w:rsidRPr="00DA4F2F">
        <w:t>PRIMORSKO-GORANSKA ŽUPANIJA</w:t>
      </w:r>
    </w:p>
    <w:p w:rsidR="006206F4" w:rsidRPr="00DA4F2F" w:rsidRDefault="006206F4" w:rsidP="006206F4">
      <w:r w:rsidRPr="00DA4F2F">
        <w:t>GRAD DELNICE</w:t>
      </w:r>
    </w:p>
    <w:p w:rsidR="006206F4" w:rsidRPr="00DA4F2F" w:rsidRDefault="006206F4" w:rsidP="006206F4">
      <w:r w:rsidRPr="00DA4F2F">
        <w:rPr>
          <w:b/>
        </w:rPr>
        <w:t>GRADONAČELNIK</w:t>
      </w:r>
    </w:p>
    <w:p w:rsidR="00B12096" w:rsidRPr="00567928" w:rsidRDefault="00B12096" w:rsidP="00B12096">
      <w:r w:rsidRPr="00567928">
        <w:t xml:space="preserve">KLASA: </w:t>
      </w:r>
      <w:r w:rsidR="00FC473A">
        <w:t>947-01/19-01/11</w:t>
      </w:r>
    </w:p>
    <w:p w:rsidR="00B12096" w:rsidRPr="00567928" w:rsidRDefault="00B12096" w:rsidP="00B12096">
      <w:r w:rsidRPr="00567928">
        <w:t>URBROJ: 2112-01-30-40-1-20-</w:t>
      </w:r>
      <w:r w:rsidR="00FC473A">
        <w:t>04</w:t>
      </w:r>
      <w:bookmarkStart w:id="1" w:name="_GoBack"/>
      <w:bookmarkEnd w:id="1"/>
    </w:p>
    <w:p w:rsidR="00B12096" w:rsidRPr="00567928" w:rsidRDefault="00B12096" w:rsidP="00B12096">
      <w:r w:rsidRPr="00567928">
        <w:t xml:space="preserve">Delnice, </w:t>
      </w:r>
      <w:r w:rsidR="00FC473A">
        <w:t>27</w:t>
      </w:r>
      <w:r w:rsidRPr="00567928">
        <w:t xml:space="preserve">. </w:t>
      </w:r>
      <w:r w:rsidR="00FC473A">
        <w:t>veljače</w:t>
      </w:r>
      <w:r w:rsidRPr="00567928">
        <w:t xml:space="preserve"> 2020. godine</w:t>
      </w:r>
    </w:p>
    <w:bookmarkEnd w:id="0"/>
    <w:p w:rsidR="006206F4" w:rsidRDefault="006206F4" w:rsidP="006206F4"/>
    <w:p w:rsidR="006206F4" w:rsidRDefault="006206F4" w:rsidP="006206F4"/>
    <w:p w:rsidR="006206F4" w:rsidRDefault="006206F4" w:rsidP="008A7B30">
      <w:pPr>
        <w:jc w:val="both"/>
      </w:pPr>
    </w:p>
    <w:p w:rsidR="006206F4" w:rsidRDefault="006206F4" w:rsidP="008A7B30">
      <w:pPr>
        <w:jc w:val="both"/>
      </w:pPr>
      <w:r w:rsidRPr="00E67D02">
        <w:tab/>
      </w:r>
      <w:r w:rsidRPr="009A3DDC">
        <w:rPr>
          <w:b/>
        </w:rPr>
        <w:t>Gradonačelnik</w:t>
      </w:r>
      <w:r>
        <w:t xml:space="preserve"> </w:t>
      </w:r>
      <w:r w:rsidRPr="003A2AFC">
        <w:t xml:space="preserve">Grada Delnica, na temelju članka </w:t>
      </w:r>
      <w:r w:rsidR="00796089">
        <w:t xml:space="preserve">35. stavka 2. </w:t>
      </w:r>
      <w:r w:rsidR="00796089" w:rsidRPr="006B4473">
        <w:t>Zakon o vlasništvu i drugim stvarnim pravima</w:t>
      </w:r>
      <w:r w:rsidR="00796089">
        <w:t xml:space="preserve"> (NN 91/96, 68/98, 137/9, 22/00, 73/00, 129/00, 114/01, 79/06, 141/06, 146/08, 38/09, 153/09, 143/12 i 152/14), članka 48. Zakona o lokalnoj i područnoj (regionalnoj) samoupravi</w:t>
      </w:r>
      <w:r>
        <w:t xml:space="preserve"> </w:t>
      </w:r>
      <w:r w:rsidR="008A7B30" w:rsidRPr="001B3000">
        <w:rPr>
          <w:color w:val="000000"/>
        </w:rPr>
        <w:t xml:space="preserve">(“Narodne novine” </w:t>
      </w:r>
      <w:r w:rsidR="008A7B30" w:rsidRPr="001B3000">
        <w:t>33/01, 60/01, 129/05, 109/07, 129/08, 36/09, 150/11, 144/12</w:t>
      </w:r>
      <w:r w:rsidR="008A7B30">
        <w:t>,</w:t>
      </w:r>
      <w:r w:rsidR="008A7B30" w:rsidRPr="001B3000">
        <w:t xml:space="preserve"> 19/13-pročišćeni tekst</w:t>
      </w:r>
      <w:r w:rsidR="008A7B30" w:rsidRPr="001B3000">
        <w:rPr>
          <w:color w:val="000000"/>
        </w:rPr>
        <w:t>)</w:t>
      </w:r>
      <w:r w:rsidR="008A7B30">
        <w:rPr>
          <w:color w:val="000000"/>
        </w:rPr>
        <w:t>, 137/15, 123/17 i 98/19)</w:t>
      </w:r>
      <w:r w:rsidR="008A7B30" w:rsidRPr="001B3000">
        <w:rPr>
          <w:color w:val="000000"/>
        </w:rPr>
        <w:t xml:space="preserve"> </w:t>
      </w:r>
      <w:r w:rsidRPr="002D7173">
        <w:t xml:space="preserve">i članka </w:t>
      </w:r>
      <w:r>
        <w:t>60.</w:t>
      </w:r>
      <w:r w:rsidRPr="002D7173">
        <w:t xml:space="preserve">  Statuta Grada Delnica </w:t>
      </w:r>
      <w:r w:rsidR="008A7B30" w:rsidRPr="001B3000">
        <w:rPr>
          <w:color w:val="000000"/>
        </w:rPr>
        <w:t>(“Službene novine Primorsko-goranske županije” 28/09, 41/09, 11/13 i 20/13-pročišćeni tekst,</w:t>
      </w:r>
      <w:r w:rsidR="008A7B30">
        <w:rPr>
          <w:color w:val="000000"/>
        </w:rPr>
        <w:t xml:space="preserve"> </w:t>
      </w:r>
      <w:r w:rsidR="008A7B30" w:rsidRPr="001B3000">
        <w:rPr>
          <w:color w:val="000000"/>
        </w:rPr>
        <w:t>6/15</w:t>
      </w:r>
      <w:r w:rsidR="008A7B30">
        <w:rPr>
          <w:color w:val="000000"/>
        </w:rPr>
        <w:t>, 01/18, 03/18-pročišćeni tekst, 09/18</w:t>
      </w:r>
      <w:r w:rsidR="008A7B30" w:rsidRPr="001B3000">
        <w:rPr>
          <w:color w:val="000000"/>
        </w:rPr>
        <w:t>)</w:t>
      </w:r>
      <w:r>
        <w:t xml:space="preserve">, </w:t>
      </w:r>
      <w:r w:rsidR="00D02F7B">
        <w:t>d</w:t>
      </w:r>
      <w:r w:rsidR="008A7B30">
        <w:t xml:space="preserve">onosi </w:t>
      </w:r>
      <w:r w:rsidR="00796089">
        <w:t>sljedeću</w:t>
      </w:r>
    </w:p>
    <w:p w:rsidR="00796089" w:rsidRDefault="00796089" w:rsidP="006206F4">
      <w:pPr>
        <w:jc w:val="both"/>
      </w:pPr>
    </w:p>
    <w:p w:rsidR="006206F4" w:rsidRPr="009A3DDC" w:rsidRDefault="006206F4" w:rsidP="006206F4">
      <w:pPr>
        <w:jc w:val="center"/>
        <w:rPr>
          <w:sz w:val="16"/>
          <w:szCs w:val="16"/>
        </w:rPr>
      </w:pPr>
    </w:p>
    <w:p w:rsidR="006206F4" w:rsidRPr="008A7B30" w:rsidRDefault="006206F4" w:rsidP="006206F4">
      <w:pPr>
        <w:jc w:val="center"/>
      </w:pPr>
      <w:r w:rsidRPr="008A7B30">
        <w:t>ODLUK</w:t>
      </w:r>
      <w:r w:rsidR="008A7B30">
        <w:t>U</w:t>
      </w:r>
    </w:p>
    <w:p w:rsidR="00D51E49" w:rsidRDefault="00D51E49" w:rsidP="006206F4">
      <w:pPr>
        <w:rPr>
          <w:sz w:val="28"/>
          <w:szCs w:val="28"/>
        </w:rPr>
      </w:pPr>
    </w:p>
    <w:p w:rsidR="00D51E49" w:rsidRPr="006206F4" w:rsidRDefault="00D51E49" w:rsidP="006206F4">
      <w:pPr>
        <w:rPr>
          <w:sz w:val="28"/>
          <w:szCs w:val="28"/>
        </w:rPr>
      </w:pPr>
    </w:p>
    <w:p w:rsidR="006206F4" w:rsidRPr="000B7307" w:rsidRDefault="006206F4" w:rsidP="006206F4">
      <w:pPr>
        <w:jc w:val="center"/>
        <w:rPr>
          <w:b/>
        </w:rPr>
      </w:pPr>
      <w:r>
        <w:rPr>
          <w:b/>
        </w:rPr>
        <w:t>Članak 1</w:t>
      </w:r>
      <w:r w:rsidRPr="000B7307">
        <w:rPr>
          <w:b/>
        </w:rPr>
        <w:t>.</w:t>
      </w:r>
    </w:p>
    <w:p w:rsidR="00FC473A" w:rsidRDefault="006206F4" w:rsidP="006206F4">
      <w:pPr>
        <w:jc w:val="both"/>
      </w:pPr>
      <w:r>
        <w:tab/>
      </w:r>
      <w:r w:rsidR="00FC473A">
        <w:t xml:space="preserve">Prihvaća se pismeni prijedlog </w:t>
      </w:r>
      <w:r w:rsidR="000522E5">
        <w:t xml:space="preserve">od 27.05.2019.g., </w:t>
      </w:r>
      <w:r w:rsidR="00FC473A">
        <w:t xml:space="preserve">gđe. Verice Butina iz Delnica, </w:t>
      </w:r>
      <w:proofErr w:type="spellStart"/>
      <w:r w:rsidR="00FC473A">
        <w:t>Vučnik</w:t>
      </w:r>
      <w:proofErr w:type="spellEnd"/>
      <w:r w:rsidR="00FC473A">
        <w:t xml:space="preserve"> 53 za diobom</w:t>
      </w:r>
      <w:r w:rsidR="000522E5">
        <w:t xml:space="preserve"> odnosno</w:t>
      </w:r>
      <w:r w:rsidR="00FC473A">
        <w:t xml:space="preserve"> razvrgnućem suvlasništva između suvlasnika, gđe. Verice Butina i Grada Delnica, svakog u ½, na nekretnini označenoj </w:t>
      </w:r>
      <w:proofErr w:type="spellStart"/>
      <w:r w:rsidR="00FC473A">
        <w:t>kčbr</w:t>
      </w:r>
      <w:proofErr w:type="spellEnd"/>
      <w:r w:rsidR="00FC473A">
        <w:t xml:space="preserve">. 15692, upisanoj u </w:t>
      </w:r>
      <w:proofErr w:type="spellStart"/>
      <w:r w:rsidR="00FC473A">
        <w:t>zkul</w:t>
      </w:r>
      <w:proofErr w:type="spellEnd"/>
      <w:r w:rsidR="00FC473A">
        <w:t xml:space="preserve">. 1543 k.o. Delnice II, površine 688 m2, </w:t>
      </w:r>
      <w:r w:rsidR="000522E5">
        <w:t xml:space="preserve">a </w:t>
      </w:r>
      <w:r w:rsidR="00FC473A">
        <w:t>na način kako je to predloženo u geodetskom elaboratu izrađenog od strane Geodetskog obrta „</w:t>
      </w:r>
      <w:proofErr w:type="spellStart"/>
      <w:r w:rsidR="00FC473A">
        <w:t>Predović</w:t>
      </w:r>
      <w:proofErr w:type="spellEnd"/>
      <w:r w:rsidR="00FC473A">
        <w:t xml:space="preserve">“ iz Delnica, Supilova 20 od 23.02.2020. godine, tj. da se </w:t>
      </w:r>
      <w:r w:rsidR="00811E48">
        <w:t xml:space="preserve">nekretnina </w:t>
      </w:r>
      <w:r w:rsidR="00FC473A">
        <w:t xml:space="preserve">kčbr.15692 podijeli na </w:t>
      </w:r>
      <w:proofErr w:type="spellStart"/>
      <w:r w:rsidR="00FC473A">
        <w:t>kčbr</w:t>
      </w:r>
      <w:proofErr w:type="spellEnd"/>
      <w:r w:rsidR="00FC473A">
        <w:t xml:space="preserve"> 15692/1, površine 344 m2 i da ista postane vlasništvo gđe. Verice Butina iz Delnica, </w:t>
      </w:r>
      <w:proofErr w:type="spellStart"/>
      <w:r w:rsidR="00FC473A">
        <w:t>Vučnik</w:t>
      </w:r>
      <w:proofErr w:type="spellEnd"/>
      <w:r w:rsidR="00FC473A">
        <w:t xml:space="preserve"> 53, te na kčbr.15692/2 površine 343 m2, koja će postati vlasništvo Grada Delnica.</w:t>
      </w:r>
    </w:p>
    <w:p w:rsidR="00811E48" w:rsidRDefault="00796089" w:rsidP="006206F4">
      <w:pPr>
        <w:jc w:val="both"/>
      </w:pPr>
      <w:r>
        <w:tab/>
        <w:t xml:space="preserve">Troškove ovjere i provedbe </w:t>
      </w:r>
      <w:r w:rsidR="00FC473A">
        <w:t>diobe suvlasničk</w:t>
      </w:r>
      <w:r w:rsidR="00811E48">
        <w:t>ih dijelova</w:t>
      </w:r>
      <w:r>
        <w:t xml:space="preserve"> u zemljišnim knjigama i u svim ostalim ispravama</w:t>
      </w:r>
      <w:r w:rsidR="00811E48">
        <w:t>,</w:t>
      </w:r>
      <w:r>
        <w:t xml:space="preserve"> snositi će</w:t>
      </w:r>
      <w:r w:rsidR="00FC473A">
        <w:t xml:space="preserve"> sukladno zakonu, stranke u jednakim omjerima</w:t>
      </w:r>
      <w:r w:rsidR="00811E48">
        <w:t>.</w:t>
      </w:r>
    </w:p>
    <w:p w:rsidR="006206F4" w:rsidRDefault="006F308D" w:rsidP="006206F4">
      <w:pPr>
        <w:jc w:val="both"/>
      </w:pPr>
      <w:r>
        <w:tab/>
      </w:r>
    </w:p>
    <w:p w:rsidR="006206F4" w:rsidRPr="003A2AFC" w:rsidRDefault="006206F4" w:rsidP="006206F4">
      <w:pPr>
        <w:jc w:val="center"/>
        <w:rPr>
          <w:b/>
        </w:rPr>
      </w:pPr>
      <w:r w:rsidRPr="003A2AFC">
        <w:rPr>
          <w:b/>
        </w:rPr>
        <w:t xml:space="preserve">Članak </w:t>
      </w:r>
      <w:r>
        <w:rPr>
          <w:b/>
        </w:rPr>
        <w:t>2</w:t>
      </w:r>
      <w:r w:rsidRPr="003A2AFC">
        <w:rPr>
          <w:b/>
        </w:rPr>
        <w:t>.</w:t>
      </w:r>
    </w:p>
    <w:p w:rsidR="006206F4" w:rsidRDefault="006206F4" w:rsidP="006F308D">
      <w:pPr>
        <w:ind w:firstLine="708"/>
        <w:jc w:val="both"/>
      </w:pPr>
      <w:r w:rsidRPr="003A2AFC">
        <w:t xml:space="preserve">Ovaj </w:t>
      </w:r>
      <w:r>
        <w:t xml:space="preserve">Odluka </w:t>
      </w:r>
      <w:r w:rsidRPr="003A2AFC">
        <w:t>stupa na snagu danom donošenja</w:t>
      </w:r>
      <w:r w:rsidR="00796089">
        <w:t xml:space="preserve"> i objaviti će s na web stranici Grada Delnica</w:t>
      </w:r>
      <w:r>
        <w:t>.</w:t>
      </w:r>
    </w:p>
    <w:p w:rsidR="006F308D" w:rsidRDefault="006F308D" w:rsidP="006F308D">
      <w:pPr>
        <w:ind w:firstLine="708"/>
        <w:jc w:val="both"/>
      </w:pPr>
    </w:p>
    <w:p w:rsidR="00D51E49" w:rsidRDefault="00D51E49" w:rsidP="006F308D">
      <w:pPr>
        <w:ind w:firstLine="708"/>
        <w:jc w:val="both"/>
      </w:pPr>
    </w:p>
    <w:p w:rsidR="00D51E49" w:rsidRDefault="00D51E49" w:rsidP="006F308D">
      <w:pPr>
        <w:ind w:firstLine="708"/>
        <w:jc w:val="both"/>
      </w:pPr>
    </w:p>
    <w:p w:rsidR="006F308D" w:rsidRDefault="006F308D" w:rsidP="006206F4">
      <w:pPr>
        <w:jc w:val="both"/>
      </w:pPr>
    </w:p>
    <w:p w:rsidR="00796089" w:rsidRDefault="00796089" w:rsidP="006206F4">
      <w:pPr>
        <w:jc w:val="both"/>
      </w:pPr>
    </w:p>
    <w:p w:rsidR="006206F4" w:rsidRDefault="006206F4" w:rsidP="006206F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32912651"/>
      <w:r>
        <w:t>Gradonačelnik</w:t>
      </w:r>
    </w:p>
    <w:p w:rsidR="00677AFF" w:rsidRDefault="006206F4" w:rsidP="006206F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Ivica Knežević, </w:t>
      </w:r>
      <w:proofErr w:type="spellStart"/>
      <w:r>
        <w:t>dipl.iur</w:t>
      </w:r>
      <w:proofErr w:type="spellEnd"/>
      <w:r>
        <w:t>.</w:t>
      </w:r>
    </w:p>
    <w:p w:rsidR="006F308D" w:rsidRDefault="006F308D" w:rsidP="006206F4">
      <w:pPr>
        <w:jc w:val="center"/>
      </w:pPr>
    </w:p>
    <w:p w:rsidR="006F308D" w:rsidRDefault="006F308D" w:rsidP="006206F4">
      <w:pPr>
        <w:jc w:val="center"/>
      </w:pPr>
    </w:p>
    <w:p w:rsidR="006F308D" w:rsidRDefault="006F308D" w:rsidP="00D02F7B"/>
    <w:p w:rsidR="00155F64" w:rsidRDefault="00155F64" w:rsidP="00D02F7B"/>
    <w:bookmarkEnd w:id="2"/>
    <w:p w:rsidR="00155F64" w:rsidRDefault="00155F64" w:rsidP="00D02F7B"/>
    <w:sectPr w:rsidR="0015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D31"/>
    <w:rsid w:val="000522E5"/>
    <w:rsid w:val="00155F64"/>
    <w:rsid w:val="00364E2E"/>
    <w:rsid w:val="004C4D32"/>
    <w:rsid w:val="006206F4"/>
    <w:rsid w:val="00677AFF"/>
    <w:rsid w:val="006F308D"/>
    <w:rsid w:val="00796089"/>
    <w:rsid w:val="00811E48"/>
    <w:rsid w:val="008A7B30"/>
    <w:rsid w:val="00B12096"/>
    <w:rsid w:val="00D02F7B"/>
    <w:rsid w:val="00D51E49"/>
    <w:rsid w:val="00DA4F2F"/>
    <w:rsid w:val="00DD5D31"/>
    <w:rsid w:val="00F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8CB5F-64BC-49F9-AC4F-1EA1C12A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364E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7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64E2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64E2E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364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9</cp:revision>
  <cp:lastPrinted>2020-02-27T11:27:00Z</cp:lastPrinted>
  <dcterms:created xsi:type="dcterms:W3CDTF">2015-01-14T11:58:00Z</dcterms:created>
  <dcterms:modified xsi:type="dcterms:W3CDTF">2020-02-27T11:27:00Z</dcterms:modified>
</cp:coreProperties>
</file>